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7C" w:rsidRPr="00A77B38" w:rsidRDefault="0079567C" w:rsidP="00D35F68">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МІНІСТЕРСТВО ОСВІТИ І НАУКИ УКРАЇНИ</w:t>
      </w:r>
    </w:p>
    <w:p w:rsidR="0079567C" w:rsidRPr="00A77B38" w:rsidRDefault="0079567C" w:rsidP="00D35F68">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Національний університет «Запорізька політехніка»</w:t>
      </w:r>
    </w:p>
    <w:p w:rsidR="0079567C" w:rsidRPr="00A77B38" w:rsidRDefault="0079567C" w:rsidP="00D35F68">
      <w:pPr>
        <w:widowControl w:val="0"/>
        <w:spacing w:line="240" w:lineRule="auto"/>
        <w:jc w:val="both"/>
        <w:rPr>
          <w:rFonts w:ascii="Times New Roman" w:hAnsi="Times New Roman" w:cs="Times New Roman"/>
          <w:sz w:val="28"/>
          <w:szCs w:val="28"/>
        </w:rPr>
      </w:pPr>
    </w:p>
    <w:p w:rsidR="0079567C" w:rsidRPr="00A77B38" w:rsidRDefault="0079567C" w:rsidP="00D35F68">
      <w:pPr>
        <w:widowControl w:val="0"/>
        <w:spacing w:line="240" w:lineRule="auto"/>
        <w:jc w:val="both"/>
        <w:rPr>
          <w:rFonts w:ascii="Times New Roman" w:hAnsi="Times New Roman" w:cs="Times New Roman"/>
          <w:sz w:val="28"/>
          <w:szCs w:val="28"/>
        </w:rPr>
      </w:pPr>
    </w:p>
    <w:p w:rsidR="0079567C" w:rsidRPr="00A77B38" w:rsidRDefault="0079567C" w:rsidP="00D35F68">
      <w:pPr>
        <w:widowControl w:val="0"/>
        <w:spacing w:line="240" w:lineRule="auto"/>
        <w:jc w:val="both"/>
        <w:rPr>
          <w:rFonts w:ascii="Times New Roman" w:hAnsi="Times New Roman" w:cs="Times New Roman"/>
          <w:sz w:val="28"/>
          <w:szCs w:val="28"/>
        </w:rPr>
      </w:pPr>
    </w:p>
    <w:p w:rsidR="00122BBD" w:rsidRPr="00A77B38" w:rsidRDefault="000312C2" w:rsidP="000312C2">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ПРОЄКТ</w:t>
      </w:r>
    </w:p>
    <w:p w:rsidR="0079567C" w:rsidRPr="00A77B38" w:rsidRDefault="0079567C" w:rsidP="00D35F68">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ОСВІТНЬО-ПРОФЕСІЙН</w:t>
      </w:r>
      <w:r w:rsidR="000312C2" w:rsidRPr="00A77B38">
        <w:rPr>
          <w:rFonts w:ascii="Times New Roman" w:hAnsi="Times New Roman" w:cs="Times New Roman"/>
          <w:b/>
          <w:sz w:val="28"/>
          <w:szCs w:val="28"/>
        </w:rPr>
        <w:t>ОЇ</w:t>
      </w:r>
      <w:r w:rsidRPr="00A77B38">
        <w:rPr>
          <w:rFonts w:ascii="Times New Roman" w:hAnsi="Times New Roman" w:cs="Times New Roman"/>
          <w:b/>
          <w:sz w:val="28"/>
          <w:szCs w:val="28"/>
        </w:rPr>
        <w:t xml:space="preserve"> ПРОГРАМ</w:t>
      </w:r>
      <w:r w:rsidR="000312C2" w:rsidRPr="00A77B38">
        <w:rPr>
          <w:rFonts w:ascii="Times New Roman" w:hAnsi="Times New Roman" w:cs="Times New Roman"/>
          <w:b/>
          <w:sz w:val="28"/>
          <w:szCs w:val="28"/>
        </w:rPr>
        <w:t>И</w:t>
      </w:r>
      <w:r w:rsidRPr="00A77B38">
        <w:rPr>
          <w:rFonts w:ascii="Times New Roman" w:hAnsi="Times New Roman" w:cs="Times New Roman"/>
          <w:b/>
          <w:sz w:val="28"/>
          <w:szCs w:val="28"/>
        </w:rPr>
        <w:t xml:space="preserve"> </w:t>
      </w:r>
    </w:p>
    <w:p w:rsidR="0079567C" w:rsidRPr="00A77B38" w:rsidRDefault="0079567C" w:rsidP="00D35F68">
      <w:pPr>
        <w:spacing w:line="240" w:lineRule="auto"/>
        <w:jc w:val="center"/>
        <w:rPr>
          <w:rFonts w:ascii="Times New Roman" w:hAnsi="Times New Roman"/>
          <w:b/>
          <w:sz w:val="28"/>
          <w:szCs w:val="28"/>
        </w:rPr>
      </w:pPr>
      <w:r w:rsidRPr="00A77B38">
        <w:rPr>
          <w:rFonts w:ascii="Times New Roman" w:hAnsi="Times New Roman"/>
          <w:b/>
          <w:sz w:val="28"/>
          <w:szCs w:val="28"/>
        </w:rPr>
        <w:t xml:space="preserve">Другого (магістерського) рівня вищої освіти </w:t>
      </w:r>
    </w:p>
    <w:p w:rsidR="0079567C" w:rsidRPr="00A77B38" w:rsidRDefault="0079567C" w:rsidP="00D35F68">
      <w:pPr>
        <w:spacing w:line="240" w:lineRule="auto"/>
        <w:jc w:val="center"/>
        <w:rPr>
          <w:rFonts w:ascii="Times New Roman" w:hAnsi="Times New Roman" w:cs="Times New Roman"/>
          <w:b/>
          <w:sz w:val="28"/>
          <w:szCs w:val="28"/>
        </w:rPr>
      </w:pPr>
      <w:r w:rsidRPr="00A77B38">
        <w:rPr>
          <w:rFonts w:ascii="Times New Roman" w:hAnsi="Times New Roman"/>
          <w:b/>
          <w:sz w:val="28"/>
          <w:szCs w:val="28"/>
        </w:rPr>
        <w:t>«ЖУРНАЛІСТИКА»</w:t>
      </w:r>
    </w:p>
    <w:p w:rsidR="00D35F68" w:rsidRPr="00A77B38" w:rsidRDefault="00D35F68" w:rsidP="00D35F68">
      <w:pPr>
        <w:spacing w:after="0" w:line="240" w:lineRule="auto"/>
        <w:ind w:firstLine="709"/>
        <w:rPr>
          <w:rFonts w:ascii="Times New Roman" w:hAnsi="Times New Roman"/>
          <w:b/>
          <w:sz w:val="28"/>
          <w:szCs w:val="28"/>
        </w:rPr>
      </w:pPr>
    </w:p>
    <w:p w:rsidR="0079567C" w:rsidRPr="00A77B38" w:rsidRDefault="0079567C" w:rsidP="00077BE3">
      <w:pPr>
        <w:spacing w:after="0" w:line="360" w:lineRule="auto"/>
        <w:ind w:firstLine="709"/>
        <w:rPr>
          <w:rFonts w:ascii="Times New Roman" w:hAnsi="Times New Roman"/>
          <w:b/>
          <w:sz w:val="28"/>
          <w:szCs w:val="28"/>
        </w:rPr>
      </w:pPr>
      <w:r w:rsidRPr="00A77B38">
        <w:rPr>
          <w:rFonts w:ascii="Times New Roman" w:hAnsi="Times New Roman"/>
          <w:b/>
          <w:sz w:val="28"/>
          <w:szCs w:val="28"/>
        </w:rPr>
        <w:t>галузі знань 06 «</w:t>
      </w:r>
      <w:r w:rsidRPr="00A77B38">
        <w:rPr>
          <w:rFonts w:ascii="Times New Roman" w:hAnsi="Times New Roman" w:cs="Times New Roman"/>
          <w:b/>
          <w:sz w:val="28"/>
          <w:szCs w:val="28"/>
        </w:rPr>
        <w:t>Журналістика</w:t>
      </w:r>
      <w:r w:rsidRPr="00A77B38">
        <w:rPr>
          <w:rFonts w:ascii="Times New Roman" w:hAnsi="Times New Roman"/>
          <w:b/>
          <w:sz w:val="28"/>
          <w:szCs w:val="28"/>
        </w:rPr>
        <w:t>»</w:t>
      </w:r>
    </w:p>
    <w:p w:rsidR="0079567C" w:rsidRPr="00A77B38" w:rsidRDefault="0079567C" w:rsidP="00077BE3">
      <w:pPr>
        <w:spacing w:after="0" w:line="360" w:lineRule="auto"/>
        <w:ind w:firstLine="709"/>
        <w:rPr>
          <w:rFonts w:ascii="Times New Roman" w:hAnsi="Times New Roman"/>
          <w:b/>
          <w:sz w:val="28"/>
          <w:szCs w:val="28"/>
        </w:rPr>
      </w:pPr>
      <w:r w:rsidRPr="00A77B38">
        <w:rPr>
          <w:rFonts w:ascii="Times New Roman" w:hAnsi="Times New Roman"/>
          <w:b/>
          <w:sz w:val="28"/>
          <w:szCs w:val="28"/>
        </w:rPr>
        <w:t xml:space="preserve">за спеціальністю 061 «Журналістика» </w:t>
      </w:r>
    </w:p>
    <w:p w:rsidR="00A50120" w:rsidRPr="00A77B38" w:rsidRDefault="0079567C" w:rsidP="00077BE3">
      <w:pPr>
        <w:pStyle w:val="ac"/>
        <w:spacing w:after="0" w:line="360" w:lineRule="auto"/>
        <w:ind w:left="0" w:firstLine="709"/>
        <w:jc w:val="both"/>
        <w:rPr>
          <w:rFonts w:ascii="Times New Roman" w:hAnsi="Times New Roman" w:cs="Times New Roman"/>
          <w:b/>
          <w:sz w:val="28"/>
          <w:szCs w:val="28"/>
        </w:rPr>
      </w:pPr>
      <w:r w:rsidRPr="00A77B38">
        <w:rPr>
          <w:rFonts w:ascii="Times New Roman" w:hAnsi="Times New Roman" w:cs="Times New Roman"/>
          <w:b/>
          <w:sz w:val="28"/>
          <w:szCs w:val="28"/>
        </w:rPr>
        <w:t xml:space="preserve">Кваліфікація </w:t>
      </w:r>
      <w:r w:rsidR="00A50120" w:rsidRPr="00A77B38">
        <w:rPr>
          <w:rFonts w:ascii="Times New Roman" w:hAnsi="Times New Roman" w:cs="Times New Roman"/>
          <w:b/>
          <w:sz w:val="28"/>
          <w:szCs w:val="28"/>
        </w:rPr>
        <w:t xml:space="preserve"> магістр журналістики</w:t>
      </w:r>
    </w:p>
    <w:p w:rsidR="00F0431D" w:rsidRPr="00A77B38" w:rsidRDefault="00F0431D" w:rsidP="00D35F68">
      <w:pPr>
        <w:widowControl w:val="0"/>
        <w:spacing w:line="240" w:lineRule="auto"/>
        <w:ind w:firstLine="5954"/>
        <w:jc w:val="right"/>
        <w:rPr>
          <w:rFonts w:ascii="Times New Roman" w:hAnsi="Times New Roman"/>
          <w:sz w:val="28"/>
          <w:szCs w:val="28"/>
        </w:rPr>
      </w:pPr>
    </w:p>
    <w:p w:rsidR="00F0431D" w:rsidRPr="00A77B38" w:rsidRDefault="00F0431D" w:rsidP="00D35F68">
      <w:pPr>
        <w:widowControl w:val="0"/>
        <w:spacing w:line="240" w:lineRule="auto"/>
        <w:ind w:firstLine="5954"/>
        <w:jc w:val="right"/>
        <w:rPr>
          <w:rFonts w:ascii="Times New Roman" w:hAnsi="Times New Roman"/>
          <w:sz w:val="28"/>
          <w:szCs w:val="28"/>
        </w:rPr>
      </w:pPr>
    </w:p>
    <w:p w:rsidR="00F0431D" w:rsidRPr="00A77B38" w:rsidRDefault="00F0431D" w:rsidP="00D35F68">
      <w:pPr>
        <w:widowControl w:val="0"/>
        <w:spacing w:line="240" w:lineRule="auto"/>
        <w:ind w:firstLine="5954"/>
        <w:jc w:val="right"/>
        <w:rPr>
          <w:rFonts w:ascii="Times New Roman" w:hAnsi="Times New Roman"/>
          <w:sz w:val="28"/>
          <w:szCs w:val="28"/>
        </w:rPr>
      </w:pPr>
    </w:p>
    <w:p w:rsidR="00F0431D" w:rsidRPr="00A77B38" w:rsidRDefault="00F0431D" w:rsidP="00D35F68">
      <w:pPr>
        <w:widowControl w:val="0"/>
        <w:spacing w:line="240" w:lineRule="auto"/>
        <w:ind w:firstLine="5954"/>
        <w:jc w:val="right"/>
        <w:rPr>
          <w:rFonts w:ascii="Times New Roman" w:hAnsi="Times New Roman"/>
          <w:sz w:val="28"/>
          <w:szCs w:val="28"/>
        </w:rPr>
      </w:pPr>
    </w:p>
    <w:p w:rsidR="0079567C" w:rsidRPr="00A77B38" w:rsidRDefault="00F0431D" w:rsidP="00D35F68">
      <w:pPr>
        <w:widowControl w:val="0"/>
        <w:spacing w:after="0" w:line="240" w:lineRule="auto"/>
        <w:jc w:val="right"/>
        <w:rPr>
          <w:rFonts w:ascii="Times New Roman" w:hAnsi="Times New Roman" w:cs="Times New Roman"/>
          <w:sz w:val="28"/>
          <w:szCs w:val="28"/>
        </w:rPr>
      </w:pPr>
      <w:r w:rsidRPr="00A77B38">
        <w:rPr>
          <w:rFonts w:ascii="Times New Roman" w:hAnsi="Times New Roman"/>
          <w:sz w:val="28"/>
          <w:szCs w:val="28"/>
        </w:rPr>
        <w:t>СХВАЛЕНО ВЧЕНОЮ РАДОЮ</w:t>
      </w:r>
    </w:p>
    <w:p w:rsidR="0079567C" w:rsidRPr="00A77B38" w:rsidRDefault="0079567C" w:rsidP="00D35F68">
      <w:pPr>
        <w:spacing w:after="0" w:line="240" w:lineRule="auto"/>
        <w:jc w:val="both"/>
        <w:rPr>
          <w:rFonts w:ascii="Times New Roman" w:hAnsi="Times New Roman"/>
          <w:sz w:val="28"/>
          <w:szCs w:val="28"/>
        </w:rPr>
      </w:pP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00F0431D" w:rsidRPr="00A77B38">
        <w:rPr>
          <w:rFonts w:ascii="Times New Roman" w:hAnsi="Times New Roman"/>
          <w:sz w:val="28"/>
          <w:szCs w:val="28"/>
        </w:rPr>
        <w:t xml:space="preserve">        </w:t>
      </w:r>
      <w:r w:rsidR="000312C2" w:rsidRPr="00A77B38">
        <w:rPr>
          <w:rFonts w:ascii="Times New Roman" w:hAnsi="Times New Roman"/>
          <w:sz w:val="28"/>
          <w:szCs w:val="28"/>
        </w:rPr>
        <w:t xml:space="preserve">    </w:t>
      </w:r>
      <w:r w:rsidR="00F0431D" w:rsidRPr="00A77B38">
        <w:rPr>
          <w:rFonts w:ascii="Times New Roman" w:hAnsi="Times New Roman"/>
          <w:sz w:val="28"/>
          <w:szCs w:val="28"/>
        </w:rPr>
        <w:t xml:space="preserve"> </w:t>
      </w:r>
      <w:r w:rsidRPr="00A77B38">
        <w:rPr>
          <w:rFonts w:ascii="Times New Roman" w:hAnsi="Times New Roman"/>
          <w:sz w:val="28"/>
          <w:szCs w:val="28"/>
        </w:rPr>
        <w:t>(протокол №  від «</w:t>
      </w:r>
      <w:r w:rsidR="00122BBD" w:rsidRPr="00A77B38">
        <w:rPr>
          <w:rFonts w:ascii="Times New Roman" w:hAnsi="Times New Roman"/>
          <w:sz w:val="28"/>
          <w:szCs w:val="28"/>
        </w:rPr>
        <w:t xml:space="preserve">   </w:t>
      </w:r>
      <w:r w:rsidRPr="00A77B38">
        <w:rPr>
          <w:rFonts w:ascii="Times New Roman" w:hAnsi="Times New Roman"/>
          <w:sz w:val="28"/>
          <w:szCs w:val="28"/>
        </w:rPr>
        <w:t xml:space="preserve">» </w:t>
      </w:r>
      <w:r w:rsidR="00122BBD" w:rsidRPr="00A77B38">
        <w:rPr>
          <w:rFonts w:ascii="Times New Roman" w:hAnsi="Times New Roman"/>
          <w:sz w:val="28"/>
          <w:szCs w:val="28"/>
        </w:rPr>
        <w:t xml:space="preserve">              </w:t>
      </w:r>
      <w:r w:rsidRPr="00A77B38">
        <w:rPr>
          <w:rFonts w:ascii="Times New Roman" w:hAnsi="Times New Roman"/>
          <w:sz w:val="28"/>
          <w:szCs w:val="28"/>
        </w:rPr>
        <w:t>202</w:t>
      </w:r>
      <w:r w:rsidR="00122BBD" w:rsidRPr="00A77B38">
        <w:rPr>
          <w:rFonts w:ascii="Times New Roman" w:hAnsi="Times New Roman"/>
          <w:sz w:val="28"/>
          <w:szCs w:val="28"/>
        </w:rPr>
        <w:t>2</w:t>
      </w:r>
      <w:r w:rsidRPr="00A77B38">
        <w:rPr>
          <w:rFonts w:ascii="Times New Roman" w:hAnsi="Times New Roman"/>
          <w:sz w:val="28"/>
          <w:szCs w:val="28"/>
        </w:rPr>
        <w:t xml:space="preserve"> р.)</w:t>
      </w:r>
    </w:p>
    <w:p w:rsidR="0079567C"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Голова </w:t>
      </w:r>
      <w:r w:rsidR="0079567C" w:rsidRPr="00A77B38">
        <w:rPr>
          <w:rFonts w:ascii="Times New Roman" w:hAnsi="Times New Roman"/>
          <w:sz w:val="28"/>
          <w:szCs w:val="28"/>
        </w:rPr>
        <w:t>Вчен</w:t>
      </w:r>
      <w:r w:rsidRPr="00A77B38">
        <w:rPr>
          <w:rFonts w:ascii="Times New Roman" w:hAnsi="Times New Roman"/>
          <w:sz w:val="28"/>
          <w:szCs w:val="28"/>
        </w:rPr>
        <w:t>ої ради</w:t>
      </w:r>
    </w:p>
    <w:p w:rsidR="0079567C"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w:t>
      </w:r>
      <w:r w:rsidR="0079567C" w:rsidRPr="00A77B38">
        <w:rPr>
          <w:rFonts w:ascii="Times New Roman" w:hAnsi="Times New Roman"/>
          <w:sz w:val="28"/>
          <w:szCs w:val="28"/>
        </w:rPr>
        <w:t>________</w:t>
      </w:r>
      <w:r w:rsidRPr="00A77B38">
        <w:rPr>
          <w:rFonts w:ascii="Times New Roman" w:hAnsi="Times New Roman"/>
          <w:sz w:val="28"/>
          <w:szCs w:val="28"/>
        </w:rPr>
        <w:t xml:space="preserve">проф. </w:t>
      </w:r>
      <w:r w:rsidR="0079567C" w:rsidRPr="00A77B38">
        <w:rPr>
          <w:rFonts w:ascii="Times New Roman" w:hAnsi="Times New Roman"/>
          <w:sz w:val="28"/>
          <w:szCs w:val="28"/>
        </w:rPr>
        <w:t>В.</w:t>
      </w:r>
      <w:r w:rsidRPr="00A77B38">
        <w:rPr>
          <w:rFonts w:ascii="Times New Roman" w:hAnsi="Times New Roman"/>
          <w:sz w:val="28"/>
          <w:szCs w:val="28"/>
        </w:rPr>
        <w:t>Є</w:t>
      </w:r>
      <w:r w:rsidR="0079567C" w:rsidRPr="00A77B38">
        <w:rPr>
          <w:rFonts w:ascii="Times New Roman" w:hAnsi="Times New Roman"/>
          <w:sz w:val="28"/>
          <w:szCs w:val="28"/>
        </w:rPr>
        <w:t xml:space="preserve">. </w:t>
      </w:r>
      <w:r w:rsidRPr="00A77B38">
        <w:rPr>
          <w:rFonts w:ascii="Times New Roman" w:hAnsi="Times New Roman"/>
          <w:sz w:val="28"/>
          <w:szCs w:val="28"/>
        </w:rPr>
        <w:t>Бахрушин</w:t>
      </w:r>
    </w:p>
    <w:p w:rsidR="00F0431D" w:rsidRPr="00A77B38" w:rsidRDefault="00F0431D" w:rsidP="00D35F68">
      <w:pPr>
        <w:spacing w:after="0" w:line="240" w:lineRule="auto"/>
        <w:jc w:val="both"/>
        <w:rPr>
          <w:rFonts w:ascii="Times New Roman" w:hAnsi="Times New Roman"/>
          <w:sz w:val="28"/>
          <w:szCs w:val="28"/>
        </w:rPr>
      </w:pPr>
    </w:p>
    <w:p w:rsidR="00F0431D"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Освітня програма вводиться в дію</w:t>
      </w:r>
    </w:p>
    <w:p w:rsidR="0079567C" w:rsidRPr="00A77B38" w:rsidRDefault="00F0431D" w:rsidP="00D35F68">
      <w:pPr>
        <w:spacing w:line="240" w:lineRule="auto"/>
        <w:ind w:left="1080" w:firstLine="3173"/>
        <w:jc w:val="both"/>
        <w:rPr>
          <w:rFonts w:ascii="Times New Roman" w:hAnsi="Times New Roman"/>
          <w:sz w:val="28"/>
          <w:szCs w:val="28"/>
        </w:rPr>
      </w:pPr>
      <w:r w:rsidRPr="00A77B38">
        <w:rPr>
          <w:rFonts w:ascii="Times New Roman" w:hAnsi="Times New Roman"/>
          <w:sz w:val="28"/>
          <w:szCs w:val="28"/>
        </w:rPr>
        <w:t xml:space="preserve">               з «01» вересня 2022 р.</w:t>
      </w:r>
    </w:p>
    <w:p w:rsidR="00F0431D"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Ректор НУ «Запорізька політехніка»</w:t>
      </w:r>
    </w:p>
    <w:p w:rsidR="00F0431D"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________    проф. </w:t>
      </w:r>
      <w:r w:rsidR="00CB4928" w:rsidRPr="00A77B38">
        <w:rPr>
          <w:rFonts w:ascii="Times New Roman" w:hAnsi="Times New Roman"/>
          <w:sz w:val="28"/>
          <w:szCs w:val="28"/>
        </w:rPr>
        <w:t xml:space="preserve">В.Л. </w:t>
      </w:r>
      <w:r w:rsidRPr="00A77B38">
        <w:rPr>
          <w:rFonts w:ascii="Times New Roman" w:hAnsi="Times New Roman"/>
          <w:sz w:val="28"/>
          <w:szCs w:val="28"/>
        </w:rPr>
        <w:t xml:space="preserve">Грешта </w:t>
      </w:r>
    </w:p>
    <w:p w:rsidR="0079567C" w:rsidRPr="00A77B38" w:rsidRDefault="0079567C" w:rsidP="00D35F68">
      <w:pPr>
        <w:spacing w:line="240" w:lineRule="auto"/>
        <w:ind w:left="1080" w:firstLine="3173"/>
        <w:jc w:val="both"/>
        <w:rPr>
          <w:rFonts w:ascii="Times New Roman" w:hAnsi="Times New Roman"/>
          <w:sz w:val="28"/>
          <w:szCs w:val="28"/>
        </w:rPr>
      </w:pPr>
    </w:p>
    <w:p w:rsidR="009005A8" w:rsidRPr="00A77B38" w:rsidRDefault="009005A8" w:rsidP="00D35F68">
      <w:pPr>
        <w:spacing w:line="240" w:lineRule="auto"/>
        <w:ind w:firstLine="27"/>
        <w:jc w:val="center"/>
        <w:rPr>
          <w:rFonts w:ascii="Times New Roman" w:hAnsi="Times New Roman" w:cs="Times New Roman"/>
          <w:sz w:val="28"/>
          <w:szCs w:val="28"/>
        </w:rPr>
      </w:pPr>
    </w:p>
    <w:p w:rsidR="00077BE3" w:rsidRPr="00A77B38" w:rsidRDefault="00077BE3" w:rsidP="00D35F68">
      <w:pPr>
        <w:spacing w:line="240" w:lineRule="auto"/>
        <w:ind w:firstLine="27"/>
        <w:jc w:val="center"/>
        <w:rPr>
          <w:rFonts w:ascii="Times New Roman" w:hAnsi="Times New Roman" w:cs="Times New Roman"/>
          <w:sz w:val="28"/>
          <w:szCs w:val="28"/>
        </w:rPr>
      </w:pPr>
    </w:p>
    <w:p w:rsidR="0079567C" w:rsidRPr="00A77B38" w:rsidRDefault="0079567C" w:rsidP="00D35F68">
      <w:pPr>
        <w:spacing w:after="0" w:line="240" w:lineRule="auto"/>
        <w:ind w:firstLine="28"/>
        <w:jc w:val="center"/>
        <w:rPr>
          <w:rFonts w:ascii="Times New Roman" w:hAnsi="Times New Roman" w:cs="Times New Roman"/>
          <w:sz w:val="28"/>
          <w:szCs w:val="28"/>
        </w:rPr>
      </w:pPr>
      <w:r w:rsidRPr="00A77B38">
        <w:rPr>
          <w:rFonts w:ascii="Times New Roman" w:hAnsi="Times New Roman" w:cs="Times New Roman"/>
          <w:sz w:val="28"/>
          <w:szCs w:val="28"/>
        </w:rPr>
        <w:t>Запоріжжя</w:t>
      </w:r>
    </w:p>
    <w:p w:rsidR="0079567C" w:rsidRPr="00A77B38" w:rsidRDefault="0079567C" w:rsidP="00D35F68">
      <w:pPr>
        <w:widowControl w:val="0"/>
        <w:spacing w:after="0" w:line="240" w:lineRule="auto"/>
        <w:ind w:firstLine="28"/>
        <w:jc w:val="center"/>
        <w:rPr>
          <w:rFonts w:ascii="Times New Roman" w:hAnsi="Times New Roman" w:cs="Times New Roman"/>
          <w:b/>
          <w:sz w:val="28"/>
          <w:szCs w:val="28"/>
        </w:rPr>
      </w:pPr>
      <w:r w:rsidRPr="00A77B38">
        <w:rPr>
          <w:rFonts w:ascii="Times New Roman" w:hAnsi="Times New Roman" w:cs="Times New Roman"/>
          <w:sz w:val="28"/>
          <w:szCs w:val="28"/>
        </w:rPr>
        <w:t>202</w:t>
      </w:r>
      <w:r w:rsidR="00F0431D" w:rsidRPr="00A77B38">
        <w:rPr>
          <w:rFonts w:ascii="Times New Roman" w:hAnsi="Times New Roman" w:cs="Times New Roman"/>
          <w:sz w:val="28"/>
          <w:szCs w:val="28"/>
        </w:rPr>
        <w:t>2</w:t>
      </w:r>
      <w:r w:rsidR="009005A8" w:rsidRPr="00A77B38">
        <w:rPr>
          <w:rFonts w:ascii="Times New Roman" w:hAnsi="Times New Roman" w:cs="Times New Roman"/>
          <w:sz w:val="28"/>
          <w:szCs w:val="28"/>
        </w:rPr>
        <w:t xml:space="preserve"> р.</w:t>
      </w:r>
      <w:r w:rsidRPr="00A77B38">
        <w:rPr>
          <w:rFonts w:ascii="Times New Roman" w:hAnsi="Times New Roman" w:cs="Times New Roman"/>
          <w:sz w:val="28"/>
          <w:szCs w:val="28"/>
        </w:rPr>
        <w:br w:type="page"/>
      </w:r>
      <w:r w:rsidRPr="00A77B38">
        <w:rPr>
          <w:rFonts w:ascii="Times New Roman" w:hAnsi="Times New Roman" w:cs="Times New Roman"/>
          <w:b/>
          <w:sz w:val="28"/>
          <w:szCs w:val="28"/>
        </w:rPr>
        <w:lastRenderedPageBreak/>
        <w:t>ЛИСТ ПОГОДЖЕННЯ</w:t>
      </w: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ПЕРЕДМОВА</w:t>
      </w:r>
    </w:p>
    <w:p w:rsidR="00F73A44" w:rsidRPr="00A77B38" w:rsidRDefault="00F73A44" w:rsidP="00D35F68">
      <w:pPr>
        <w:tabs>
          <w:tab w:val="left" w:pos="5103"/>
        </w:tabs>
        <w:spacing w:after="0" w:line="240" w:lineRule="auto"/>
        <w:ind w:firstLine="709"/>
        <w:rPr>
          <w:rFonts w:ascii="Times New Roman" w:hAnsi="Times New Roman" w:cs="Times New Roman"/>
          <w:sz w:val="28"/>
          <w:szCs w:val="28"/>
        </w:rPr>
      </w:pPr>
    </w:p>
    <w:p w:rsidR="00F73A44" w:rsidRPr="00A77B38" w:rsidRDefault="00F73A44" w:rsidP="00D35F68">
      <w:pPr>
        <w:tabs>
          <w:tab w:val="left" w:pos="5103"/>
        </w:tabs>
        <w:spacing w:after="0" w:line="240" w:lineRule="auto"/>
        <w:ind w:firstLine="709"/>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Освітньо-професійна програма (ОПП) «</w:t>
      </w:r>
      <w:r w:rsidR="009005A8"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w:t>
      </w:r>
      <w:r w:rsidR="009005A8" w:rsidRPr="00A77B38">
        <w:rPr>
          <w:rFonts w:ascii="Times New Roman" w:hAnsi="Times New Roman" w:cs="Times New Roman"/>
          <w:sz w:val="28"/>
          <w:szCs w:val="28"/>
        </w:rPr>
        <w:t>другого</w:t>
      </w:r>
      <w:r w:rsidRPr="00A77B38">
        <w:rPr>
          <w:rFonts w:ascii="Times New Roman" w:hAnsi="Times New Roman" w:cs="Times New Roman"/>
          <w:sz w:val="28"/>
          <w:szCs w:val="28"/>
        </w:rPr>
        <w:t xml:space="preserve"> (</w:t>
      </w:r>
      <w:r w:rsidR="009005A8" w:rsidRPr="00A77B38">
        <w:rPr>
          <w:rFonts w:ascii="Times New Roman" w:hAnsi="Times New Roman" w:cs="Times New Roman"/>
          <w:sz w:val="28"/>
          <w:szCs w:val="28"/>
        </w:rPr>
        <w:t>магісте</w:t>
      </w:r>
      <w:r w:rsidRPr="00A77B38">
        <w:rPr>
          <w:rFonts w:ascii="Times New Roman" w:hAnsi="Times New Roman" w:cs="Times New Roman"/>
          <w:sz w:val="28"/>
          <w:szCs w:val="28"/>
        </w:rPr>
        <w:t xml:space="preserve">рського) рівня вищої освіти галузі знань </w:t>
      </w:r>
      <w:r w:rsidR="009005A8" w:rsidRPr="00A77B38">
        <w:rPr>
          <w:rFonts w:ascii="Times New Roman" w:hAnsi="Times New Roman" w:cs="Times New Roman"/>
          <w:sz w:val="28"/>
          <w:szCs w:val="28"/>
        </w:rPr>
        <w:t xml:space="preserve">06 </w:t>
      </w:r>
      <w:r w:rsidRPr="00A77B38">
        <w:rPr>
          <w:rFonts w:ascii="Times New Roman" w:hAnsi="Times New Roman" w:cs="Times New Roman"/>
          <w:sz w:val="28"/>
          <w:szCs w:val="28"/>
        </w:rPr>
        <w:t>«</w:t>
      </w:r>
      <w:r w:rsidR="009005A8"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спеціальності </w:t>
      </w:r>
      <w:r w:rsidR="009005A8" w:rsidRPr="00A77B38">
        <w:rPr>
          <w:rFonts w:ascii="Times New Roman" w:hAnsi="Times New Roman" w:cs="Times New Roman"/>
          <w:sz w:val="28"/>
          <w:szCs w:val="28"/>
        </w:rPr>
        <w:t>061</w:t>
      </w:r>
      <w:r w:rsidRPr="00A77B38">
        <w:rPr>
          <w:rFonts w:ascii="Times New Roman" w:hAnsi="Times New Roman" w:cs="Times New Roman"/>
          <w:sz w:val="28"/>
          <w:szCs w:val="28"/>
        </w:rPr>
        <w:t xml:space="preserve"> «</w:t>
      </w:r>
      <w:r w:rsidR="009005A8"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Національного університету  «Запорізька політехніка» (далі НУ «Запорізька політехніка») є нормативним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компетентностей, програмних результатів навчання та інших соціально важливих властивостей і якостей.</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Програму розроблено проєктною групою у складі:</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1. </w:t>
      </w:r>
      <w:r w:rsidR="00A50120" w:rsidRPr="00A77B38">
        <w:rPr>
          <w:rFonts w:ascii="Times New Roman" w:hAnsi="Times New Roman" w:cs="Times New Roman"/>
          <w:sz w:val="28"/>
          <w:szCs w:val="28"/>
        </w:rPr>
        <w:t>Погребна Вікторія Леонідівна</w:t>
      </w:r>
      <w:r w:rsidRPr="00A77B38">
        <w:rPr>
          <w:rFonts w:ascii="Times New Roman" w:hAnsi="Times New Roman" w:cs="Times New Roman"/>
          <w:sz w:val="28"/>
          <w:szCs w:val="28"/>
        </w:rPr>
        <w:t xml:space="preserve"> – гарант освітньої програми, </w:t>
      </w:r>
      <w:r w:rsidR="00A50120" w:rsidRPr="00A77B38">
        <w:rPr>
          <w:rFonts w:ascii="Times New Roman" w:hAnsi="Times New Roman" w:cs="Times New Roman"/>
          <w:sz w:val="28"/>
          <w:szCs w:val="28"/>
        </w:rPr>
        <w:t>д.філол.н., проф., завідувач</w:t>
      </w:r>
      <w:r w:rsidRPr="00A77B38">
        <w:rPr>
          <w:rFonts w:ascii="Times New Roman" w:hAnsi="Times New Roman" w:cs="Times New Roman"/>
          <w:sz w:val="28"/>
          <w:szCs w:val="28"/>
        </w:rPr>
        <w:t xml:space="preserve"> кафедри </w:t>
      </w:r>
      <w:r w:rsidR="00A50120"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 xml:space="preserve"> Національного університету «Запорізька політехніка»;</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2. </w:t>
      </w:r>
      <w:r w:rsidR="00A50120" w:rsidRPr="00A77B38">
        <w:rPr>
          <w:rFonts w:ascii="Times New Roman" w:hAnsi="Times New Roman" w:cs="Times New Roman"/>
          <w:sz w:val="28"/>
          <w:szCs w:val="28"/>
        </w:rPr>
        <w:t xml:space="preserve">Хітрова Тетяна Володимирівна – член проєктної групи, к.філол.н., доцент </w:t>
      </w:r>
      <w:r w:rsidRPr="00A77B38">
        <w:rPr>
          <w:rFonts w:ascii="Times New Roman" w:hAnsi="Times New Roman" w:cs="Times New Roman"/>
          <w:sz w:val="28"/>
          <w:szCs w:val="28"/>
        </w:rPr>
        <w:t xml:space="preserve">кафедри </w:t>
      </w:r>
      <w:r w:rsidR="00A50120" w:rsidRPr="00A77B38">
        <w:rPr>
          <w:rFonts w:ascii="Times New Roman" w:hAnsi="Times New Roman" w:cs="Times New Roman"/>
          <w:sz w:val="28"/>
          <w:szCs w:val="28"/>
        </w:rPr>
        <w:t xml:space="preserve">журналістики </w:t>
      </w:r>
      <w:r w:rsidRPr="00A77B38">
        <w:rPr>
          <w:rFonts w:ascii="Times New Roman" w:hAnsi="Times New Roman" w:cs="Times New Roman"/>
          <w:sz w:val="28"/>
          <w:szCs w:val="28"/>
        </w:rPr>
        <w:t>Національного університету «Запорізька політехніка»;</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3. </w:t>
      </w:r>
      <w:r w:rsidR="00A50120" w:rsidRPr="00A77B38">
        <w:rPr>
          <w:rFonts w:ascii="Times New Roman" w:hAnsi="Times New Roman" w:cs="Times New Roman"/>
          <w:sz w:val="28"/>
          <w:szCs w:val="28"/>
        </w:rPr>
        <w:t>Островська Наталія Василівна</w:t>
      </w:r>
      <w:r w:rsidRPr="00A77B38">
        <w:rPr>
          <w:rFonts w:ascii="Times New Roman" w:hAnsi="Times New Roman" w:cs="Times New Roman"/>
          <w:sz w:val="28"/>
          <w:szCs w:val="28"/>
        </w:rPr>
        <w:t xml:space="preserve"> – член проєктної групи, </w:t>
      </w:r>
      <w:r w:rsidR="00A50120" w:rsidRPr="00A77B38">
        <w:rPr>
          <w:rFonts w:ascii="Times New Roman" w:hAnsi="Times New Roman" w:cs="Times New Roman"/>
          <w:sz w:val="28"/>
          <w:szCs w:val="28"/>
        </w:rPr>
        <w:t>к.соц.ком., доцент кафедри журналістики Національного університету «Запорізька політехніка»</w:t>
      </w:r>
      <w:r w:rsidRPr="00A77B38">
        <w:rPr>
          <w:rFonts w:ascii="Times New Roman" w:hAnsi="Times New Roman" w:cs="Times New Roman"/>
          <w:sz w:val="28"/>
          <w:szCs w:val="28"/>
        </w:rPr>
        <w:t>;</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4. </w:t>
      </w:r>
      <w:r w:rsidR="00A50120" w:rsidRPr="00A77B38">
        <w:rPr>
          <w:rFonts w:ascii="Times New Roman" w:hAnsi="Times New Roman" w:cs="Times New Roman"/>
          <w:sz w:val="28"/>
          <w:szCs w:val="28"/>
        </w:rPr>
        <w:t>Дерибас Геннадій</w:t>
      </w:r>
      <w:r w:rsidRPr="00A77B38">
        <w:rPr>
          <w:rFonts w:ascii="Times New Roman" w:hAnsi="Times New Roman" w:cs="Times New Roman"/>
          <w:sz w:val="28"/>
          <w:szCs w:val="28"/>
        </w:rPr>
        <w:t xml:space="preserve"> Віталійович – член проєктної групи, директор </w:t>
      </w:r>
      <w:r w:rsidR="00CF678A" w:rsidRPr="00A77B38">
        <w:rPr>
          <w:rFonts w:ascii="Times New Roman" w:eastAsia="Times New Roman" w:hAnsi="Times New Roman" w:cs="Times New Roman"/>
          <w:sz w:val="28"/>
          <w:szCs w:val="28"/>
          <w:lang w:eastAsia="ru-RU"/>
        </w:rPr>
        <w:t xml:space="preserve">ВАТ </w:t>
      </w:r>
      <w:r w:rsidRPr="00A77B38">
        <w:rPr>
          <w:rFonts w:ascii="Times New Roman" w:hAnsi="Times New Roman" w:cs="Times New Roman"/>
          <w:sz w:val="28"/>
          <w:szCs w:val="28"/>
        </w:rPr>
        <w:t>ТОВ «</w:t>
      </w:r>
      <w:r w:rsidR="00A50120" w:rsidRPr="00A77B38">
        <w:rPr>
          <w:rFonts w:ascii="Times New Roman" w:hAnsi="Times New Roman" w:cs="Times New Roman"/>
          <w:sz w:val="28"/>
          <w:szCs w:val="28"/>
        </w:rPr>
        <w:t>Газета МИГ</w:t>
      </w:r>
      <w:r w:rsidRPr="00A77B38">
        <w:rPr>
          <w:rFonts w:ascii="Times New Roman" w:hAnsi="Times New Roman" w:cs="Times New Roman"/>
          <w:sz w:val="28"/>
          <w:szCs w:val="28"/>
        </w:rPr>
        <w:t>».</w:t>
      </w:r>
    </w:p>
    <w:p w:rsidR="00A50120" w:rsidRPr="00A77B38" w:rsidRDefault="00A50120" w:rsidP="00D35F68">
      <w:pPr>
        <w:spacing w:after="0" w:line="240" w:lineRule="auto"/>
        <w:ind w:firstLine="709"/>
        <w:jc w:val="both"/>
        <w:rPr>
          <w:rFonts w:ascii="Times New Roman" w:hAnsi="Times New Roman" w:cs="Times New Roman"/>
          <w:sz w:val="28"/>
          <w:szCs w:val="28"/>
        </w:rPr>
      </w:pPr>
    </w:p>
    <w:p w:rsidR="00F73A44" w:rsidRPr="00A77B38" w:rsidRDefault="0079567C" w:rsidP="00634CDA">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ОПП розроблено НУ «Запорізька політехніка» на основі </w:t>
      </w:r>
      <w:r w:rsidR="00C868B5" w:rsidRPr="00A77B38">
        <w:rPr>
          <w:rFonts w:ascii="Times New Roman" w:hAnsi="Times New Roman" w:cs="Times New Roman"/>
          <w:sz w:val="28"/>
          <w:szCs w:val="28"/>
        </w:rPr>
        <w:t>Закону України «Про вищу освіту» з урахуванням Проекту Стандарту зі спеціальності 061 Журналістика для другого (магістерського) рівня</w:t>
      </w:r>
      <w:r w:rsidR="00CB4928" w:rsidRPr="00A77B38">
        <w:rPr>
          <w:rFonts w:ascii="Times New Roman" w:hAnsi="Times New Roman" w:cs="Times New Roman"/>
          <w:sz w:val="28"/>
          <w:szCs w:val="28"/>
        </w:rPr>
        <w:t xml:space="preserve"> освіти</w:t>
      </w:r>
      <w:r w:rsidR="00634CDA" w:rsidRPr="00A77B38">
        <w:rPr>
          <w:rFonts w:ascii="Times New Roman" w:hAnsi="Times New Roman" w:cs="Times New Roman"/>
          <w:sz w:val="28"/>
          <w:szCs w:val="28"/>
        </w:rPr>
        <w:t>.</w:t>
      </w:r>
      <w:r w:rsidR="00C868B5" w:rsidRPr="00A77B38">
        <w:rPr>
          <w:rFonts w:ascii="Times New Roman" w:hAnsi="Times New Roman" w:cs="Times New Roman"/>
          <w:sz w:val="28"/>
          <w:szCs w:val="28"/>
        </w:rPr>
        <w:t xml:space="preserve"> </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line="240" w:lineRule="auto"/>
        <w:rPr>
          <w:rFonts w:ascii="Times New Roman" w:hAnsi="Times New Roman" w:cs="Times New Roman"/>
          <w:sz w:val="28"/>
          <w:szCs w:val="28"/>
        </w:rPr>
      </w:pPr>
      <w:r w:rsidRPr="00A77B38">
        <w:rPr>
          <w:rFonts w:ascii="Times New Roman" w:hAnsi="Times New Roman" w:cs="Times New Roman"/>
          <w:sz w:val="28"/>
          <w:szCs w:val="28"/>
        </w:rPr>
        <w:br w:type="page"/>
      </w: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1 ПРОФІЛЬ ОСВІТНЬОЇ ПРОГРАМИ</w:t>
      </w:r>
    </w:p>
    <w:p w:rsidR="00F73A44" w:rsidRPr="00A77B38" w:rsidRDefault="00F73A44" w:rsidP="00155652">
      <w:pPr>
        <w:spacing w:after="0" w:line="240" w:lineRule="auto"/>
        <w:jc w:val="center"/>
        <w:rPr>
          <w:rFonts w:ascii="Times New Roman" w:hAnsi="Times New Roman" w:cs="Times New Roman"/>
          <w:b/>
          <w:sz w:val="28"/>
          <w:szCs w:val="28"/>
        </w:rPr>
      </w:pPr>
    </w:p>
    <w:p w:rsidR="00F73A44" w:rsidRPr="00A77B38" w:rsidRDefault="00F73A44" w:rsidP="00155652">
      <w:pPr>
        <w:spacing w:after="0" w:line="240" w:lineRule="auto"/>
        <w:jc w:val="center"/>
        <w:rPr>
          <w:rFonts w:ascii="Times New Roman" w:hAnsi="Times New Roman" w:cs="Times New Roman"/>
          <w:b/>
          <w:sz w:val="28"/>
          <w:szCs w:val="28"/>
        </w:rPr>
      </w:pPr>
    </w:p>
    <w:tbl>
      <w:tblPr>
        <w:tblStyle w:val="ab"/>
        <w:tblW w:w="0" w:type="auto"/>
        <w:tblLook w:val="04A0" w:firstRow="1" w:lastRow="0" w:firstColumn="1" w:lastColumn="0" w:noHBand="0" w:noVBand="1"/>
      </w:tblPr>
      <w:tblGrid>
        <w:gridCol w:w="3201"/>
        <w:gridCol w:w="6426"/>
      </w:tblGrid>
      <w:tr w:rsidR="00F73A44" w:rsidRPr="00A77B38">
        <w:tc>
          <w:tcPr>
            <w:tcW w:w="9627" w:type="dxa"/>
            <w:gridSpan w:val="2"/>
            <w:shd w:val="clear" w:color="auto" w:fill="BFBFBF" w:themeFill="background1" w:themeFillShade="BF"/>
          </w:tcPr>
          <w:p w:rsidR="00F73A44" w:rsidRPr="00A77B38" w:rsidRDefault="0079567C"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1.1 Загальна інформація</w:t>
            </w:r>
          </w:p>
        </w:tc>
      </w:tr>
      <w:tr w:rsidR="00F73A44" w:rsidRPr="00A77B38" w:rsidTr="00FD7DCC">
        <w:trPr>
          <w:trHeight w:val="815"/>
        </w:trPr>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Повна офіційна назва закладу вищої освіти</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Національний університет «Запорізька політехніка»</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Назва факультету та структурного підрозділу</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Факультет соціальних наук</w:t>
            </w:r>
          </w:p>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Кафедра журналістики</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Рівень вищої освіти</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Друг</w:t>
            </w:r>
            <w:r w:rsidR="0079567C" w:rsidRPr="00A77B38">
              <w:rPr>
                <w:rFonts w:ascii="Times New Roman" w:hAnsi="Times New Roman" w:cs="Times New Roman"/>
                <w:sz w:val="28"/>
                <w:szCs w:val="28"/>
              </w:rPr>
              <w:t>ий (</w:t>
            </w:r>
            <w:r w:rsidR="00CB4928" w:rsidRPr="00A77B38">
              <w:rPr>
                <w:rFonts w:ascii="Times New Roman" w:hAnsi="Times New Roman" w:cs="Times New Roman"/>
                <w:sz w:val="28"/>
                <w:szCs w:val="28"/>
              </w:rPr>
              <w:t>магісте</w:t>
            </w:r>
            <w:r w:rsidR="0079567C" w:rsidRPr="00A77B38">
              <w:rPr>
                <w:rFonts w:ascii="Times New Roman" w:hAnsi="Times New Roman" w:cs="Times New Roman"/>
                <w:sz w:val="28"/>
                <w:szCs w:val="28"/>
              </w:rPr>
              <w:t>рський) рівень</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 xml:space="preserve">Ступінь вищої освіти </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Магістр</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Галузь знань</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06 </w:t>
            </w:r>
            <w:r w:rsidR="00D31BD9" w:rsidRPr="00A77B38">
              <w:rPr>
                <w:rFonts w:ascii="Times New Roman" w:hAnsi="Times New Roman" w:cs="Times New Roman"/>
                <w:sz w:val="28"/>
                <w:szCs w:val="28"/>
              </w:rPr>
              <w:t>«</w:t>
            </w:r>
            <w:r w:rsidRPr="00A77B38">
              <w:rPr>
                <w:rFonts w:ascii="Times New Roman" w:hAnsi="Times New Roman" w:cs="Times New Roman"/>
                <w:sz w:val="28"/>
                <w:szCs w:val="28"/>
              </w:rPr>
              <w:t>Журналістика</w:t>
            </w:r>
            <w:r w:rsidR="00D31BD9" w:rsidRPr="00A77B38">
              <w:rPr>
                <w:rFonts w:ascii="Times New Roman" w:hAnsi="Times New Roman" w:cs="Times New Roman"/>
                <w:sz w:val="28"/>
                <w:szCs w:val="28"/>
              </w:rPr>
              <w:t>»</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Спеціальність</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061 </w:t>
            </w:r>
            <w:r w:rsidR="00D31BD9" w:rsidRPr="00A77B38">
              <w:rPr>
                <w:rFonts w:ascii="Times New Roman" w:hAnsi="Times New Roman" w:cs="Times New Roman"/>
                <w:sz w:val="28"/>
                <w:szCs w:val="28"/>
              </w:rPr>
              <w:t>«</w:t>
            </w:r>
            <w:r w:rsidRPr="00A77B38">
              <w:rPr>
                <w:rFonts w:ascii="Times New Roman" w:hAnsi="Times New Roman" w:cs="Times New Roman"/>
                <w:sz w:val="28"/>
                <w:szCs w:val="28"/>
              </w:rPr>
              <w:t>Журналістика</w:t>
            </w:r>
            <w:r w:rsidR="00D31BD9" w:rsidRPr="00A77B38">
              <w:rPr>
                <w:rFonts w:ascii="Times New Roman" w:hAnsi="Times New Roman" w:cs="Times New Roman"/>
                <w:sz w:val="28"/>
                <w:szCs w:val="28"/>
              </w:rPr>
              <w:t>»</w:t>
            </w:r>
            <w:r w:rsidRPr="00A77B38">
              <w:rPr>
                <w:rFonts w:ascii="Times New Roman" w:hAnsi="Times New Roman" w:cs="Times New Roman"/>
                <w:sz w:val="28"/>
                <w:szCs w:val="28"/>
              </w:rPr>
              <w:t xml:space="preserve"> </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Офіційна назва освітньої програми</w:t>
            </w:r>
          </w:p>
        </w:tc>
        <w:tc>
          <w:tcPr>
            <w:tcW w:w="6426" w:type="dxa"/>
            <w:vAlign w:val="center"/>
          </w:tcPr>
          <w:p w:rsidR="00F73A44" w:rsidRPr="00A77B38" w:rsidRDefault="00D31BD9"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w:t>
            </w:r>
            <w:r w:rsidR="00A50120"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Тип диплому та обсяг освітньої програми</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Диплом </w:t>
            </w:r>
            <w:r w:rsidR="00D31BD9" w:rsidRPr="00A77B38">
              <w:rPr>
                <w:rStyle w:val="22"/>
                <w:rFonts w:eastAsiaTheme="minorHAnsi"/>
                <w:color w:val="auto"/>
                <w:sz w:val="28"/>
                <w:szCs w:val="28"/>
              </w:rPr>
              <w:t xml:space="preserve">магістра, одиничний, 90 кредитів ЄКТС, термін навчання </w:t>
            </w:r>
            <w:r w:rsidR="00FD7DCC" w:rsidRPr="00A77B38">
              <w:rPr>
                <w:rFonts w:ascii="Times New Roman" w:hAnsi="Times New Roman" w:cs="Times New Roman"/>
                <w:sz w:val="28"/>
                <w:szCs w:val="28"/>
              </w:rPr>
              <w:t xml:space="preserve">– </w:t>
            </w:r>
            <w:r w:rsidR="00D31BD9" w:rsidRPr="00A77B38">
              <w:rPr>
                <w:rStyle w:val="22"/>
                <w:rFonts w:eastAsiaTheme="minorHAnsi"/>
                <w:color w:val="auto"/>
                <w:sz w:val="28"/>
                <w:szCs w:val="28"/>
              </w:rPr>
              <w:t xml:space="preserve">1 рік </w:t>
            </w:r>
            <w:r w:rsidR="00CF678A" w:rsidRPr="00A77B38">
              <w:rPr>
                <w:rStyle w:val="22"/>
                <w:rFonts w:eastAsiaTheme="minorHAnsi"/>
                <w:color w:val="auto"/>
                <w:sz w:val="28"/>
                <w:szCs w:val="28"/>
              </w:rPr>
              <w:t>6</w:t>
            </w:r>
            <w:r w:rsidR="00D31BD9" w:rsidRPr="00A77B38">
              <w:rPr>
                <w:rStyle w:val="22"/>
                <w:rFonts w:eastAsiaTheme="minorHAnsi"/>
                <w:color w:val="auto"/>
                <w:sz w:val="28"/>
                <w:szCs w:val="28"/>
              </w:rPr>
              <w:t xml:space="preserve"> місяці</w:t>
            </w:r>
            <w:r w:rsidR="00CF678A" w:rsidRPr="00A77B38">
              <w:rPr>
                <w:rStyle w:val="22"/>
                <w:rFonts w:eastAsiaTheme="minorHAnsi"/>
                <w:color w:val="auto"/>
                <w:sz w:val="28"/>
                <w:szCs w:val="28"/>
              </w:rPr>
              <w:t>в</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Цикл/Рівень вищої освіти</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Друг</w:t>
            </w:r>
            <w:r w:rsidR="0079567C" w:rsidRPr="00A77B38">
              <w:rPr>
                <w:rFonts w:ascii="Times New Roman" w:hAnsi="Times New Roman" w:cs="Times New Roman"/>
                <w:sz w:val="28"/>
                <w:szCs w:val="28"/>
              </w:rPr>
              <w:t>ий (</w:t>
            </w:r>
            <w:r w:rsidRPr="00A77B38">
              <w:rPr>
                <w:rFonts w:ascii="Times New Roman" w:hAnsi="Times New Roman" w:cs="Times New Roman"/>
                <w:sz w:val="28"/>
                <w:szCs w:val="28"/>
              </w:rPr>
              <w:t>магістер</w:t>
            </w:r>
            <w:r w:rsidR="0079567C" w:rsidRPr="00A77B38">
              <w:rPr>
                <w:rFonts w:ascii="Times New Roman" w:hAnsi="Times New Roman" w:cs="Times New Roman"/>
                <w:sz w:val="28"/>
                <w:szCs w:val="28"/>
              </w:rPr>
              <w:t xml:space="preserve">ський) рівень вищої освіти; НРК України – </w:t>
            </w:r>
            <w:r w:rsidRPr="00A77B38">
              <w:rPr>
                <w:rFonts w:ascii="Times New Roman" w:hAnsi="Times New Roman" w:cs="Times New Roman"/>
                <w:sz w:val="28"/>
                <w:szCs w:val="28"/>
              </w:rPr>
              <w:t>7</w:t>
            </w:r>
            <w:r w:rsidR="0079567C" w:rsidRPr="00A77B38">
              <w:rPr>
                <w:rFonts w:ascii="Times New Roman" w:hAnsi="Times New Roman" w:cs="Times New Roman"/>
                <w:sz w:val="28"/>
                <w:szCs w:val="28"/>
              </w:rPr>
              <w:t xml:space="preserve"> рівень; FQ-EHEA – </w:t>
            </w:r>
            <w:r w:rsidRPr="00A77B38">
              <w:rPr>
                <w:rFonts w:ascii="Times New Roman" w:hAnsi="Times New Roman" w:cs="Times New Roman"/>
                <w:sz w:val="28"/>
                <w:szCs w:val="28"/>
              </w:rPr>
              <w:t>друг</w:t>
            </w:r>
            <w:r w:rsidR="0079567C" w:rsidRPr="00A77B38">
              <w:rPr>
                <w:rFonts w:ascii="Times New Roman" w:hAnsi="Times New Roman" w:cs="Times New Roman"/>
                <w:sz w:val="28"/>
                <w:szCs w:val="28"/>
              </w:rPr>
              <w:t xml:space="preserve">ий цикл; EQF-LLL – </w:t>
            </w:r>
            <w:r w:rsidRPr="00A77B38">
              <w:rPr>
                <w:rFonts w:ascii="Times New Roman" w:hAnsi="Times New Roman" w:cs="Times New Roman"/>
                <w:sz w:val="28"/>
                <w:szCs w:val="28"/>
              </w:rPr>
              <w:t>7</w:t>
            </w:r>
            <w:r w:rsidR="0079567C" w:rsidRPr="00A77B38">
              <w:rPr>
                <w:rFonts w:ascii="Times New Roman" w:hAnsi="Times New Roman" w:cs="Times New Roman"/>
                <w:sz w:val="28"/>
                <w:szCs w:val="28"/>
              </w:rPr>
              <w:t xml:space="preserve"> рівень</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Обмеження щодо форм навчання</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Без обмежень</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Освітня кваліфікація</w:t>
            </w:r>
          </w:p>
        </w:tc>
        <w:tc>
          <w:tcPr>
            <w:tcW w:w="6426" w:type="dxa"/>
            <w:vAlign w:val="center"/>
          </w:tcPr>
          <w:p w:rsidR="00F73A44" w:rsidRPr="00A77B38" w:rsidRDefault="00D31BD9"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Магістр журналістики </w:t>
            </w:r>
            <w:r w:rsidR="0079567C" w:rsidRPr="00A77B38">
              <w:rPr>
                <w:rFonts w:ascii="Times New Roman" w:hAnsi="Times New Roman" w:cs="Times New Roman"/>
                <w:sz w:val="28"/>
                <w:szCs w:val="28"/>
              </w:rPr>
              <w:t>за освітньою програмою «</w:t>
            </w:r>
            <w:r w:rsidRPr="00A77B38">
              <w:rPr>
                <w:rFonts w:ascii="Times New Roman" w:hAnsi="Times New Roman" w:cs="Times New Roman"/>
                <w:sz w:val="28"/>
                <w:szCs w:val="28"/>
              </w:rPr>
              <w:t>Журналістика</w:t>
            </w:r>
            <w:r w:rsidR="0079567C" w:rsidRPr="00A77B38">
              <w:rPr>
                <w:rFonts w:ascii="Times New Roman" w:hAnsi="Times New Roman" w:cs="Times New Roman"/>
                <w:sz w:val="28"/>
                <w:szCs w:val="28"/>
              </w:rPr>
              <w:t>»</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Кваліфікація в дипломі</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Ступінь вищої освіти – «</w:t>
            </w:r>
            <w:r w:rsidR="00D31BD9" w:rsidRPr="00A77B38">
              <w:rPr>
                <w:rFonts w:ascii="Times New Roman" w:hAnsi="Times New Roman" w:cs="Times New Roman"/>
                <w:sz w:val="28"/>
                <w:szCs w:val="28"/>
              </w:rPr>
              <w:t>Магістр</w:t>
            </w:r>
            <w:r w:rsidRPr="00A77B38">
              <w:rPr>
                <w:rFonts w:ascii="Times New Roman" w:hAnsi="Times New Roman" w:cs="Times New Roman"/>
                <w:sz w:val="28"/>
                <w:szCs w:val="28"/>
              </w:rPr>
              <w:t>»</w:t>
            </w:r>
          </w:p>
          <w:p w:rsidR="00D31BD9"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Спеціальність – </w:t>
            </w:r>
            <w:r w:rsidR="00D31BD9" w:rsidRPr="00A77B38">
              <w:rPr>
                <w:rFonts w:ascii="Times New Roman" w:hAnsi="Times New Roman" w:cs="Times New Roman"/>
                <w:sz w:val="28"/>
                <w:szCs w:val="28"/>
              </w:rPr>
              <w:t xml:space="preserve">061 «Журналістика» </w:t>
            </w:r>
          </w:p>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Освітньо-професійна програма </w:t>
            </w:r>
            <w:r w:rsidR="00D31BD9" w:rsidRPr="00A77B38">
              <w:rPr>
                <w:rFonts w:ascii="Times New Roman" w:hAnsi="Times New Roman" w:cs="Times New Roman"/>
                <w:sz w:val="28"/>
                <w:szCs w:val="28"/>
              </w:rPr>
              <w:t xml:space="preserve">«Журналістика» </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Мова(и) викладання</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Українська</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Передумови</w:t>
            </w:r>
          </w:p>
        </w:tc>
        <w:tc>
          <w:tcPr>
            <w:tcW w:w="6426" w:type="dxa"/>
            <w:vAlign w:val="center"/>
          </w:tcPr>
          <w:p w:rsidR="00F73A44" w:rsidRPr="00A77B38" w:rsidRDefault="00D31BD9" w:rsidP="00155652">
            <w:pPr>
              <w:autoSpaceDE w:val="0"/>
              <w:autoSpaceDN w:val="0"/>
              <w:adjustRightInd w:val="0"/>
              <w:spacing w:after="0" w:line="240" w:lineRule="auto"/>
              <w:rPr>
                <w:rFonts w:ascii="Times New Roman" w:hAnsi="Times New Roman" w:cs="Times New Roman"/>
                <w:sz w:val="28"/>
                <w:szCs w:val="28"/>
              </w:rPr>
            </w:pPr>
            <w:r w:rsidRPr="00A77B38">
              <w:rPr>
                <w:rFonts w:ascii="Times New Roman" w:hAnsi="Times New Roman" w:cs="Times New Roman"/>
                <w:sz w:val="28"/>
                <w:szCs w:val="28"/>
              </w:rPr>
              <w:t>Освіта за ступенем «бакалавр» чи освітньо-кваліфікаційним рівнем «спеціаліст»</w:t>
            </w:r>
            <w:r w:rsidR="0079567C" w:rsidRPr="00A77B38">
              <w:rPr>
                <w:rFonts w:ascii="Times New Roman" w:hAnsi="Times New Roman" w:cs="Times New Roman"/>
                <w:sz w:val="28"/>
                <w:szCs w:val="28"/>
              </w:rPr>
              <w:t>, наявність сертифікатів ЗНО з предметів, визначених Правилами прийому до Національного університету «Запорізька політехніка»</w:t>
            </w:r>
          </w:p>
        </w:tc>
      </w:tr>
      <w:tr w:rsidR="00F73A44" w:rsidRPr="00A77B38">
        <w:trPr>
          <w:trHeight w:val="926"/>
        </w:trPr>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Інтернет-адреса постійного розміщення освітньої програми</w:t>
            </w:r>
          </w:p>
        </w:tc>
        <w:tc>
          <w:tcPr>
            <w:tcW w:w="6426" w:type="dxa"/>
            <w:vAlign w:val="center"/>
          </w:tcPr>
          <w:p w:rsidR="00F73A44" w:rsidRPr="00A77B38" w:rsidRDefault="004C0CD2" w:rsidP="00155652">
            <w:pPr>
              <w:spacing w:after="0" w:line="240" w:lineRule="auto"/>
              <w:rPr>
                <w:rFonts w:ascii="Times New Roman" w:hAnsi="Times New Roman" w:cs="Times New Roman"/>
                <w:sz w:val="28"/>
                <w:szCs w:val="28"/>
              </w:rPr>
            </w:pPr>
            <w:hyperlink r:id="rId9" w:history="1">
              <w:r w:rsidR="00D31BD9" w:rsidRPr="00A77B38">
                <w:rPr>
                  <w:rStyle w:val="a4"/>
                  <w:rFonts w:ascii="Times New Roman" w:hAnsi="Times New Roman" w:cs="Times New Roman"/>
                  <w:color w:val="auto"/>
                  <w:sz w:val="28"/>
                  <w:szCs w:val="28"/>
                </w:rPr>
                <w:t>https://zp.edu.ua/</w:t>
              </w:r>
            </w:hyperlink>
          </w:p>
        </w:tc>
      </w:tr>
    </w:tbl>
    <w:p w:rsidR="00F73A44" w:rsidRPr="00A77B38" w:rsidRDefault="00F73A44" w:rsidP="00155652">
      <w:pPr>
        <w:spacing w:after="0" w:line="240" w:lineRule="auto"/>
        <w:rPr>
          <w:sz w:val="28"/>
          <w:szCs w:val="28"/>
        </w:rPr>
      </w:pPr>
    </w:p>
    <w:p w:rsidR="00F73A44" w:rsidRPr="00A77B38" w:rsidRDefault="00F73A44" w:rsidP="00155652">
      <w:pPr>
        <w:spacing w:after="0" w:line="240" w:lineRule="auto"/>
        <w:rPr>
          <w:sz w:val="28"/>
          <w:szCs w:val="28"/>
        </w:rPr>
      </w:pPr>
    </w:p>
    <w:p w:rsidR="00FD7DCC" w:rsidRPr="00A77B38" w:rsidRDefault="00FD7DCC" w:rsidP="00155652">
      <w:pPr>
        <w:spacing w:after="0" w:line="240" w:lineRule="auto"/>
        <w:rPr>
          <w:sz w:val="28"/>
          <w:szCs w:val="28"/>
        </w:rPr>
      </w:pPr>
      <w:r w:rsidRPr="00A77B38">
        <w:rPr>
          <w:sz w:val="28"/>
          <w:szCs w:val="28"/>
        </w:rPr>
        <w:br w:type="page"/>
      </w:r>
    </w:p>
    <w:p w:rsidR="00F73A44" w:rsidRPr="00A77B38" w:rsidRDefault="00F73A44" w:rsidP="00155652">
      <w:pPr>
        <w:spacing w:after="0" w:line="240" w:lineRule="auto"/>
        <w:rPr>
          <w:sz w:val="28"/>
          <w:szCs w:val="28"/>
        </w:rPr>
      </w:pPr>
    </w:p>
    <w:tbl>
      <w:tblPr>
        <w:tblStyle w:val="ab"/>
        <w:tblW w:w="0" w:type="auto"/>
        <w:tblLayout w:type="fixed"/>
        <w:tblLook w:val="04A0" w:firstRow="1" w:lastRow="0" w:firstColumn="1" w:lastColumn="0" w:noHBand="0" w:noVBand="1"/>
      </w:tblPr>
      <w:tblGrid>
        <w:gridCol w:w="2689"/>
        <w:gridCol w:w="233"/>
        <w:gridCol w:w="50"/>
        <w:gridCol w:w="6655"/>
      </w:tblGrid>
      <w:tr w:rsidR="00F73A44" w:rsidRPr="00A77B38">
        <w:tc>
          <w:tcPr>
            <w:tcW w:w="9627" w:type="dxa"/>
            <w:gridSpan w:val="4"/>
            <w:shd w:val="clear" w:color="auto" w:fill="BFBFBF" w:themeFill="background1" w:themeFillShade="BF"/>
            <w:vAlign w:val="center"/>
          </w:tcPr>
          <w:p w:rsidR="00F73A44" w:rsidRPr="00A77B38" w:rsidRDefault="0079567C"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1.2 Мета освітньої програми</w:t>
            </w:r>
          </w:p>
        </w:tc>
      </w:tr>
      <w:tr w:rsidR="00F73A44" w:rsidRPr="00A77B38">
        <w:trPr>
          <w:trHeight w:val="1260"/>
        </w:trPr>
        <w:tc>
          <w:tcPr>
            <w:tcW w:w="9627" w:type="dxa"/>
            <w:gridSpan w:val="4"/>
            <w:vAlign w:val="center"/>
          </w:tcPr>
          <w:p w:rsidR="00F73A44" w:rsidRPr="00A77B38" w:rsidRDefault="0079567C"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Програма розроблена відповідно до місії та стратегії університету, має на меті підготовку фахівців, які володіють компетенціями в галузі </w:t>
            </w:r>
            <w:r w:rsidR="00377A09"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 xml:space="preserve"> та здатні розв’язувати складні спеціалізовані задачі та практичні </w:t>
            </w:r>
            <w:r w:rsidR="00377A09" w:rsidRPr="00A77B38">
              <w:rPr>
                <w:rFonts w:ascii="Times New Roman" w:hAnsi="Times New Roman" w:cs="Times New Roman"/>
                <w:sz w:val="28"/>
                <w:szCs w:val="28"/>
                <w:shd w:val="clear" w:color="auto" w:fill="FFFFFF"/>
              </w:rPr>
              <w:t xml:space="preserve">потреби в галузі </w:t>
            </w:r>
            <w:r w:rsidR="00D35F68" w:rsidRPr="00A77B38">
              <w:rPr>
                <w:rStyle w:val="22"/>
                <w:rFonts w:eastAsiaTheme="minorHAnsi"/>
                <w:color w:val="auto"/>
                <w:sz w:val="28"/>
                <w:szCs w:val="28"/>
              </w:rPr>
              <w:t xml:space="preserve">науково-практичної та </w:t>
            </w:r>
            <w:r w:rsidR="00377A09" w:rsidRPr="00A77B38">
              <w:rPr>
                <w:rFonts w:ascii="Times New Roman" w:hAnsi="Times New Roman" w:cs="Times New Roman"/>
                <w:sz w:val="28"/>
                <w:szCs w:val="28"/>
                <w:shd w:val="clear" w:color="auto" w:fill="FFFFFF"/>
              </w:rPr>
              <w:t xml:space="preserve">професійної журналістської </w:t>
            </w:r>
            <w:r w:rsidR="00CF770F" w:rsidRPr="00A77B38">
              <w:rPr>
                <w:rFonts w:ascii="Times New Roman" w:hAnsi="Times New Roman" w:cs="Times New Roman"/>
                <w:sz w:val="28"/>
                <w:szCs w:val="28"/>
                <w:shd w:val="clear" w:color="auto" w:fill="FFFFFF"/>
              </w:rPr>
              <w:t xml:space="preserve">та викладацької </w:t>
            </w:r>
            <w:r w:rsidR="00377A09" w:rsidRPr="00A77B38">
              <w:rPr>
                <w:rFonts w:ascii="Times New Roman" w:hAnsi="Times New Roman" w:cs="Times New Roman"/>
                <w:sz w:val="28"/>
                <w:szCs w:val="28"/>
                <w:shd w:val="clear" w:color="auto" w:fill="FFFFFF"/>
              </w:rPr>
              <w:t>діяльності</w:t>
            </w:r>
            <w:r w:rsidR="00CF770F" w:rsidRPr="00A77B38">
              <w:rPr>
                <w:rFonts w:ascii="Times New Roman" w:hAnsi="Times New Roman" w:cs="Times New Roman"/>
                <w:sz w:val="28"/>
                <w:szCs w:val="28"/>
                <w:shd w:val="clear" w:color="auto" w:fill="FFFFFF"/>
              </w:rPr>
              <w:t>,</w:t>
            </w:r>
            <w:r w:rsidR="00D35F68" w:rsidRPr="00A77B38">
              <w:rPr>
                <w:rFonts w:ascii="Times New Roman" w:hAnsi="Times New Roman" w:cs="Times New Roman"/>
                <w:sz w:val="28"/>
                <w:szCs w:val="28"/>
              </w:rPr>
              <w:t xml:space="preserve"> </w:t>
            </w:r>
            <w:r w:rsidR="00CF770F" w:rsidRPr="00A77B38">
              <w:rPr>
                <w:rFonts w:ascii="Times New Roman" w:hAnsi="Times New Roman" w:cs="Times New Roman"/>
                <w:sz w:val="28"/>
                <w:szCs w:val="28"/>
              </w:rPr>
              <w:t>ф</w:t>
            </w:r>
            <w:r w:rsidR="00D35F68" w:rsidRPr="00A77B38">
              <w:rPr>
                <w:rFonts w:ascii="Times New Roman" w:hAnsi="Times New Roman" w:cs="Times New Roman"/>
                <w:sz w:val="28"/>
                <w:szCs w:val="28"/>
              </w:rPr>
              <w:t xml:space="preserve">ормування професійних компетентностей у нового покоління журналістів, </w:t>
            </w:r>
            <w:r w:rsidR="00D35F68" w:rsidRPr="00A77B38">
              <w:rPr>
                <w:rStyle w:val="22"/>
                <w:rFonts w:eastAsiaTheme="minorHAnsi"/>
                <w:color w:val="auto"/>
                <w:sz w:val="28"/>
                <w:szCs w:val="28"/>
              </w:rPr>
              <w:t>достатніх для прийняття управлінських рішень у медійній сфері</w:t>
            </w:r>
            <w:r w:rsidR="00D35F68" w:rsidRPr="00A77B38">
              <w:rPr>
                <w:rStyle w:val="22"/>
                <w:rFonts w:eastAsia="Microsoft Sans Serif"/>
                <w:color w:val="auto"/>
                <w:sz w:val="28"/>
                <w:szCs w:val="28"/>
              </w:rPr>
              <w:t>,</w:t>
            </w:r>
            <w:r w:rsidR="00D35F68" w:rsidRPr="00A77B38">
              <w:rPr>
                <w:rFonts w:ascii="Times New Roman" w:hAnsi="Times New Roman" w:cs="Times New Roman"/>
                <w:sz w:val="28"/>
                <w:szCs w:val="28"/>
              </w:rPr>
              <w:t xml:space="preserve"> забезпечення медійного ринку професіоналами, які могли б розв’язувати практичні проблеми в галузі журналістики та соціальних комунікацій.</w:t>
            </w:r>
          </w:p>
        </w:tc>
      </w:tr>
      <w:tr w:rsidR="00F73A44" w:rsidRPr="00A77B38">
        <w:tc>
          <w:tcPr>
            <w:tcW w:w="9627" w:type="dxa"/>
            <w:gridSpan w:val="4"/>
            <w:shd w:val="clear" w:color="auto" w:fill="BFBFBF" w:themeFill="background1" w:themeFillShade="BF"/>
            <w:vAlign w:val="center"/>
          </w:tcPr>
          <w:p w:rsidR="00F73A44" w:rsidRPr="00A77B38" w:rsidRDefault="0079567C"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1.3 Характеристика освітньої програми</w:t>
            </w:r>
          </w:p>
        </w:tc>
      </w:tr>
      <w:tr w:rsidR="00F73A44" w:rsidRPr="00A77B38">
        <w:tc>
          <w:tcPr>
            <w:tcW w:w="2689"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Предметна область</w:t>
            </w:r>
          </w:p>
        </w:tc>
        <w:tc>
          <w:tcPr>
            <w:tcW w:w="6938" w:type="dxa"/>
            <w:gridSpan w:val="3"/>
            <w:vAlign w:val="center"/>
          </w:tcPr>
          <w:p w:rsidR="0092464D" w:rsidRPr="00A77B38" w:rsidRDefault="0092464D" w:rsidP="00155652">
            <w:pPr>
              <w:spacing w:after="0" w:line="240" w:lineRule="auto"/>
              <w:jc w:val="both"/>
              <w:rPr>
                <w:rFonts w:ascii="Times New Roman" w:hAnsi="Times New Roman" w:cs="Times New Roman"/>
                <w:b/>
                <w:sz w:val="28"/>
                <w:szCs w:val="28"/>
              </w:rPr>
            </w:pPr>
            <w:r w:rsidRPr="00A77B38">
              <w:rPr>
                <w:rStyle w:val="2115pt"/>
                <w:rFonts w:eastAsiaTheme="minorHAnsi"/>
                <w:b/>
                <w:i w:val="0"/>
                <w:color w:val="auto"/>
                <w:sz w:val="28"/>
                <w:szCs w:val="28"/>
              </w:rPr>
              <w:t>Об'єкт діяльності:</w:t>
            </w:r>
            <w:r w:rsidRPr="00A77B38">
              <w:rPr>
                <w:rStyle w:val="22"/>
                <w:rFonts w:eastAsiaTheme="minorHAnsi"/>
                <w:color w:val="auto"/>
                <w:sz w:val="28"/>
                <w:szCs w:val="28"/>
              </w:rPr>
              <w:t xml:space="preserve"> соціальні комунікації у різних їх виявах та видах, що залежить від форм, технологій і сфер використання: інноваційні підходи до формування медіаконтенту, наукові дослідження в сфері журналістикознавства та медіаосвіти. </w:t>
            </w:r>
          </w:p>
          <w:p w:rsidR="0092464D" w:rsidRPr="00A77B38" w:rsidRDefault="0092464D"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Ц</w:t>
            </w:r>
            <w:r w:rsidR="0079567C" w:rsidRPr="00A77B38">
              <w:rPr>
                <w:rFonts w:ascii="Times New Roman" w:hAnsi="Times New Roman" w:cs="Times New Roman"/>
                <w:b/>
                <w:sz w:val="28"/>
                <w:szCs w:val="28"/>
              </w:rPr>
              <w:t>ілі навчання:</w:t>
            </w:r>
            <w:r w:rsidR="0079567C" w:rsidRPr="00A77B38">
              <w:rPr>
                <w:rFonts w:ascii="Times New Roman" w:hAnsi="Times New Roman" w:cs="Times New Roman"/>
                <w:sz w:val="28"/>
                <w:szCs w:val="28"/>
              </w:rPr>
              <w:t xml:space="preserve"> </w:t>
            </w:r>
            <w:r w:rsidRPr="00A77B38">
              <w:rPr>
                <w:rStyle w:val="22"/>
                <w:rFonts w:eastAsiaTheme="minorHAnsi"/>
                <w:color w:val="auto"/>
                <w:sz w:val="28"/>
                <w:szCs w:val="28"/>
              </w:rPr>
              <w:t>формування та розвиток загальних і професійних</w:t>
            </w:r>
            <w:r w:rsidRPr="00A77B38">
              <w:rPr>
                <w:rStyle w:val="21"/>
                <w:rFonts w:eastAsiaTheme="minorHAnsi"/>
                <w:color w:val="auto"/>
                <w:sz w:val="28"/>
                <w:szCs w:val="28"/>
              </w:rPr>
              <w:t xml:space="preserve"> </w:t>
            </w:r>
            <w:r w:rsidRPr="00A77B38">
              <w:rPr>
                <w:rStyle w:val="22"/>
                <w:rFonts w:eastAsiaTheme="minorHAnsi"/>
                <w:color w:val="auto"/>
                <w:sz w:val="28"/>
                <w:szCs w:val="28"/>
              </w:rPr>
              <w:t xml:space="preserve">компетентностей з соціально-комунікаційних і суміжних галузей знань для ефективного розв'язання складних </w:t>
            </w:r>
            <w:r w:rsidR="00F06CB0" w:rsidRPr="00A77B38">
              <w:rPr>
                <w:rFonts w:ascii="Times New Roman" w:hAnsi="Times New Roman" w:cs="Times New Roman"/>
                <w:sz w:val="28"/>
                <w:szCs w:val="28"/>
              </w:rPr>
              <w:t>спеціалізованих завдань для забезпечення ефективності комунікаційної діяльності</w:t>
            </w:r>
            <w:r w:rsidRPr="00A77B38">
              <w:rPr>
                <w:rStyle w:val="22"/>
                <w:rFonts w:eastAsiaTheme="minorHAnsi"/>
                <w:color w:val="auto"/>
                <w:sz w:val="28"/>
                <w:szCs w:val="28"/>
              </w:rPr>
              <w:t>, формування оригінального наукового способу мислення та проведення наукових досліджень; запровадження інновацій у мас-медійній галузі для розвитку навичок і умінь організатора, керівника з метою створення та просування</w:t>
            </w:r>
            <w:r w:rsidRPr="00A77B38">
              <w:rPr>
                <w:rStyle w:val="21"/>
                <w:rFonts w:eastAsiaTheme="minorHAnsi"/>
                <w:color w:val="auto"/>
                <w:sz w:val="28"/>
                <w:szCs w:val="28"/>
              </w:rPr>
              <w:t xml:space="preserve"> </w:t>
            </w:r>
            <w:r w:rsidRPr="00A77B38">
              <w:rPr>
                <w:rStyle w:val="22"/>
                <w:rFonts w:eastAsiaTheme="minorHAnsi"/>
                <w:color w:val="auto"/>
                <w:sz w:val="28"/>
                <w:szCs w:val="28"/>
              </w:rPr>
              <w:t>мас-медійного продукту на засадах ефективності, безпеки, професійної й етичної відповідальності для всеукраїнського і регіонального медіаринків.</w:t>
            </w:r>
          </w:p>
          <w:p w:rsidR="0092464D" w:rsidRPr="00A77B38" w:rsidRDefault="0092464D"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Теоретичний зміст предметної області:</w:t>
            </w:r>
            <w:r w:rsidRPr="00A77B38">
              <w:rPr>
                <w:rFonts w:ascii="Times New Roman" w:hAnsi="Times New Roman" w:cs="Times New Roman"/>
                <w:sz w:val="28"/>
                <w:szCs w:val="28"/>
              </w:rPr>
              <w:t xml:space="preserve"> навчання охоплює знання з теорії й практики аналітичної журналістської діяльності; знання про методи й засоби науково-дослідної</w:t>
            </w:r>
            <w:r w:rsidR="00CF770F" w:rsidRPr="00A77B38">
              <w:rPr>
                <w:rFonts w:ascii="Times New Roman" w:hAnsi="Times New Roman" w:cs="Times New Roman"/>
                <w:sz w:val="28"/>
                <w:szCs w:val="28"/>
              </w:rPr>
              <w:t xml:space="preserve"> та викладацької</w:t>
            </w:r>
            <w:r w:rsidRPr="00A77B38">
              <w:rPr>
                <w:rFonts w:ascii="Times New Roman" w:hAnsi="Times New Roman" w:cs="Times New Roman"/>
                <w:sz w:val="28"/>
                <w:szCs w:val="28"/>
              </w:rPr>
              <w:t xml:space="preserve"> роботи.</w:t>
            </w:r>
          </w:p>
          <w:p w:rsidR="00F73A44" w:rsidRPr="00A77B38" w:rsidRDefault="0092464D"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 xml:space="preserve">Методи, методики й технології: </w:t>
            </w:r>
            <w:r w:rsidRPr="00A77B38">
              <w:rPr>
                <w:rFonts w:ascii="Times New Roman" w:hAnsi="Times New Roman" w:cs="Times New Roman"/>
                <w:sz w:val="28"/>
                <w:szCs w:val="28"/>
              </w:rPr>
              <w:t>програмне забезпечення професійної діяльності; пошукова діяльність із використанням сучасних методів мсдіадосліджень; збір емпіричного матеріалу для проведення наукових досліджень; аналіз, перевірка інформації для аналітичної журналістської роботи; прийняття управлінських рішень; методи стратегічних комунікацій, інструментарій для просування медіаконтенту.</w:t>
            </w:r>
          </w:p>
          <w:p w:rsidR="00F06CB0" w:rsidRPr="00A77B38" w:rsidRDefault="00F06CB0" w:rsidP="00155652">
            <w:pPr>
              <w:autoSpaceDE w:val="0"/>
              <w:autoSpaceDN w:val="0"/>
              <w:adjustRightInd w:val="0"/>
              <w:spacing w:after="0" w:line="240" w:lineRule="auto"/>
              <w:jc w:val="both"/>
              <w:rPr>
                <w:sz w:val="28"/>
                <w:szCs w:val="28"/>
              </w:rPr>
            </w:pPr>
            <w:r w:rsidRPr="00A77B38">
              <w:rPr>
                <w:rFonts w:ascii="Times New Roman" w:hAnsi="Times New Roman" w:cs="Times New Roman"/>
                <w:b/>
                <w:iCs/>
                <w:sz w:val="28"/>
                <w:szCs w:val="28"/>
              </w:rPr>
              <w:t>Інструменти та обладнання:</w:t>
            </w:r>
            <w:r w:rsidRPr="00A77B38">
              <w:rPr>
                <w:rFonts w:ascii="Times New Roman" w:hAnsi="Times New Roman" w:cs="Times New Roman"/>
                <w:i/>
                <w:iCs/>
                <w:sz w:val="28"/>
                <w:szCs w:val="28"/>
              </w:rPr>
              <w:t xml:space="preserve"> </w:t>
            </w:r>
            <w:r w:rsidRPr="00A77B38">
              <w:rPr>
                <w:rFonts w:ascii="Times New Roman" w:hAnsi="Times New Roman" w:cs="Times New Roman"/>
                <w:b/>
                <w:iCs/>
                <w:sz w:val="28"/>
                <w:szCs w:val="28"/>
              </w:rPr>
              <w:t>с</w:t>
            </w:r>
            <w:r w:rsidRPr="00A77B38">
              <w:rPr>
                <w:rFonts w:ascii="Times New Roman" w:hAnsi="Times New Roman" w:cs="Times New Roman"/>
                <w:sz w:val="28"/>
                <w:szCs w:val="28"/>
              </w:rPr>
              <w:t xml:space="preserve">пецифіка магістерської програми пов’язана із сучасними вимогами медіагалузі </w:t>
            </w:r>
            <w:r w:rsidRPr="00A77B38">
              <w:rPr>
                <w:rFonts w:ascii="Times New Roman" w:hAnsi="Times New Roman" w:cs="Times New Roman"/>
                <w:sz w:val="28"/>
                <w:szCs w:val="28"/>
              </w:rPr>
              <w:lastRenderedPageBreak/>
              <w:t>до підготовки конвергентного журналіста сучасними трендами медіа.</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lastRenderedPageBreak/>
              <w:t>Орієнтація освітньої програми</w:t>
            </w:r>
          </w:p>
        </w:tc>
        <w:tc>
          <w:tcPr>
            <w:tcW w:w="6938" w:type="dxa"/>
            <w:gridSpan w:val="3"/>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Освітньо-професійна програма другого (магістерського) рівня вищої освіти спеціальності 061 «Журналістика» спрямована на формування та розвиток професійних компетентностей для здійснення виробничої діяльності у мас-медіа </w:t>
            </w:r>
            <w:r w:rsidR="00CF770F" w:rsidRPr="00A77B38">
              <w:rPr>
                <w:rFonts w:ascii="Times New Roman" w:hAnsi="Times New Roman" w:cs="Times New Roman"/>
                <w:sz w:val="28"/>
                <w:szCs w:val="28"/>
              </w:rPr>
              <w:t xml:space="preserve">та закладах вищої освіти </w:t>
            </w:r>
            <w:r w:rsidRPr="00A77B38">
              <w:rPr>
                <w:rFonts w:ascii="Times New Roman" w:hAnsi="Times New Roman" w:cs="Times New Roman"/>
                <w:sz w:val="28"/>
                <w:szCs w:val="28"/>
              </w:rPr>
              <w:t>з урахуванням сучасних інформаційних та інноваційних технологій.</w:t>
            </w:r>
          </w:p>
        </w:tc>
      </w:tr>
      <w:tr w:rsidR="00D35F68" w:rsidRPr="00A77B38" w:rsidTr="00CF678A">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Основний фокус освітньої програми</w:t>
            </w:r>
          </w:p>
        </w:tc>
        <w:tc>
          <w:tcPr>
            <w:tcW w:w="6938" w:type="dxa"/>
            <w:gridSpan w:val="3"/>
          </w:tcPr>
          <w:p w:rsidR="00D35F68" w:rsidRPr="00A77B38" w:rsidRDefault="00F06CB0" w:rsidP="001F52BD">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Фокус навчання зосереджено на всіх сферах медіаіндустрії, що передбачає формування універсальних журналістів, здатних здійснювати професійну та інноваційну діяльність на мультимедійних платформах, формування здатності випускників здійснювати інноваційну діяльність щодо управління про</w:t>
            </w:r>
            <w:r w:rsidR="001F52BD">
              <w:rPr>
                <w:rFonts w:ascii="Times New Roman" w:hAnsi="Times New Roman" w:cs="Times New Roman"/>
                <w:sz w:val="28"/>
                <w:szCs w:val="28"/>
              </w:rPr>
              <w:t>є</w:t>
            </w:r>
            <w:r w:rsidRPr="00A77B38">
              <w:rPr>
                <w:rFonts w:ascii="Times New Roman" w:hAnsi="Times New Roman" w:cs="Times New Roman"/>
                <w:sz w:val="28"/>
                <w:szCs w:val="28"/>
              </w:rPr>
              <w:t>ктами та аналітичної журналістської діяльності.</w:t>
            </w:r>
          </w:p>
        </w:tc>
      </w:tr>
      <w:tr w:rsidR="00D35F68" w:rsidRPr="00A77B38" w:rsidTr="00CF678A">
        <w:tc>
          <w:tcPr>
            <w:tcW w:w="2689" w:type="dxa"/>
            <w:vAlign w:val="center"/>
          </w:tcPr>
          <w:p w:rsidR="00D35F68" w:rsidRPr="00A77B38" w:rsidRDefault="00D35F68" w:rsidP="00155652">
            <w:pPr>
              <w:spacing w:after="0" w:line="240" w:lineRule="auto"/>
              <w:jc w:val="both"/>
              <w:rPr>
                <w:rFonts w:ascii="Times New Roman" w:hAnsi="Times New Roman" w:cs="Times New Roman"/>
                <w:b/>
                <w:sz w:val="28"/>
                <w:szCs w:val="28"/>
              </w:rPr>
            </w:pPr>
            <w:r w:rsidRPr="00A77B38">
              <w:rPr>
                <w:rFonts w:ascii="Times New Roman" w:hAnsi="Times New Roman" w:cs="Times New Roman"/>
                <w:b/>
                <w:sz w:val="28"/>
                <w:szCs w:val="28"/>
              </w:rPr>
              <w:t>Особливості програми</w:t>
            </w:r>
          </w:p>
        </w:tc>
        <w:tc>
          <w:tcPr>
            <w:tcW w:w="6938" w:type="dxa"/>
            <w:gridSpan w:val="3"/>
          </w:tcPr>
          <w:p w:rsidR="00D35F68" w:rsidRPr="00A77B38" w:rsidRDefault="00D35F68" w:rsidP="001F52BD">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Акцентується увага на підготовці фахівця медіагалузі за </w:t>
            </w:r>
            <w:r w:rsidR="00CF770F" w:rsidRPr="00A77B38">
              <w:rPr>
                <w:rFonts w:ascii="Times New Roman" w:hAnsi="Times New Roman" w:cs="Times New Roman"/>
                <w:sz w:val="28"/>
                <w:szCs w:val="28"/>
              </w:rPr>
              <w:t>чотир</w:t>
            </w:r>
            <w:r w:rsidRPr="00A77B38">
              <w:rPr>
                <w:rFonts w:ascii="Times New Roman" w:hAnsi="Times New Roman" w:cs="Times New Roman"/>
                <w:sz w:val="28"/>
                <w:szCs w:val="28"/>
              </w:rPr>
              <w:t>ма векторами: журналіст-аналітик, науковець</w:t>
            </w:r>
            <w:r w:rsidR="00CF770F" w:rsidRPr="00A77B38">
              <w:rPr>
                <w:rFonts w:ascii="Times New Roman" w:hAnsi="Times New Roman" w:cs="Times New Roman"/>
                <w:sz w:val="28"/>
                <w:szCs w:val="28"/>
              </w:rPr>
              <w:t>, викладач,</w:t>
            </w:r>
            <w:r w:rsidRPr="00A77B38">
              <w:rPr>
                <w:rFonts w:ascii="Times New Roman" w:hAnsi="Times New Roman" w:cs="Times New Roman"/>
                <w:sz w:val="28"/>
                <w:szCs w:val="28"/>
              </w:rPr>
              <w:t xml:space="preserve"> управлінець. Програма базується на сучасних положеннях галузевого законодавства; уявленнях про тенденції, закономірності розвитку медіагалузі; сучасних наукових знань з організації та управління медіапроцесами та медіапро</w:t>
            </w:r>
            <w:r w:rsidR="001F52BD">
              <w:rPr>
                <w:rFonts w:ascii="Times New Roman" w:hAnsi="Times New Roman" w:cs="Times New Roman"/>
                <w:sz w:val="28"/>
                <w:szCs w:val="28"/>
              </w:rPr>
              <w:t>є</w:t>
            </w:r>
            <w:r w:rsidRPr="00A77B38">
              <w:rPr>
                <w:rFonts w:ascii="Times New Roman" w:hAnsi="Times New Roman" w:cs="Times New Roman"/>
                <w:sz w:val="28"/>
                <w:szCs w:val="28"/>
              </w:rPr>
              <w:t>ктами. Програма містить велику складову компоненту, спрямовану на практичну та науково-дослідну роботу здобувачів як виконаної самостійно, так і в проблемних наукових групах, що працюють над широким колом питань у масмедіа.</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both"/>
              <w:rPr>
                <w:rFonts w:ascii="Times New Roman" w:hAnsi="Times New Roman" w:cs="Times New Roman"/>
                <w:b/>
                <w:sz w:val="28"/>
                <w:szCs w:val="28"/>
              </w:rPr>
            </w:pPr>
            <w:r w:rsidRPr="00A77B38">
              <w:rPr>
                <w:rFonts w:ascii="Times New Roman" w:hAnsi="Times New Roman" w:cs="Times New Roman"/>
                <w:b/>
                <w:sz w:val="28"/>
                <w:szCs w:val="28"/>
              </w:rPr>
              <w:t>1.4 Придатність випускників до працевлаштування та подальшого навчання</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Придатність до працевлаштування</w:t>
            </w:r>
          </w:p>
        </w:tc>
        <w:tc>
          <w:tcPr>
            <w:tcW w:w="6938" w:type="dxa"/>
            <w:gridSpan w:val="3"/>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Фахівець має кваліфікацію, яка дозволяє йому виконувати наступні завдання та обов’язки відповідної роботи згідно класифікатора професій ДК 003:2010:</w:t>
            </w:r>
          </w:p>
          <w:p w:rsidR="00C868B5" w:rsidRPr="00A77B38" w:rsidRDefault="00C868B5" w:rsidP="00155652">
            <w:pPr>
              <w:pStyle w:val="Default"/>
              <w:jc w:val="both"/>
              <w:rPr>
                <w:color w:val="auto"/>
                <w:sz w:val="28"/>
                <w:szCs w:val="28"/>
              </w:rPr>
            </w:pPr>
            <w:r w:rsidRPr="00A77B38">
              <w:rPr>
                <w:color w:val="auto"/>
                <w:sz w:val="28"/>
                <w:szCs w:val="28"/>
              </w:rPr>
              <w:t xml:space="preserve">Професії, професійні назви робіт згідно з чинною редакцією </w:t>
            </w:r>
          </w:p>
          <w:p w:rsidR="00C868B5" w:rsidRPr="00A77B38" w:rsidRDefault="00C868B5" w:rsidP="00155652">
            <w:pPr>
              <w:pStyle w:val="Default"/>
              <w:jc w:val="both"/>
              <w:rPr>
                <w:color w:val="auto"/>
                <w:sz w:val="28"/>
                <w:szCs w:val="28"/>
              </w:rPr>
            </w:pPr>
            <w:r w:rsidRPr="00A77B38">
              <w:rPr>
                <w:color w:val="auto"/>
                <w:sz w:val="28"/>
                <w:szCs w:val="28"/>
              </w:rPr>
              <w:t xml:space="preserve">Національного класифікатора України (Класифікатор професій (ДК 003:2010)): </w:t>
            </w:r>
          </w:p>
          <w:p w:rsidR="00C868B5" w:rsidRPr="00A77B38" w:rsidRDefault="00C868B5" w:rsidP="00155652">
            <w:pPr>
              <w:pStyle w:val="Default"/>
              <w:jc w:val="both"/>
              <w:rPr>
                <w:color w:val="auto"/>
                <w:sz w:val="28"/>
                <w:szCs w:val="28"/>
              </w:rPr>
            </w:pPr>
            <w:r w:rsidRPr="00A77B38">
              <w:rPr>
                <w:color w:val="auto"/>
                <w:sz w:val="28"/>
                <w:szCs w:val="28"/>
              </w:rPr>
              <w:t xml:space="preserve">2 Професіонали </w:t>
            </w:r>
          </w:p>
          <w:p w:rsidR="00C868B5" w:rsidRPr="00A77B38" w:rsidRDefault="00C868B5" w:rsidP="00155652">
            <w:pPr>
              <w:pStyle w:val="Default"/>
              <w:jc w:val="both"/>
              <w:rPr>
                <w:color w:val="auto"/>
                <w:sz w:val="28"/>
                <w:szCs w:val="28"/>
              </w:rPr>
            </w:pPr>
            <w:r w:rsidRPr="00A77B38">
              <w:rPr>
                <w:color w:val="auto"/>
                <w:sz w:val="28"/>
                <w:szCs w:val="28"/>
              </w:rPr>
              <w:t xml:space="preserve">23 Викладачі </w:t>
            </w:r>
          </w:p>
          <w:p w:rsidR="00C868B5" w:rsidRPr="00A77B38" w:rsidRDefault="00C868B5" w:rsidP="00155652">
            <w:pPr>
              <w:pStyle w:val="Default"/>
              <w:jc w:val="both"/>
              <w:rPr>
                <w:color w:val="auto"/>
                <w:sz w:val="28"/>
                <w:szCs w:val="28"/>
              </w:rPr>
            </w:pPr>
            <w:r w:rsidRPr="00A77B38">
              <w:rPr>
                <w:color w:val="auto"/>
                <w:sz w:val="28"/>
                <w:szCs w:val="28"/>
              </w:rPr>
              <w:t xml:space="preserve">231 Викладачі університетів та вищих навчальних закладів </w:t>
            </w:r>
          </w:p>
          <w:p w:rsidR="00C868B5" w:rsidRPr="00A77B38" w:rsidRDefault="00C868B5" w:rsidP="00155652">
            <w:pPr>
              <w:pStyle w:val="Default"/>
              <w:jc w:val="both"/>
              <w:rPr>
                <w:color w:val="auto"/>
                <w:sz w:val="28"/>
                <w:szCs w:val="28"/>
              </w:rPr>
            </w:pPr>
            <w:r w:rsidRPr="00A77B38">
              <w:rPr>
                <w:color w:val="auto"/>
                <w:sz w:val="28"/>
                <w:szCs w:val="28"/>
              </w:rPr>
              <w:t xml:space="preserve">2310 Викладачі університетів та вищих навчальних закладів </w:t>
            </w:r>
          </w:p>
          <w:p w:rsidR="00C868B5" w:rsidRPr="00A77B38" w:rsidRDefault="00C868B5" w:rsidP="00155652">
            <w:pPr>
              <w:pStyle w:val="Default"/>
              <w:jc w:val="both"/>
              <w:rPr>
                <w:color w:val="auto"/>
                <w:sz w:val="28"/>
                <w:szCs w:val="28"/>
              </w:rPr>
            </w:pPr>
            <w:r w:rsidRPr="00A77B38">
              <w:rPr>
                <w:color w:val="auto"/>
                <w:sz w:val="28"/>
                <w:szCs w:val="28"/>
              </w:rPr>
              <w:t xml:space="preserve">24 Інші професіонали </w:t>
            </w:r>
          </w:p>
          <w:p w:rsidR="00C868B5" w:rsidRPr="00A77B38" w:rsidRDefault="00C868B5" w:rsidP="00155652">
            <w:pPr>
              <w:pStyle w:val="Default"/>
              <w:jc w:val="both"/>
              <w:rPr>
                <w:color w:val="auto"/>
                <w:sz w:val="28"/>
                <w:szCs w:val="28"/>
              </w:rPr>
            </w:pPr>
            <w:r w:rsidRPr="00A77B38">
              <w:rPr>
                <w:color w:val="auto"/>
                <w:sz w:val="28"/>
                <w:szCs w:val="28"/>
              </w:rPr>
              <w:t xml:space="preserve">245 Професіонали в галузі художньої творчості </w:t>
            </w:r>
          </w:p>
          <w:p w:rsidR="00C868B5" w:rsidRPr="00A77B38" w:rsidRDefault="00C868B5" w:rsidP="00155652">
            <w:pPr>
              <w:pStyle w:val="Default"/>
              <w:jc w:val="both"/>
              <w:rPr>
                <w:color w:val="auto"/>
                <w:sz w:val="28"/>
                <w:szCs w:val="28"/>
              </w:rPr>
            </w:pPr>
            <w:r w:rsidRPr="00A77B38">
              <w:rPr>
                <w:color w:val="auto"/>
                <w:sz w:val="28"/>
                <w:szCs w:val="28"/>
              </w:rPr>
              <w:t xml:space="preserve">2451 Професіонали в галузі літератури </w:t>
            </w:r>
          </w:p>
          <w:p w:rsidR="00C868B5" w:rsidRPr="00A77B38" w:rsidRDefault="00C868B5" w:rsidP="00155652">
            <w:pPr>
              <w:pStyle w:val="Default"/>
              <w:jc w:val="both"/>
              <w:rPr>
                <w:color w:val="auto"/>
                <w:sz w:val="28"/>
                <w:szCs w:val="28"/>
              </w:rPr>
            </w:pPr>
            <w:r w:rsidRPr="00A77B38">
              <w:rPr>
                <w:color w:val="auto"/>
                <w:sz w:val="28"/>
                <w:szCs w:val="28"/>
              </w:rPr>
              <w:lastRenderedPageBreak/>
              <w:t xml:space="preserve">2451.2 Письменники, редактори та журналісти </w:t>
            </w:r>
          </w:p>
          <w:p w:rsidR="00C868B5" w:rsidRPr="00A77B38" w:rsidRDefault="00C868B5" w:rsidP="00155652">
            <w:pPr>
              <w:pStyle w:val="Default"/>
              <w:jc w:val="both"/>
              <w:rPr>
                <w:color w:val="auto"/>
                <w:sz w:val="28"/>
                <w:szCs w:val="28"/>
              </w:rPr>
            </w:pPr>
            <w:r w:rsidRPr="00A77B38">
              <w:rPr>
                <w:color w:val="auto"/>
                <w:sz w:val="28"/>
                <w:szCs w:val="28"/>
              </w:rPr>
              <w:t xml:space="preserve">- ведучий програми </w:t>
            </w:r>
          </w:p>
          <w:p w:rsidR="00C868B5" w:rsidRPr="00A77B38" w:rsidRDefault="00C868B5" w:rsidP="00155652">
            <w:pPr>
              <w:pStyle w:val="Default"/>
              <w:jc w:val="both"/>
              <w:rPr>
                <w:color w:val="auto"/>
                <w:sz w:val="28"/>
                <w:szCs w:val="28"/>
              </w:rPr>
            </w:pPr>
            <w:r w:rsidRPr="00A77B38">
              <w:rPr>
                <w:color w:val="auto"/>
                <w:sz w:val="28"/>
                <w:szCs w:val="28"/>
              </w:rPr>
              <w:t xml:space="preserve">- випусковий </w:t>
            </w:r>
          </w:p>
          <w:p w:rsidR="00C868B5" w:rsidRPr="00A77B38" w:rsidRDefault="00C868B5" w:rsidP="00155652">
            <w:pPr>
              <w:pStyle w:val="Default"/>
              <w:jc w:val="both"/>
              <w:rPr>
                <w:color w:val="auto"/>
                <w:sz w:val="28"/>
                <w:szCs w:val="28"/>
              </w:rPr>
            </w:pPr>
            <w:r w:rsidRPr="00A77B38">
              <w:rPr>
                <w:color w:val="auto"/>
                <w:sz w:val="28"/>
                <w:szCs w:val="28"/>
              </w:rPr>
              <w:t xml:space="preserve">- випусковий відповідальний </w:t>
            </w:r>
          </w:p>
          <w:p w:rsidR="00C868B5" w:rsidRPr="00A77B38" w:rsidRDefault="00C868B5" w:rsidP="00155652">
            <w:pPr>
              <w:pStyle w:val="Default"/>
              <w:jc w:val="both"/>
              <w:rPr>
                <w:color w:val="auto"/>
                <w:sz w:val="28"/>
                <w:szCs w:val="28"/>
              </w:rPr>
            </w:pPr>
            <w:r w:rsidRPr="00A77B38">
              <w:rPr>
                <w:color w:val="auto"/>
                <w:sz w:val="28"/>
                <w:szCs w:val="28"/>
              </w:rPr>
              <w:t xml:space="preserve">- журналіст </w:t>
            </w:r>
          </w:p>
          <w:p w:rsidR="00C868B5" w:rsidRPr="00A77B38" w:rsidRDefault="00C868B5" w:rsidP="00155652">
            <w:pPr>
              <w:pStyle w:val="Default"/>
              <w:jc w:val="both"/>
              <w:rPr>
                <w:color w:val="auto"/>
                <w:sz w:val="28"/>
                <w:szCs w:val="28"/>
              </w:rPr>
            </w:pPr>
            <w:r w:rsidRPr="00A77B38">
              <w:rPr>
                <w:color w:val="auto"/>
                <w:sz w:val="28"/>
                <w:szCs w:val="28"/>
              </w:rPr>
              <w:t xml:space="preserve">- журналіст мультимедійних видань засобів масової інформації </w:t>
            </w:r>
          </w:p>
          <w:p w:rsidR="00C868B5" w:rsidRPr="00A77B38" w:rsidRDefault="00C868B5" w:rsidP="00155652">
            <w:pPr>
              <w:pStyle w:val="Default"/>
              <w:jc w:val="both"/>
              <w:rPr>
                <w:color w:val="auto"/>
                <w:sz w:val="28"/>
                <w:szCs w:val="28"/>
              </w:rPr>
            </w:pPr>
            <w:r w:rsidRPr="00A77B38">
              <w:rPr>
                <w:color w:val="auto"/>
                <w:sz w:val="28"/>
                <w:szCs w:val="28"/>
              </w:rPr>
              <w:t xml:space="preserve">- коментатор </w:t>
            </w:r>
          </w:p>
          <w:p w:rsidR="00C868B5" w:rsidRPr="00A77B38" w:rsidRDefault="00C868B5" w:rsidP="00155652">
            <w:pPr>
              <w:pStyle w:val="Default"/>
              <w:jc w:val="both"/>
              <w:rPr>
                <w:color w:val="auto"/>
                <w:sz w:val="28"/>
                <w:szCs w:val="28"/>
              </w:rPr>
            </w:pPr>
            <w:r w:rsidRPr="00A77B38">
              <w:rPr>
                <w:color w:val="auto"/>
                <w:sz w:val="28"/>
                <w:szCs w:val="28"/>
              </w:rPr>
              <w:t xml:space="preserve">- кореспондент </w:t>
            </w:r>
          </w:p>
          <w:p w:rsidR="00C868B5" w:rsidRPr="00A77B38" w:rsidRDefault="00C868B5" w:rsidP="00155652">
            <w:pPr>
              <w:pStyle w:val="Default"/>
              <w:jc w:val="both"/>
              <w:rPr>
                <w:color w:val="auto"/>
                <w:sz w:val="28"/>
                <w:szCs w:val="28"/>
              </w:rPr>
            </w:pPr>
            <w:r w:rsidRPr="00A77B38">
              <w:rPr>
                <w:color w:val="auto"/>
                <w:sz w:val="28"/>
                <w:szCs w:val="28"/>
              </w:rPr>
              <w:t xml:space="preserve">- оглядач </w:t>
            </w:r>
          </w:p>
          <w:p w:rsidR="00C868B5" w:rsidRPr="00A77B38" w:rsidRDefault="00C868B5" w:rsidP="00155652">
            <w:pPr>
              <w:pStyle w:val="Default"/>
              <w:jc w:val="both"/>
              <w:rPr>
                <w:color w:val="auto"/>
                <w:sz w:val="28"/>
                <w:szCs w:val="28"/>
              </w:rPr>
            </w:pPr>
            <w:r w:rsidRPr="00A77B38">
              <w:rPr>
                <w:color w:val="auto"/>
                <w:sz w:val="28"/>
                <w:szCs w:val="28"/>
              </w:rPr>
              <w:t xml:space="preserve">- редактор </w:t>
            </w:r>
          </w:p>
          <w:p w:rsidR="00C868B5" w:rsidRPr="00A77B38" w:rsidRDefault="00C868B5" w:rsidP="00155652">
            <w:pPr>
              <w:pStyle w:val="Default"/>
              <w:jc w:val="both"/>
              <w:rPr>
                <w:color w:val="auto"/>
                <w:sz w:val="28"/>
                <w:szCs w:val="28"/>
              </w:rPr>
            </w:pPr>
            <w:r w:rsidRPr="00A77B38">
              <w:rPr>
                <w:color w:val="auto"/>
                <w:sz w:val="28"/>
                <w:szCs w:val="28"/>
              </w:rPr>
              <w:t xml:space="preserve">- редактор відповідальний </w:t>
            </w:r>
          </w:p>
          <w:p w:rsidR="00C868B5" w:rsidRPr="00A77B38" w:rsidRDefault="00C868B5" w:rsidP="00155652">
            <w:pPr>
              <w:pStyle w:val="Default"/>
              <w:jc w:val="both"/>
              <w:rPr>
                <w:color w:val="auto"/>
                <w:sz w:val="28"/>
                <w:szCs w:val="28"/>
              </w:rPr>
            </w:pPr>
            <w:r w:rsidRPr="00A77B38">
              <w:rPr>
                <w:color w:val="auto"/>
                <w:sz w:val="28"/>
                <w:szCs w:val="28"/>
              </w:rPr>
              <w:t xml:space="preserve">- член головної редакції </w:t>
            </w:r>
          </w:p>
          <w:p w:rsidR="00C868B5" w:rsidRPr="00A77B38" w:rsidRDefault="00C868B5" w:rsidP="00155652">
            <w:pPr>
              <w:pStyle w:val="Default"/>
              <w:jc w:val="both"/>
              <w:rPr>
                <w:color w:val="auto"/>
                <w:sz w:val="28"/>
                <w:szCs w:val="28"/>
              </w:rPr>
            </w:pPr>
            <w:r w:rsidRPr="00A77B38">
              <w:rPr>
                <w:color w:val="auto"/>
                <w:sz w:val="28"/>
                <w:szCs w:val="28"/>
              </w:rPr>
              <w:t xml:space="preserve">- член колегії (редакційної). </w:t>
            </w:r>
          </w:p>
          <w:p w:rsidR="00D35F68" w:rsidRPr="00A77B38" w:rsidRDefault="00BB182A"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Фахівець здатний виконувати роботу професійного журналіста. Робочі місця в компаніях, асоціаціях, та медіа на посадах головного редактора, медіаексперта, медіакритика, медіааналітика, журналіста медіа.</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lastRenderedPageBreak/>
              <w:t>Академічні права випускників</w:t>
            </w:r>
          </w:p>
        </w:tc>
        <w:tc>
          <w:tcPr>
            <w:tcW w:w="6938" w:type="dxa"/>
            <w:gridSpan w:val="3"/>
            <w:vAlign w:val="center"/>
          </w:tcPr>
          <w:p w:rsidR="00D35F68" w:rsidRPr="00A77B38" w:rsidRDefault="00BB182A" w:rsidP="00155652">
            <w:pPr>
              <w:autoSpaceDE w:val="0"/>
              <w:autoSpaceDN w:val="0"/>
              <w:adjustRightInd w:val="0"/>
              <w:spacing w:after="0" w:line="240" w:lineRule="auto"/>
              <w:rPr>
                <w:rFonts w:ascii="Times New Roman" w:hAnsi="Times New Roman" w:cs="Times New Roman"/>
                <w:sz w:val="28"/>
                <w:szCs w:val="28"/>
              </w:rPr>
            </w:pPr>
            <w:r w:rsidRPr="00A77B38">
              <w:rPr>
                <w:rFonts w:ascii="Times New Roman" w:hAnsi="Times New Roman" w:cs="Times New Roman"/>
                <w:sz w:val="28"/>
                <w:szCs w:val="28"/>
              </w:rPr>
              <w:t>Магістр може продовжувати освіту за третім (освітньо-науковим) рівнем освіти (докторант PhD), підвищувати кваліфікацію.</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center"/>
              <w:rPr>
                <w:rFonts w:ascii="Times New Roman" w:hAnsi="Times New Roman" w:cs="Times New Roman"/>
                <w:sz w:val="28"/>
                <w:szCs w:val="28"/>
              </w:rPr>
            </w:pPr>
            <w:r w:rsidRPr="00A77B38">
              <w:rPr>
                <w:rFonts w:ascii="Times New Roman" w:hAnsi="Times New Roman" w:cs="Times New Roman"/>
                <w:b/>
                <w:sz w:val="28"/>
                <w:szCs w:val="28"/>
              </w:rPr>
              <w:t>1.5 Викладання та оцінювання</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Викладання та навчання</w:t>
            </w:r>
          </w:p>
        </w:tc>
        <w:tc>
          <w:tcPr>
            <w:tcW w:w="6938" w:type="dxa"/>
            <w:gridSpan w:val="3"/>
            <w:vAlign w:val="center"/>
          </w:tcPr>
          <w:p w:rsidR="00D35F68" w:rsidRPr="00A77B38" w:rsidRDefault="000B3A0B" w:rsidP="00155652">
            <w:pPr>
              <w:spacing w:after="0" w:line="240" w:lineRule="auto"/>
              <w:jc w:val="both"/>
              <w:rPr>
                <w:rFonts w:ascii="Times New Roman" w:hAnsi="Times New Roman" w:cs="Times New Roman"/>
                <w:bCs/>
                <w:sz w:val="28"/>
                <w:szCs w:val="28"/>
              </w:rPr>
            </w:pPr>
            <w:r w:rsidRPr="00A77B38">
              <w:rPr>
                <w:rFonts w:ascii="Times New Roman" w:hAnsi="Times New Roman" w:cs="Times New Roman"/>
                <w:sz w:val="28"/>
                <w:szCs w:val="28"/>
              </w:rPr>
              <w:t>Організація освітнього процесу здійснюється в умовах професійно-моделюючого середовища із застосуванням активних методів навчання; ґрунтується на підходах студентоцентризму та індивідуально-особистісного підходу</w:t>
            </w:r>
            <w:r w:rsidR="00D35F68" w:rsidRPr="00A77B38">
              <w:rPr>
                <w:rFonts w:ascii="Times New Roman" w:hAnsi="Times New Roman" w:cs="Times New Roman"/>
                <w:bCs/>
                <w:sz w:val="28"/>
                <w:szCs w:val="28"/>
              </w:rPr>
              <w:t>.</w:t>
            </w:r>
          </w:p>
          <w:p w:rsidR="00D35F68" w:rsidRPr="00A77B38" w:rsidRDefault="00D35F68" w:rsidP="00155652">
            <w:pPr>
              <w:spacing w:after="0" w:line="240" w:lineRule="auto"/>
              <w:jc w:val="both"/>
              <w:rPr>
                <w:rFonts w:ascii="Times New Roman" w:hAnsi="Times New Roman" w:cs="Times New Roman"/>
                <w:bCs/>
                <w:sz w:val="28"/>
                <w:szCs w:val="28"/>
              </w:rPr>
            </w:pPr>
            <w:r w:rsidRPr="00A77B38">
              <w:rPr>
                <w:rFonts w:ascii="Times New Roman" w:hAnsi="Times New Roman" w:cs="Times New Roman"/>
                <w:bCs/>
                <w:sz w:val="28"/>
                <w:szCs w:val="28"/>
              </w:rPr>
              <w:t>Методи навчання: пояснювально-ілюстративні, практичні, проблемно пошукові, дослідницькі.</w:t>
            </w:r>
          </w:p>
          <w:p w:rsidR="00D35F68" w:rsidRPr="00A77B38" w:rsidRDefault="00D35F68" w:rsidP="00155652">
            <w:pPr>
              <w:spacing w:after="0" w:line="240" w:lineRule="auto"/>
              <w:jc w:val="both"/>
              <w:rPr>
                <w:rFonts w:ascii="Times New Roman" w:hAnsi="Times New Roman" w:cs="Times New Roman"/>
                <w:bCs/>
                <w:sz w:val="28"/>
                <w:szCs w:val="28"/>
              </w:rPr>
            </w:pPr>
            <w:r w:rsidRPr="00A77B38">
              <w:rPr>
                <w:rFonts w:ascii="Times New Roman" w:hAnsi="Times New Roman" w:cs="Times New Roman"/>
                <w:bCs/>
                <w:sz w:val="28"/>
                <w:szCs w:val="28"/>
              </w:rPr>
              <w:t>Форми організації навчання: комбінація лекцій та практичних занять у малих групах, індивідуальні завдання, консультації, самостійна робота, науково-дослідна робота студентів, практична підготовка,</w:t>
            </w:r>
            <w:r w:rsidR="000B3A0B" w:rsidRPr="00A77B38">
              <w:rPr>
                <w:rFonts w:ascii="Times New Roman" w:hAnsi="Times New Roman" w:cs="Times New Roman"/>
                <w:bCs/>
                <w:sz w:val="28"/>
                <w:szCs w:val="28"/>
              </w:rPr>
              <w:t xml:space="preserve"> асистентська та переддипломна практики,</w:t>
            </w:r>
            <w:r w:rsidRPr="00A77B38">
              <w:rPr>
                <w:rFonts w:ascii="Times New Roman" w:hAnsi="Times New Roman" w:cs="Times New Roman"/>
                <w:bCs/>
                <w:sz w:val="28"/>
                <w:szCs w:val="28"/>
              </w:rPr>
              <w:t xml:space="preserve"> виконання </w:t>
            </w:r>
            <w:r w:rsidR="00BB182A" w:rsidRPr="00A77B38">
              <w:rPr>
                <w:rFonts w:ascii="Times New Roman" w:hAnsi="Times New Roman" w:cs="Times New Roman"/>
                <w:bCs/>
                <w:sz w:val="28"/>
                <w:szCs w:val="28"/>
              </w:rPr>
              <w:t>магістерськ</w:t>
            </w:r>
            <w:r w:rsidRPr="00A77B38">
              <w:rPr>
                <w:rFonts w:ascii="Times New Roman" w:hAnsi="Times New Roman" w:cs="Times New Roman"/>
                <w:bCs/>
                <w:sz w:val="28"/>
                <w:szCs w:val="28"/>
              </w:rPr>
              <w:t>ої роботи. Технології змішаного та дистанційного навчання за окремими освітніми компонентами.</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Оцінювання</w:t>
            </w:r>
          </w:p>
        </w:tc>
        <w:tc>
          <w:tcPr>
            <w:tcW w:w="6938" w:type="dxa"/>
            <w:gridSpan w:val="3"/>
            <w:vAlign w:val="center"/>
          </w:tcPr>
          <w:p w:rsidR="00D35F68" w:rsidRPr="00A77B38" w:rsidRDefault="000B3A0B"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Оцінювання студентів відбувається за всіма видами аудиторної та позааудиторної діяльності (проміжний та підсумковий контроль, письмові та усні екзамени та заліки; звіти матеріал</w:t>
            </w:r>
            <w:r w:rsidR="00CF770F" w:rsidRPr="00A77B38">
              <w:rPr>
                <w:rFonts w:ascii="Times New Roman" w:hAnsi="Times New Roman" w:cs="Times New Roman"/>
                <w:sz w:val="28"/>
                <w:szCs w:val="28"/>
              </w:rPr>
              <w:t>ів</w:t>
            </w:r>
            <w:r w:rsidRPr="00A77B38">
              <w:rPr>
                <w:rFonts w:ascii="Times New Roman" w:hAnsi="Times New Roman" w:cs="Times New Roman"/>
                <w:sz w:val="28"/>
                <w:szCs w:val="28"/>
              </w:rPr>
              <w:t xml:space="preserve"> практик</w:t>
            </w:r>
            <w:r w:rsidR="00CF770F" w:rsidRPr="00A77B38">
              <w:rPr>
                <w:rFonts w:ascii="Times New Roman" w:hAnsi="Times New Roman" w:cs="Times New Roman"/>
                <w:sz w:val="28"/>
                <w:szCs w:val="28"/>
              </w:rPr>
              <w:t>,</w:t>
            </w:r>
            <w:r w:rsidRPr="00A77B38">
              <w:rPr>
                <w:rFonts w:ascii="Times New Roman" w:hAnsi="Times New Roman" w:cs="Times New Roman"/>
                <w:sz w:val="28"/>
                <w:szCs w:val="28"/>
              </w:rPr>
              <w:t xml:space="preserve"> презентації,</w:t>
            </w:r>
            <w:r w:rsidR="00CF770F" w:rsidRPr="00A77B38">
              <w:rPr>
                <w:rFonts w:ascii="Times New Roman" w:hAnsi="Times New Roman" w:cs="Times New Roman"/>
                <w:sz w:val="28"/>
                <w:szCs w:val="28"/>
              </w:rPr>
              <w:t xml:space="preserve"> захисти курсової та магістерської</w:t>
            </w:r>
            <w:r w:rsidRPr="00A77B38">
              <w:rPr>
                <w:rFonts w:ascii="Times New Roman" w:hAnsi="Times New Roman" w:cs="Times New Roman"/>
                <w:sz w:val="28"/>
                <w:szCs w:val="28"/>
              </w:rPr>
              <w:t xml:space="preserve"> робот</w:t>
            </w:r>
            <w:r w:rsidR="00CF770F" w:rsidRPr="00A77B38">
              <w:rPr>
                <w:rFonts w:ascii="Times New Roman" w:hAnsi="Times New Roman" w:cs="Times New Roman"/>
                <w:sz w:val="28"/>
                <w:szCs w:val="28"/>
              </w:rPr>
              <w:t>и)</w:t>
            </w:r>
            <w:r w:rsidR="00D35F68" w:rsidRPr="00A77B38">
              <w:rPr>
                <w:rFonts w:ascii="Times New Roman" w:hAnsi="Times New Roman" w:cs="Times New Roman"/>
                <w:sz w:val="28"/>
                <w:szCs w:val="28"/>
              </w:rPr>
              <w:t xml:space="preserve">, а також комплексні та ректорські контрольні роботи. Конкретні підходи та методи оцінювання результатів навчання за певною навчальною дисципліною розроблено у відповідності до </w:t>
            </w:r>
            <w:r w:rsidR="00D35F68" w:rsidRPr="00A77B38">
              <w:rPr>
                <w:rFonts w:ascii="Times New Roman" w:hAnsi="Times New Roman" w:cs="Times New Roman"/>
                <w:sz w:val="28"/>
                <w:szCs w:val="28"/>
              </w:rPr>
              <w:lastRenderedPageBreak/>
              <w:t>«Положення про організацію освітнього процесу в Національному університеті «Запорізька політехніка»» затвердженого наказом ректора від 30 серпня 2019 р.</w:t>
            </w:r>
            <w:r w:rsidR="00D35F68" w:rsidRPr="00A77B38">
              <w:rPr>
                <w:sz w:val="28"/>
                <w:szCs w:val="28"/>
              </w:rPr>
              <w:t xml:space="preserve"> </w:t>
            </w:r>
            <w:r w:rsidR="00D35F68" w:rsidRPr="00A77B38">
              <w:rPr>
                <w:rFonts w:ascii="Times New Roman" w:hAnsi="Times New Roman" w:cs="Times New Roman"/>
                <w:sz w:val="28"/>
                <w:szCs w:val="28"/>
              </w:rPr>
              <w:t>№ 228 і відображені у робочих програмах та силабусах відповідно.</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1.6 Програмні компетентності</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Інтегральна компетентність</w:t>
            </w:r>
          </w:p>
          <w:p w:rsidR="000A018F" w:rsidRPr="00A77B38" w:rsidRDefault="000A018F"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(ІК)</w:t>
            </w:r>
          </w:p>
        </w:tc>
        <w:tc>
          <w:tcPr>
            <w:tcW w:w="6938" w:type="dxa"/>
            <w:gridSpan w:val="3"/>
            <w:vAlign w:val="center"/>
          </w:tcPr>
          <w:p w:rsidR="00D35F68" w:rsidRPr="00A77B38" w:rsidRDefault="000A018F" w:rsidP="00155652">
            <w:pPr>
              <w:autoSpaceDE w:val="0"/>
              <w:autoSpaceDN w:val="0"/>
              <w:adjustRightInd w:val="0"/>
              <w:spacing w:after="0" w:line="240" w:lineRule="auto"/>
              <w:jc w:val="both"/>
              <w:rPr>
                <w:rFonts w:ascii="Times New Roman" w:hAnsi="Times New Roman" w:cs="Times New Roman"/>
                <w:b/>
                <w:sz w:val="28"/>
                <w:szCs w:val="28"/>
              </w:rPr>
            </w:pPr>
            <w:r w:rsidRPr="00A77B38">
              <w:rPr>
                <w:rFonts w:ascii="Times New Roman" w:hAnsi="Times New Roman" w:cs="Times New Roman"/>
                <w:sz w:val="28"/>
                <w:szCs w:val="28"/>
                <w:shd w:val="clear" w:color="auto" w:fill="FFFFFF"/>
              </w:rPr>
              <w:t>Здатність розв’язувати складні спеціалізовані задачі й практичні потреби в галузі соціальних комунікацій та професійної журналістської діяльності, що передбачає застосування положень і методів соціально-комунікаційних та інших наук для проведення досліджень або інноваційної діяльності й характеризується невизначеністю умов та вимог професійного середовища.</w:t>
            </w:r>
          </w:p>
        </w:tc>
      </w:tr>
      <w:tr w:rsidR="00A77B38" w:rsidRPr="00A77B38">
        <w:tc>
          <w:tcPr>
            <w:tcW w:w="2689" w:type="dxa"/>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sz w:val="28"/>
                <w:szCs w:val="28"/>
              </w:rPr>
              <w:t>Загальні компетентності (ЗК)</w:t>
            </w:r>
          </w:p>
        </w:tc>
        <w:tc>
          <w:tcPr>
            <w:tcW w:w="6938" w:type="dxa"/>
            <w:gridSpan w:val="3"/>
          </w:tcPr>
          <w:p w:rsidR="000A018F" w:rsidRPr="00A77B38" w:rsidRDefault="000A018F" w:rsidP="00155652">
            <w:pPr>
              <w:spacing w:after="0" w:line="240" w:lineRule="auto"/>
              <w:jc w:val="both"/>
              <w:rPr>
                <w:rStyle w:val="rvts0"/>
                <w:rFonts w:ascii="Times New Roman" w:eastAsia="Times New Roman" w:hAnsi="Times New Roman" w:cs="Times New Roman"/>
                <w:sz w:val="28"/>
                <w:szCs w:val="28"/>
              </w:rPr>
            </w:pPr>
            <w:r w:rsidRPr="00A77B38">
              <w:rPr>
                <w:rFonts w:ascii="Times New Roman" w:hAnsi="Times New Roman" w:cs="Times New Roman"/>
                <w:sz w:val="28"/>
                <w:szCs w:val="28"/>
              </w:rPr>
              <w:t xml:space="preserve">ЗК1. Здатність до </w:t>
            </w:r>
            <w:r w:rsidRPr="00A77B38">
              <w:rPr>
                <w:rStyle w:val="rvts0"/>
                <w:rFonts w:ascii="Times New Roman" w:eastAsia="Times New Roman" w:hAnsi="Times New Roman" w:cs="Times New Roman"/>
                <w:sz w:val="28"/>
                <w:szCs w:val="28"/>
              </w:rPr>
              <w:t>абстрактно</w:t>
            </w:r>
            <w:r w:rsidRPr="00A77B38">
              <w:rPr>
                <w:rStyle w:val="rvts0"/>
                <w:rFonts w:ascii="Times New Roman" w:hAnsi="Times New Roman" w:cs="Times New Roman"/>
                <w:sz w:val="28"/>
                <w:szCs w:val="28"/>
              </w:rPr>
              <w:t>го мислення, аналізу та синтезу.</w:t>
            </w:r>
          </w:p>
          <w:p w:rsidR="000A018F" w:rsidRPr="00A77B38" w:rsidRDefault="000A018F" w:rsidP="0015565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77B38">
              <w:rPr>
                <w:rFonts w:ascii="Times New Roman" w:hAnsi="Times New Roman" w:cs="Times New Roman"/>
                <w:sz w:val="28"/>
                <w:szCs w:val="28"/>
              </w:rPr>
              <w:t xml:space="preserve">ЗК2. </w:t>
            </w:r>
            <w:r w:rsidRPr="00A77B38">
              <w:rPr>
                <w:rFonts w:ascii="Times New Roman" w:eastAsia="Calibri" w:hAnsi="Times New Roman" w:cs="Times New Roman"/>
                <w:sz w:val="28"/>
                <w:szCs w:val="28"/>
                <w:lang w:eastAsia="ru-RU"/>
              </w:rPr>
              <w:t>Здатність до пошуку, оброблення та аналізу інформації з різних джерел.</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ЗК3. Здатність генерувати нові ідеї (креативність).</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ЗК4.Здатність </w:t>
            </w:r>
            <w:r w:rsidRPr="00A77B38">
              <w:rPr>
                <w:rStyle w:val="rvts0"/>
                <w:rFonts w:ascii="Times New Roman" w:hAnsi="Times New Roman" w:cs="Times New Roman"/>
                <w:sz w:val="28"/>
                <w:szCs w:val="28"/>
              </w:rPr>
              <w:t>виявляти та вирішувати проблеми,</w:t>
            </w:r>
            <w:r w:rsidRPr="00A77B38">
              <w:rPr>
                <w:rFonts w:ascii="Times New Roman" w:hAnsi="Times New Roman" w:cs="Times New Roman"/>
                <w:sz w:val="28"/>
                <w:szCs w:val="28"/>
              </w:rPr>
              <w:t xml:space="preserve"> приймати обґрунтовані рішення.</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ЗК5. </w:t>
            </w:r>
            <w:r w:rsidRPr="00A77B38">
              <w:rPr>
                <w:rFonts w:ascii="Times New Roman" w:hAnsi="Times New Roman" w:cs="Times New Roman"/>
                <w:bCs/>
                <w:iCs/>
                <w:sz w:val="28"/>
                <w:szCs w:val="28"/>
              </w:rPr>
              <w:t xml:space="preserve">Здатність до управління у </w:t>
            </w:r>
            <w:r w:rsidRPr="00A77B38">
              <w:rPr>
                <w:rFonts w:ascii="Times New Roman" w:hAnsi="Times New Roman" w:cs="Times New Roman"/>
                <w:sz w:val="28"/>
                <w:szCs w:val="28"/>
              </w:rPr>
              <w:t>роботі з колегами, партнерами, клієнтами</w:t>
            </w:r>
            <w:r w:rsidR="00A94386" w:rsidRPr="00A77B38">
              <w:rPr>
                <w:rFonts w:ascii="Times New Roman" w:hAnsi="Times New Roman" w:cs="Times New Roman"/>
                <w:sz w:val="28"/>
                <w:szCs w:val="28"/>
              </w:rPr>
              <w:t>, студентами</w:t>
            </w:r>
            <w:r w:rsidRPr="00A77B38">
              <w:rPr>
                <w:rFonts w:ascii="Times New Roman" w:hAnsi="Times New Roman" w:cs="Times New Roman"/>
                <w:sz w:val="28"/>
                <w:szCs w:val="28"/>
              </w:rPr>
              <w:t xml:space="preserve"> для досягнення комунікаційної мети. </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ЗК6.Здатність планувати час та управляти ним.</w:t>
            </w:r>
          </w:p>
          <w:p w:rsidR="000A018F" w:rsidRPr="00A77B38" w:rsidRDefault="000A018F" w:rsidP="0015565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77B38">
              <w:rPr>
                <w:rFonts w:ascii="Times New Roman" w:hAnsi="Times New Roman" w:cs="Times New Roman"/>
                <w:sz w:val="28"/>
                <w:szCs w:val="28"/>
              </w:rPr>
              <w:t>ЗК7. Здатність виявляти ініціативу та підприємливість,</w:t>
            </w:r>
            <w:r w:rsidRPr="00A77B38">
              <w:rPr>
                <w:rFonts w:ascii="Times New Roman" w:eastAsia="Calibri" w:hAnsi="Times New Roman" w:cs="Times New Roman"/>
                <w:sz w:val="28"/>
                <w:szCs w:val="28"/>
                <w:lang w:eastAsia="ru-RU"/>
              </w:rPr>
              <w:t xml:space="preserve"> </w:t>
            </w:r>
            <w:r w:rsidRPr="00A77B38">
              <w:rPr>
                <w:rFonts w:ascii="Times New Roman" w:hAnsi="Times New Roman" w:cs="Times New Roman"/>
                <w:sz w:val="28"/>
                <w:szCs w:val="28"/>
              </w:rPr>
              <w:t>координувати дії з іншими,</w:t>
            </w:r>
            <w:r w:rsidRPr="00A77B38">
              <w:rPr>
                <w:rFonts w:ascii="Times New Roman" w:eastAsia="Calibri" w:hAnsi="Times New Roman" w:cs="Times New Roman"/>
                <w:sz w:val="28"/>
                <w:szCs w:val="28"/>
                <w:lang w:eastAsia="ru-RU"/>
              </w:rPr>
              <w:t xml:space="preserve"> мотивувати людей та рухатися до спільної мети.</w:t>
            </w:r>
            <w:r w:rsidR="0081718D" w:rsidRPr="00A77B38">
              <w:rPr>
                <w:rFonts w:ascii="Times New Roman" w:hAnsi="Times New Roman" w:cs="Times New Roman"/>
                <w:sz w:val="28"/>
                <w:szCs w:val="28"/>
              </w:rPr>
              <w:t xml:space="preserve"> </w:t>
            </w:r>
          </w:p>
          <w:p w:rsidR="00B1721B"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ЗК8. Здатність оцінювати та забезпечувати якість виконуваних робіт у сфері медіа.</w:t>
            </w:r>
            <w:r w:rsidR="0081718D" w:rsidRPr="00A77B38">
              <w:rPr>
                <w:rFonts w:ascii="Times New Roman" w:hAnsi="Times New Roman" w:cs="Times New Roman"/>
                <w:sz w:val="28"/>
                <w:szCs w:val="28"/>
              </w:rPr>
              <w:t xml:space="preserve"> </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ЗК9. Здатність цінувати і поважати різноманітність і мультикультурність, </w:t>
            </w:r>
            <w:r w:rsidRPr="00A77B38">
              <w:rPr>
                <w:rFonts w:ascii="Times New Roman" w:eastAsia="Calibri" w:hAnsi="Times New Roman" w:cs="Times New Roman"/>
                <w:sz w:val="28"/>
                <w:szCs w:val="28"/>
                <w:lang w:eastAsia="ru-RU"/>
              </w:rPr>
              <w:t xml:space="preserve">діяти на основі етичних міркувань (мотивів), </w:t>
            </w:r>
            <w:r w:rsidRPr="00A77B38">
              <w:rPr>
                <w:rFonts w:ascii="Times New Roman" w:hAnsi="Times New Roman" w:cs="Times New Roman"/>
                <w:sz w:val="28"/>
                <w:szCs w:val="28"/>
              </w:rPr>
              <w:t>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A018F" w:rsidRPr="00A77B38" w:rsidRDefault="000A018F"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ЗК10. Здатність використовувати іноземні мови у популяризації своєї дослідницької та/або інноваційної роботи.</w:t>
            </w:r>
          </w:p>
          <w:p w:rsidR="00D35F68" w:rsidRPr="00A77B38" w:rsidRDefault="000A018F" w:rsidP="00B1721B">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ЗК11. Здатність будувати ефективну комунікацію на рівні ділових, масових, публічних, організаційних комунікацій.</w:t>
            </w:r>
          </w:p>
        </w:tc>
      </w:tr>
      <w:tr w:rsidR="00A77B3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lastRenderedPageBreak/>
              <w:t>Фахові компетентності (ФК)</w:t>
            </w:r>
          </w:p>
        </w:tc>
        <w:tc>
          <w:tcPr>
            <w:tcW w:w="6938" w:type="dxa"/>
            <w:gridSpan w:val="3"/>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Фахові компетентності зі спеціальності:</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 Здатність використовувати спеціалізовані концептуальні знання з соціальних комунікацій, набуті у процесі навчання або професійної діяльності на рівні новітніх досягнень в інноваційній діяльності чи дослідницькій роботі.</w:t>
            </w:r>
            <w:r w:rsidR="006937CF" w:rsidRPr="00A77B38">
              <w:rPr>
                <w:rFonts w:ascii="Times New Roman" w:hAnsi="Times New Roman" w:cs="Times New Roman"/>
                <w:sz w:val="28"/>
                <w:szCs w:val="28"/>
              </w:rPr>
              <w:t xml:space="preserve"> </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ФК2. </w:t>
            </w:r>
            <w:r w:rsidRPr="00A77B38">
              <w:rPr>
                <w:rFonts w:ascii="Times New Roman" w:eastAsia="Times New Roman" w:hAnsi="Times New Roman" w:cs="Times New Roman"/>
                <w:sz w:val="28"/>
                <w:szCs w:val="28"/>
              </w:rPr>
              <w:t>Здатність визначати основні наукові підходи щодо організації, змісту та методів вивчення історії, сучасного стану й перспектив розвитку журналістики та соціальних комунікацій</w:t>
            </w:r>
            <w:r w:rsidR="0070633E" w:rsidRPr="00A77B38">
              <w:rPr>
                <w:rFonts w:ascii="Times New Roman" w:eastAsia="Times New Roman" w:hAnsi="Times New Roman" w:cs="Times New Roman"/>
                <w:sz w:val="28"/>
                <w:szCs w:val="28"/>
              </w:rPr>
              <w:t>.</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ФК3. Здатність критично осмислювати проблеми у професійній діяльності на межі предметних галузей.</w:t>
            </w:r>
          </w:p>
          <w:p w:rsidR="006937CF" w:rsidRPr="00A77B38" w:rsidRDefault="00BA4E34" w:rsidP="006937CF">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ФК4. Здатність виконувати складні завдання і вирішувати складні проблеми, що потребує оновлення та інтеграції знань, часто в умовах неповної чи недостатньої інформації та суперечливих вимог.</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ФК5. Здатність зрозуміло і недвозначно доносити власні висновки, а також знання та пояснення, що їх обґрунтовують, до фахівців і нефахівців.</w:t>
            </w:r>
          </w:p>
          <w:p w:rsidR="006937CF" w:rsidRPr="00A77B38" w:rsidRDefault="00BA4E34" w:rsidP="00155652">
            <w:pPr>
              <w:spacing w:after="0" w:line="240" w:lineRule="auto"/>
              <w:jc w:val="both"/>
              <w:rPr>
                <w:rStyle w:val="rvts0"/>
                <w:rFonts w:ascii="Times New Roman" w:hAnsi="Times New Roman" w:cs="Times New Roman"/>
                <w:sz w:val="28"/>
                <w:szCs w:val="28"/>
              </w:rPr>
            </w:pPr>
            <w:r w:rsidRPr="00A77B38">
              <w:rPr>
                <w:rFonts w:ascii="Times New Roman" w:hAnsi="Times New Roman" w:cs="Times New Roman"/>
                <w:sz w:val="28"/>
                <w:szCs w:val="28"/>
              </w:rPr>
              <w:t xml:space="preserve">ФК6. </w:t>
            </w:r>
            <w:r w:rsidRPr="00A77B38">
              <w:rPr>
                <w:rStyle w:val="rvts0"/>
                <w:rFonts w:ascii="Times New Roman" w:hAnsi="Times New Roman" w:cs="Times New Roman"/>
                <w:sz w:val="28"/>
                <w:szCs w:val="28"/>
              </w:rPr>
              <w:t>Здатність проводити дослідницьку та інноваційну діяльність у галузі сучасних медіа.</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ФК7. Здатність показувати свою відповідальність за розвиток професійного знання і практик та давати оцінку стратегічному розвитку команди.</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ФК8. Здатність діяти в межах етичних і професійних стандартів, керуватися принципами інформаційної безпеки.</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ФК9. Здатність приймати рішення в складних і непередбачуваних умовах інноваційної або дослідницької роботи, що потребує застосування нових підходів та прогнозування.</w:t>
            </w:r>
          </w:p>
          <w:p w:rsidR="0070633E" w:rsidRPr="00A77B38" w:rsidRDefault="00BA4E34" w:rsidP="0070633E">
            <w:pPr>
              <w:spacing w:after="0" w:line="240" w:lineRule="auto"/>
              <w:jc w:val="both"/>
              <w:rPr>
                <w:rStyle w:val="2105pt"/>
                <w:rFonts w:eastAsia="Calibri"/>
                <w:color w:val="auto"/>
                <w:sz w:val="28"/>
                <w:szCs w:val="28"/>
              </w:rPr>
            </w:pPr>
            <w:r w:rsidRPr="00A77B38">
              <w:rPr>
                <w:rFonts w:ascii="Times New Roman" w:hAnsi="Times New Roman" w:cs="Times New Roman"/>
                <w:sz w:val="28"/>
                <w:szCs w:val="28"/>
              </w:rPr>
              <w:t>ФК10.</w:t>
            </w:r>
            <w:r w:rsidRPr="00A77B38">
              <w:rPr>
                <w:rFonts w:ascii="Times New Roman" w:hAnsi="Times New Roman" w:cs="Times New Roman"/>
                <w:i/>
                <w:sz w:val="28"/>
                <w:szCs w:val="28"/>
              </w:rPr>
              <w:t xml:space="preserve"> </w:t>
            </w:r>
            <w:r w:rsidR="00642D6C" w:rsidRPr="00A77B38">
              <w:rPr>
                <w:rFonts w:ascii="Times New Roman" w:hAnsi="Times New Roman" w:cs="Times New Roman"/>
                <w:sz w:val="28"/>
                <w:szCs w:val="28"/>
              </w:rPr>
              <w:t>Здатність здійснювати планування та керівництво медіадіяльністю у виконанні короткострокових та довгострокових проєктів.</w:t>
            </w:r>
            <w:r w:rsidR="00642D6C" w:rsidRPr="00A77B38">
              <w:rPr>
                <w:rStyle w:val="2105pt"/>
                <w:rFonts w:eastAsia="Calibri"/>
                <w:color w:val="auto"/>
                <w:sz w:val="28"/>
                <w:szCs w:val="28"/>
              </w:rPr>
              <w:t xml:space="preserve"> </w:t>
            </w:r>
          </w:p>
          <w:p w:rsidR="00BA4E34" w:rsidRPr="00A77B38" w:rsidRDefault="00BA4E34" w:rsidP="0070633E">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ФК11. </w:t>
            </w:r>
            <w:r w:rsidR="00642D6C" w:rsidRPr="00A77B38">
              <w:rPr>
                <w:rFonts w:ascii="Times New Roman" w:hAnsi="Times New Roman" w:cs="Times New Roman"/>
                <w:sz w:val="28"/>
                <w:szCs w:val="28"/>
              </w:rPr>
              <w:t xml:space="preserve">Здатність до планування подальшого автономного та самостійного навчання у сфері дослідницької або інноваційної діяльності. </w:t>
            </w:r>
          </w:p>
          <w:p w:rsidR="001F35C7" w:rsidRPr="00A77B38" w:rsidRDefault="001F35C7" w:rsidP="00155652">
            <w:pPr>
              <w:autoSpaceDE w:val="0"/>
              <w:autoSpaceDN w:val="0"/>
              <w:adjustRightInd w:val="0"/>
              <w:spacing w:after="0" w:line="240" w:lineRule="auto"/>
              <w:jc w:val="both"/>
              <w:rPr>
                <w:rStyle w:val="2105pt"/>
                <w:rFonts w:eastAsia="Calibri"/>
                <w:color w:val="auto"/>
                <w:sz w:val="28"/>
                <w:szCs w:val="28"/>
              </w:rPr>
            </w:pPr>
          </w:p>
          <w:p w:rsidR="00BA4E34" w:rsidRPr="00A77B38" w:rsidRDefault="00BA4E34"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Додаткові фахові компетентності, які визначені за освітньо-професійною програмою:</w:t>
            </w:r>
          </w:p>
          <w:p w:rsidR="00BA4E34" w:rsidRPr="00A77B38" w:rsidRDefault="00642D6C" w:rsidP="00155652">
            <w:pPr>
              <w:autoSpaceDE w:val="0"/>
              <w:autoSpaceDN w:val="0"/>
              <w:adjustRightInd w:val="0"/>
              <w:spacing w:after="0" w:line="240" w:lineRule="auto"/>
              <w:jc w:val="both"/>
              <w:rPr>
                <w:rStyle w:val="2105pt"/>
                <w:rFonts w:eastAsia="Calibri"/>
                <w:color w:val="auto"/>
                <w:sz w:val="28"/>
                <w:szCs w:val="28"/>
              </w:rPr>
            </w:pPr>
            <w:r w:rsidRPr="00A77B38">
              <w:rPr>
                <w:rFonts w:ascii="Times New Roman" w:hAnsi="Times New Roman" w:cs="Times New Roman"/>
                <w:sz w:val="28"/>
                <w:szCs w:val="28"/>
              </w:rPr>
              <w:t xml:space="preserve">ФК12. </w:t>
            </w:r>
            <w:r w:rsidR="00BA4E34" w:rsidRPr="00A77B38">
              <w:rPr>
                <w:rStyle w:val="2105pt"/>
                <w:rFonts w:eastAsia="Calibri"/>
                <w:color w:val="auto"/>
                <w:sz w:val="28"/>
                <w:szCs w:val="28"/>
              </w:rPr>
              <w:t>Здатність розробляти складники робочої програми навчальної дисципліни, навчальні та методичні матеріали до них.</w:t>
            </w:r>
          </w:p>
          <w:p w:rsidR="00BA4E34" w:rsidRPr="00A77B38" w:rsidRDefault="00642D6C" w:rsidP="00155652">
            <w:pPr>
              <w:autoSpaceDE w:val="0"/>
              <w:autoSpaceDN w:val="0"/>
              <w:adjustRightInd w:val="0"/>
              <w:spacing w:after="0" w:line="240" w:lineRule="auto"/>
              <w:jc w:val="both"/>
              <w:rPr>
                <w:rStyle w:val="2105pt"/>
                <w:rFonts w:eastAsia="Calibri"/>
                <w:color w:val="auto"/>
                <w:sz w:val="28"/>
                <w:szCs w:val="28"/>
              </w:rPr>
            </w:pPr>
            <w:r w:rsidRPr="00A77B38">
              <w:rPr>
                <w:rFonts w:ascii="Times New Roman" w:hAnsi="Times New Roman" w:cs="Times New Roman"/>
                <w:sz w:val="28"/>
                <w:szCs w:val="28"/>
              </w:rPr>
              <w:t>ФК13.</w:t>
            </w:r>
            <w:r w:rsidRPr="00A77B38">
              <w:rPr>
                <w:rStyle w:val="2105pt"/>
                <w:rFonts w:eastAsia="Calibri"/>
                <w:color w:val="auto"/>
                <w:sz w:val="28"/>
                <w:szCs w:val="28"/>
              </w:rPr>
              <w:t xml:space="preserve"> </w:t>
            </w:r>
            <w:r w:rsidR="00BA4E34" w:rsidRPr="00A77B38">
              <w:rPr>
                <w:rStyle w:val="2105pt"/>
                <w:rFonts w:eastAsia="Calibri"/>
                <w:color w:val="auto"/>
                <w:sz w:val="28"/>
                <w:szCs w:val="28"/>
              </w:rPr>
              <w:t xml:space="preserve">Здатність проводити навчальні заняття та забезпечувати досягнення запланованих результатів </w:t>
            </w:r>
            <w:r w:rsidR="00BA4E34" w:rsidRPr="00A77B38">
              <w:rPr>
                <w:rStyle w:val="2105pt"/>
                <w:rFonts w:eastAsia="Calibri"/>
                <w:color w:val="auto"/>
                <w:sz w:val="28"/>
                <w:szCs w:val="28"/>
              </w:rPr>
              <w:lastRenderedPageBreak/>
              <w:t>навчання з урахуванням індивідуальних особливостей і потреб студентів, здійснювати консультування та індивідуальний супровід студентів.</w:t>
            </w:r>
          </w:p>
          <w:p w:rsidR="00D35F68" w:rsidRPr="00A77B38" w:rsidRDefault="00642D6C" w:rsidP="0070633E">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ФК14. </w:t>
            </w:r>
            <w:r w:rsidR="00BA4E34" w:rsidRPr="00A77B38">
              <w:rPr>
                <w:rStyle w:val="2105pt"/>
                <w:rFonts w:eastAsia="Calibri"/>
                <w:color w:val="auto"/>
                <w:sz w:val="28"/>
                <w:szCs w:val="28"/>
              </w:rPr>
              <w:t>Здатність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sz w:val="28"/>
                <w:szCs w:val="28"/>
              </w:rPr>
              <w:lastRenderedPageBreak/>
              <w:t>1.7 Програмні результати навчання (РН)</w:t>
            </w:r>
          </w:p>
        </w:tc>
      </w:tr>
      <w:tr w:rsidR="00D35F68" w:rsidRPr="00A77B38">
        <w:tc>
          <w:tcPr>
            <w:tcW w:w="9627" w:type="dxa"/>
            <w:gridSpan w:val="4"/>
            <w:vAlign w:val="center"/>
          </w:tcPr>
          <w:p w:rsidR="00D35F68" w:rsidRPr="00A77B38" w:rsidRDefault="00D35F68" w:rsidP="00155652">
            <w:pPr>
              <w:pStyle w:val="ac"/>
              <w:numPr>
                <w:ilvl w:val="0"/>
                <w:numId w:val="4"/>
              </w:numPr>
              <w:spacing w:after="0" w:line="240" w:lineRule="auto"/>
              <w:ind w:left="0" w:firstLine="0"/>
              <w:jc w:val="center"/>
              <w:rPr>
                <w:rFonts w:ascii="Times New Roman" w:hAnsi="Times New Roman" w:cs="Times New Roman"/>
                <w:b/>
                <w:bCs/>
                <w:sz w:val="28"/>
                <w:szCs w:val="28"/>
              </w:rPr>
            </w:pPr>
            <w:r w:rsidRPr="00A77B38">
              <w:rPr>
                <w:rFonts w:ascii="Times New Roman" w:hAnsi="Times New Roman" w:cs="Times New Roman"/>
                <w:b/>
                <w:bCs/>
                <w:sz w:val="28"/>
                <w:szCs w:val="28"/>
              </w:rPr>
              <w:t>Програмні результати навчання зі спеціальності:</w:t>
            </w:r>
          </w:p>
          <w:p w:rsidR="000A018F" w:rsidRPr="00A77B38" w:rsidRDefault="0073477F"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РН1. </w:t>
            </w:r>
            <w:r w:rsidR="000A018F" w:rsidRPr="00A77B38">
              <w:rPr>
                <w:rStyle w:val="2105pt"/>
                <w:rFonts w:eastAsiaTheme="minorHAnsi"/>
                <w:color w:val="auto"/>
                <w:sz w:val="28"/>
                <w:szCs w:val="28"/>
              </w:rPr>
              <w:t>Застосовувати фахові знання зі сфери медіадіяльності для аналізу, узагальнення та інтерпретації даних, формулювання компетентних висновків.</w:t>
            </w:r>
          </w:p>
          <w:p w:rsidR="000A018F" w:rsidRPr="00A77B38" w:rsidRDefault="0073477F" w:rsidP="00155652">
            <w:pPr>
              <w:pStyle w:val="Default"/>
              <w:jc w:val="both"/>
              <w:rPr>
                <w:color w:val="auto"/>
                <w:sz w:val="28"/>
                <w:szCs w:val="28"/>
              </w:rPr>
            </w:pPr>
            <w:r w:rsidRPr="00A77B38">
              <w:rPr>
                <w:color w:val="auto"/>
                <w:sz w:val="28"/>
                <w:szCs w:val="28"/>
              </w:rPr>
              <w:t xml:space="preserve">РН 2. </w:t>
            </w:r>
            <w:r w:rsidR="000A018F" w:rsidRPr="00A77B38">
              <w:rPr>
                <w:color w:val="auto"/>
                <w:sz w:val="28"/>
                <w:szCs w:val="28"/>
              </w:rPr>
              <w:t xml:space="preserve">Застосовувати наукові методики збирання, оброблення та інтерпретації даних, впроваджувати новітні інформаційні технології. </w:t>
            </w:r>
          </w:p>
          <w:p w:rsidR="000A018F" w:rsidRPr="00A77B38" w:rsidRDefault="0073477F" w:rsidP="00155652">
            <w:pPr>
              <w:pStyle w:val="Default"/>
              <w:jc w:val="both"/>
              <w:rPr>
                <w:color w:val="auto"/>
                <w:sz w:val="28"/>
                <w:szCs w:val="28"/>
              </w:rPr>
            </w:pPr>
            <w:r w:rsidRPr="00A77B38">
              <w:rPr>
                <w:color w:val="auto"/>
                <w:sz w:val="28"/>
                <w:szCs w:val="28"/>
              </w:rPr>
              <w:t xml:space="preserve">РН 3. </w:t>
            </w:r>
            <w:r w:rsidR="000A018F" w:rsidRPr="00A77B38">
              <w:rPr>
                <w:rStyle w:val="2105pt"/>
                <w:rFonts w:eastAsiaTheme="minorHAnsi"/>
                <w:color w:val="auto"/>
                <w:sz w:val="28"/>
                <w:szCs w:val="28"/>
              </w:rPr>
              <w:t>С</w:t>
            </w:r>
            <w:r w:rsidR="000A018F" w:rsidRPr="00A77B38">
              <w:rPr>
                <w:color w:val="auto"/>
                <w:sz w:val="28"/>
                <w:szCs w:val="28"/>
              </w:rPr>
              <w:t xml:space="preserve">приймати нові ідеї і технології, продукувати нестандартні ідеї, творчо підходити до виконання завдань. </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4. </w:t>
            </w:r>
            <w:r w:rsidR="000A018F" w:rsidRPr="00A77B38">
              <w:rPr>
                <w:rFonts w:ascii="Times New Roman" w:hAnsi="Times New Roman" w:cs="Times New Roman"/>
                <w:sz w:val="28"/>
                <w:szCs w:val="28"/>
              </w:rPr>
              <w:t>Володіти навичками цілісного підходу до аналізу проблем, приймати нестандартні рішення, ефективно вирішувати проблемні ситуації.</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5. </w:t>
            </w:r>
            <w:r w:rsidR="000A018F" w:rsidRPr="00A77B38">
              <w:rPr>
                <w:rFonts w:ascii="Times New Roman" w:hAnsi="Times New Roman" w:cs="Times New Roman"/>
                <w:sz w:val="28"/>
                <w:szCs w:val="28"/>
              </w:rPr>
              <w:t xml:space="preserve">В умовах виробничої діяльності організовувати роботу, знаходити переконливі аргументи, вербальні і невербальні засоби впливу в дискусіях з колегами, партнерами, клієнтами для досягнення комунікаційної мети, створення сприятливого суспільного середовища, формування власного іміджу і визнання результатів своєї праці. </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6. </w:t>
            </w:r>
            <w:r w:rsidR="000A018F" w:rsidRPr="00A77B38">
              <w:rPr>
                <w:rFonts w:ascii="Times New Roman" w:hAnsi="Times New Roman" w:cs="Times New Roman"/>
                <w:sz w:val="28"/>
                <w:szCs w:val="28"/>
              </w:rPr>
              <w:t>Планувати час на проведення досліджень чи розробку журналістського чи інноваційного про</w:t>
            </w:r>
            <w:r w:rsidR="001F52BD">
              <w:rPr>
                <w:rFonts w:ascii="Times New Roman" w:hAnsi="Times New Roman" w:cs="Times New Roman"/>
                <w:sz w:val="28"/>
                <w:szCs w:val="28"/>
              </w:rPr>
              <w:t>є</w:t>
            </w:r>
            <w:r w:rsidR="000A018F" w:rsidRPr="00A77B38">
              <w:rPr>
                <w:rFonts w:ascii="Times New Roman" w:hAnsi="Times New Roman" w:cs="Times New Roman"/>
                <w:sz w:val="28"/>
                <w:szCs w:val="28"/>
              </w:rPr>
              <w:t>кту.</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7. </w:t>
            </w:r>
            <w:r w:rsidR="000A018F" w:rsidRPr="00A77B38">
              <w:rPr>
                <w:rFonts w:ascii="Times New Roman" w:hAnsi="Times New Roman" w:cs="Times New Roman"/>
                <w:sz w:val="28"/>
                <w:szCs w:val="28"/>
              </w:rPr>
              <w:t>Виявляти ініціативу та підприємливість,</w:t>
            </w:r>
            <w:r w:rsidR="000A018F" w:rsidRPr="00A77B38">
              <w:rPr>
                <w:rFonts w:ascii="Times New Roman" w:eastAsia="Calibri" w:hAnsi="Times New Roman" w:cs="Times New Roman"/>
                <w:sz w:val="28"/>
                <w:szCs w:val="28"/>
                <w:lang w:eastAsia="ru-RU"/>
              </w:rPr>
              <w:t xml:space="preserve"> </w:t>
            </w:r>
            <w:r w:rsidR="000A018F" w:rsidRPr="00A77B38">
              <w:rPr>
                <w:rFonts w:ascii="Times New Roman" w:hAnsi="Times New Roman" w:cs="Times New Roman"/>
                <w:sz w:val="28"/>
                <w:szCs w:val="28"/>
              </w:rPr>
              <w:t xml:space="preserve">готовність комунікувати з іншими, базуючись на принципах соціально-психологічної специфіки спілкування; виявляти високу адаптивність до змін професійного середовища, враховуючи права та обов’язки членів колективу в ході виконання професійної діяльності; </w:t>
            </w:r>
            <w:r w:rsidR="000A018F" w:rsidRPr="00A77B38">
              <w:rPr>
                <w:rFonts w:ascii="Times New Roman" w:eastAsia="Calibri" w:hAnsi="Times New Roman" w:cs="Times New Roman"/>
                <w:sz w:val="28"/>
                <w:szCs w:val="28"/>
                <w:lang w:eastAsia="ru-RU"/>
              </w:rPr>
              <w:t>мотивувати людей та рухатися до спільної мети;</w:t>
            </w:r>
            <w:r w:rsidR="000A018F" w:rsidRPr="00A77B38">
              <w:rPr>
                <w:rFonts w:ascii="Times New Roman" w:hAnsi="Times New Roman" w:cs="Times New Roman"/>
                <w:sz w:val="28"/>
                <w:szCs w:val="28"/>
              </w:rPr>
              <w:t xml:space="preserve"> здатність працювати в команді. </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8. </w:t>
            </w:r>
            <w:r w:rsidR="000A018F" w:rsidRPr="00A77B38">
              <w:rPr>
                <w:rFonts w:ascii="Times New Roman" w:hAnsi="Times New Roman" w:cs="Times New Roman"/>
                <w:sz w:val="28"/>
                <w:szCs w:val="28"/>
              </w:rPr>
              <w:t>Володіти навичками оцінки та формування якісного інформаційного контенту за різними напрямами журналістської діяльності: теле-, радіо, преса, мультимедіа; ефективно діяти на всіх етапах про</w:t>
            </w:r>
            <w:r w:rsidR="001F52BD">
              <w:rPr>
                <w:rFonts w:ascii="Times New Roman" w:hAnsi="Times New Roman" w:cs="Times New Roman"/>
                <w:sz w:val="28"/>
                <w:szCs w:val="28"/>
              </w:rPr>
              <w:t>є</w:t>
            </w:r>
            <w:r w:rsidR="000A018F" w:rsidRPr="00A77B38">
              <w:rPr>
                <w:rFonts w:ascii="Times New Roman" w:hAnsi="Times New Roman" w:cs="Times New Roman"/>
                <w:sz w:val="28"/>
                <w:szCs w:val="28"/>
              </w:rPr>
              <w:t>ктування та координації процесу підготовки журналістських матеріалів.</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9. </w:t>
            </w:r>
            <w:r w:rsidR="000A018F" w:rsidRPr="00A77B38">
              <w:rPr>
                <w:rFonts w:ascii="Times New Roman" w:hAnsi="Times New Roman" w:cs="Times New Roman"/>
                <w:sz w:val="28"/>
                <w:szCs w:val="28"/>
              </w:rPr>
              <w:t xml:space="preserve">Цінувати і поважати різноманітність і мультикультурність, </w:t>
            </w:r>
            <w:r w:rsidR="000A018F" w:rsidRPr="00A77B38">
              <w:rPr>
                <w:rFonts w:ascii="Times New Roman" w:eastAsia="Calibri" w:hAnsi="Times New Roman" w:cs="Times New Roman"/>
                <w:sz w:val="28"/>
                <w:szCs w:val="28"/>
                <w:lang w:eastAsia="ru-RU"/>
              </w:rPr>
              <w:t xml:space="preserve">діяти на основі етичних міркувань (мотивів), </w:t>
            </w:r>
            <w:r w:rsidR="000A018F" w:rsidRPr="00A77B38">
              <w:rPr>
                <w:rFonts w:ascii="Times New Roman" w:hAnsi="Times New Roman" w:cs="Times New Roman"/>
                <w:sz w:val="28"/>
                <w:szCs w:val="28"/>
              </w:rPr>
              <w:t>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A018F" w:rsidRPr="00A77B38" w:rsidRDefault="0073477F" w:rsidP="00155652">
            <w:pPr>
              <w:autoSpaceDE w:val="0"/>
              <w:autoSpaceDN w:val="0"/>
              <w:adjustRightInd w:val="0"/>
              <w:spacing w:after="0" w:line="240" w:lineRule="auto"/>
              <w:jc w:val="both"/>
              <w:rPr>
                <w:rStyle w:val="22"/>
                <w:rFonts w:eastAsiaTheme="minorHAnsi"/>
                <w:color w:val="auto"/>
                <w:sz w:val="28"/>
                <w:szCs w:val="28"/>
              </w:rPr>
            </w:pPr>
            <w:r w:rsidRPr="00A77B38">
              <w:rPr>
                <w:rFonts w:ascii="Times New Roman" w:hAnsi="Times New Roman" w:cs="Times New Roman"/>
                <w:sz w:val="28"/>
                <w:szCs w:val="28"/>
              </w:rPr>
              <w:t xml:space="preserve">РН 10. </w:t>
            </w:r>
            <w:r w:rsidR="000A018F" w:rsidRPr="00A77B38">
              <w:rPr>
                <w:rFonts w:ascii="Times New Roman" w:hAnsi="Times New Roman" w:cs="Times New Roman"/>
                <w:sz w:val="28"/>
                <w:szCs w:val="28"/>
              </w:rPr>
              <w:t xml:space="preserve">Володіти іноземною мовою на рівні, що забезпечує ефективну професійну діяльність; працювати з джерелами фахової інформації іноземною мовою. Використовувати іноземні мови для створення і популяризації </w:t>
            </w:r>
            <w:r w:rsidR="000A018F" w:rsidRPr="00A77B38">
              <w:rPr>
                <w:rStyle w:val="22"/>
                <w:rFonts w:eastAsiaTheme="minorHAnsi"/>
                <w:color w:val="auto"/>
                <w:sz w:val="28"/>
                <w:szCs w:val="28"/>
              </w:rPr>
              <w:t>журналістського, дослідницького та професійного продукту.</w:t>
            </w:r>
          </w:p>
          <w:p w:rsidR="000A018F" w:rsidRPr="00A77B38" w:rsidRDefault="0073477F"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lastRenderedPageBreak/>
              <w:t xml:space="preserve">РН 11. </w:t>
            </w:r>
            <w:r w:rsidR="000A018F" w:rsidRPr="00A77B38">
              <w:rPr>
                <w:rFonts w:ascii="Times New Roman" w:hAnsi="Times New Roman" w:cs="Times New Roman"/>
                <w:sz w:val="28"/>
                <w:szCs w:val="28"/>
              </w:rPr>
              <w:t>Аналізувати процес комунікації з точки зору доцільності використання різних комунікаційних технологій,</w:t>
            </w:r>
            <w:r w:rsidR="000A018F" w:rsidRPr="00A77B38">
              <w:rPr>
                <w:rFonts w:ascii="Times New Roman" w:hAnsi="Times New Roman" w:cs="Times New Roman"/>
                <w:b/>
                <w:sz w:val="28"/>
                <w:szCs w:val="28"/>
              </w:rPr>
              <w:t xml:space="preserve"> </w:t>
            </w:r>
            <w:r w:rsidR="000A018F" w:rsidRPr="00A77B38">
              <w:rPr>
                <w:rFonts w:ascii="Times New Roman" w:hAnsi="Times New Roman" w:cs="Times New Roman"/>
                <w:sz w:val="28"/>
                <w:szCs w:val="28"/>
              </w:rPr>
              <w:t>будувати ефективну комунікацію, готувати творчі проєкти з використанням різних прикладних соціально-комунікаційних технологій.</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12. </w:t>
            </w:r>
            <w:r w:rsidR="000A018F" w:rsidRPr="00A77B38">
              <w:rPr>
                <w:rFonts w:ascii="Times New Roman" w:hAnsi="Times New Roman" w:cs="Times New Roman"/>
                <w:sz w:val="28"/>
                <w:szCs w:val="28"/>
              </w:rPr>
              <w:t xml:space="preserve">Давати оцінку здобутим концептуальним знанням з соціальних комунікацій,  застосовувати їх у професійній (інноваційній, дослідницькій) діяльності.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13</w:t>
            </w:r>
            <w:r w:rsidRPr="00A77B38">
              <w:rPr>
                <w:rFonts w:ascii="Times New Roman" w:hAnsi="Times New Roman" w:cs="Times New Roman"/>
                <w:sz w:val="28"/>
                <w:szCs w:val="28"/>
              </w:rPr>
              <w:t xml:space="preserve">. </w:t>
            </w:r>
            <w:r w:rsidR="000A018F" w:rsidRPr="00A77B38">
              <w:rPr>
                <w:rFonts w:ascii="Times New Roman" w:eastAsia="Times New Roman" w:hAnsi="Times New Roman" w:cs="Times New Roman"/>
                <w:sz w:val="28"/>
                <w:szCs w:val="28"/>
              </w:rPr>
              <w:t>Визначати основні наукові підходи щодо організації, змісту та методів вивчення історії, сучасного стану й перспектив розвитку журналістики та соціальних комунікацій</w:t>
            </w:r>
            <w:r w:rsidR="00EA7BF1" w:rsidRPr="00A77B38">
              <w:rPr>
                <w:rFonts w:ascii="Times New Roman" w:eastAsia="Times New Roman" w:hAnsi="Times New Roman" w:cs="Times New Roman"/>
                <w:sz w:val="28"/>
                <w:szCs w:val="28"/>
              </w:rPr>
              <w:t>.</w:t>
            </w:r>
            <w:r w:rsidR="000A018F" w:rsidRPr="00A77B38">
              <w:rPr>
                <w:rFonts w:ascii="Times New Roman" w:hAnsi="Times New Roman" w:cs="Times New Roman"/>
                <w:sz w:val="28"/>
                <w:szCs w:val="28"/>
              </w:rPr>
              <w:t xml:space="preserve">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14</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Оцінювати проблемні питання в діяльності сучасних медіаорганізацій, застосовуючи знання з різних предметних галузей.</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15</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 xml:space="preserve">Виявляти високу адаптивність до змін професійного середовища, необхідності вирішення складних проблем в умовах неповної чи недостатньої інформації та суперечливих вимог, мобілізувати інтелектуальні та духовні зусилля для самостійного засвоєння нових знань, прогресивних технологій та інновацій, оновлювати власні професійні компетенції.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16</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Уміти дискутувати й аргументовано відстоювати власну думку, доносити свої висновки до фахівців і нефахівців задля досягнення комунікаційної мети, створення сприятливого суспільного середовища, формування власного іміджу та визнання результатів своєї праці.</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17</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Проводити дослідження з метою ефективного просування медійного продукту.</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18</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Бути</w:t>
            </w:r>
            <w:r w:rsidR="000A018F" w:rsidRPr="00A77B38">
              <w:rPr>
                <w:rFonts w:ascii="Times New Roman" w:hAnsi="Times New Roman" w:cs="Times New Roman"/>
                <w:bCs/>
                <w:iCs/>
                <w:sz w:val="28"/>
                <w:szCs w:val="28"/>
              </w:rPr>
              <w:t xml:space="preserve"> відповідальним за </w:t>
            </w:r>
            <w:r w:rsidR="000A018F" w:rsidRPr="00A77B38">
              <w:rPr>
                <w:rFonts w:ascii="Times New Roman" w:hAnsi="Times New Roman" w:cs="Times New Roman"/>
                <w:sz w:val="28"/>
                <w:szCs w:val="28"/>
              </w:rPr>
              <w:t xml:space="preserve">розвиток професійного знання та </w:t>
            </w:r>
            <w:r w:rsidR="000A018F" w:rsidRPr="00A77B38">
              <w:rPr>
                <w:rFonts w:ascii="Times New Roman" w:hAnsi="Times New Roman" w:cs="Times New Roman"/>
                <w:bCs/>
                <w:iCs/>
                <w:sz w:val="28"/>
                <w:szCs w:val="28"/>
              </w:rPr>
              <w:t xml:space="preserve">результати журналістської роботи, </w:t>
            </w:r>
            <w:r w:rsidR="000A018F" w:rsidRPr="00A77B38">
              <w:rPr>
                <w:rFonts w:ascii="Times New Roman" w:hAnsi="Times New Roman" w:cs="Times New Roman"/>
                <w:sz w:val="28"/>
                <w:szCs w:val="28"/>
              </w:rPr>
              <w:t xml:space="preserve">ухвалення рішень; оцінювати перспективи розвитку команди.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19</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Здійснювати професійну діяльність у правовому полі медіагалузі, в межах етичних і професійних стандартів, керуватися принципами інформаційної безпеки, вміти застосовувати критичне мислення й технології медіааналізу в умовах інформаційних війн.</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20</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 xml:space="preserve">Приймати рішення в складних і непередбачуваних умовах інноваційної або дослідницької роботи, що потребує застосування нових підходів та прогнозування. Прогнозувати реакцію аудиторії на інформаційні продукти. </w:t>
            </w:r>
          </w:p>
          <w:p w:rsidR="00642D6C"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21</w:t>
            </w:r>
            <w:r w:rsidRPr="00A77B38">
              <w:rPr>
                <w:rFonts w:ascii="Times New Roman" w:hAnsi="Times New Roman" w:cs="Times New Roman"/>
                <w:sz w:val="28"/>
                <w:szCs w:val="28"/>
              </w:rPr>
              <w:t xml:space="preserve">. </w:t>
            </w:r>
            <w:r w:rsidR="00642D6C" w:rsidRPr="00A77B38">
              <w:rPr>
                <w:rFonts w:ascii="Times New Roman" w:hAnsi="Times New Roman" w:cs="Times New Roman"/>
                <w:sz w:val="28"/>
                <w:szCs w:val="28"/>
              </w:rPr>
              <w:t>Знання форм та механізмів управлінської діяльності, вміти організовувати роботу редакції (планування, керування, контроль) в різних типах ЗМІ; формувати ефективну комунікаційну стратегію під час виконання короткострокових та довгострокових проєктів.</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22</w:t>
            </w:r>
            <w:r w:rsidRPr="00A77B38">
              <w:rPr>
                <w:rFonts w:ascii="Times New Roman" w:hAnsi="Times New Roman" w:cs="Times New Roman"/>
                <w:sz w:val="28"/>
                <w:szCs w:val="28"/>
              </w:rPr>
              <w:t xml:space="preserve">. </w:t>
            </w:r>
            <w:r w:rsidR="00642D6C" w:rsidRPr="00A77B38">
              <w:rPr>
                <w:rFonts w:ascii="Times New Roman" w:hAnsi="Times New Roman" w:cs="Times New Roman"/>
                <w:sz w:val="28"/>
                <w:szCs w:val="28"/>
              </w:rPr>
              <w:t>Прогнозування майбутнього журналістики та свого розвитку, вміння оцінювати ситуацію та приймати ефективні рішення щодо особистісного вдосконалення, планування подальшого навчання у сфері дослідницької або інноваційної діяльності.</w:t>
            </w:r>
          </w:p>
          <w:p w:rsidR="00D35F68" w:rsidRPr="00A77B38" w:rsidRDefault="00D35F68"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Додаткові програмні результати навчання, які визначені за освітньо</w:t>
            </w:r>
            <w:r w:rsidR="000A018F" w:rsidRPr="00A77B38">
              <w:rPr>
                <w:rFonts w:ascii="Times New Roman" w:hAnsi="Times New Roman" w:cs="Times New Roman"/>
                <w:b/>
                <w:bCs/>
                <w:sz w:val="28"/>
                <w:szCs w:val="28"/>
              </w:rPr>
              <w:t xml:space="preserve">-професійною </w:t>
            </w:r>
            <w:r w:rsidRPr="00A77B38">
              <w:rPr>
                <w:rFonts w:ascii="Times New Roman" w:hAnsi="Times New Roman" w:cs="Times New Roman"/>
                <w:b/>
                <w:sz w:val="28"/>
                <w:szCs w:val="28"/>
              </w:rPr>
              <w:t>програмою</w:t>
            </w:r>
          </w:p>
          <w:p w:rsidR="00EA7BF1" w:rsidRPr="00A77B38" w:rsidRDefault="00642D6C" w:rsidP="00642D6C">
            <w:pPr>
              <w:autoSpaceDE w:val="0"/>
              <w:autoSpaceDN w:val="0"/>
              <w:adjustRightInd w:val="0"/>
              <w:spacing w:after="0" w:line="240" w:lineRule="auto"/>
              <w:jc w:val="both"/>
              <w:rPr>
                <w:rStyle w:val="2105pt"/>
                <w:rFonts w:eastAsiaTheme="minorHAnsi"/>
                <w:color w:val="auto"/>
                <w:sz w:val="28"/>
                <w:szCs w:val="28"/>
              </w:rPr>
            </w:pPr>
            <w:r w:rsidRPr="00A77B38">
              <w:rPr>
                <w:rFonts w:ascii="Times New Roman" w:hAnsi="Times New Roman" w:cs="Times New Roman"/>
                <w:sz w:val="28"/>
                <w:szCs w:val="28"/>
              </w:rPr>
              <w:t xml:space="preserve">РН 23. </w:t>
            </w:r>
            <w:r w:rsidR="00EA7BF1" w:rsidRPr="00A77B38">
              <w:rPr>
                <w:rStyle w:val="2105pt"/>
                <w:rFonts w:eastAsiaTheme="minorHAnsi"/>
                <w:color w:val="auto"/>
                <w:sz w:val="28"/>
                <w:szCs w:val="28"/>
              </w:rPr>
              <w:t>Розроблення та оновлення програм навчальних дисциплін, підготовка навчальних і методичних матеріалів.</w:t>
            </w:r>
          </w:p>
          <w:p w:rsidR="00EA7BF1" w:rsidRPr="00A77B38" w:rsidRDefault="00642D6C" w:rsidP="00155652">
            <w:pPr>
              <w:spacing w:after="0" w:line="240" w:lineRule="auto"/>
              <w:jc w:val="both"/>
              <w:rPr>
                <w:rStyle w:val="2105pt"/>
                <w:rFonts w:eastAsiaTheme="minorHAnsi"/>
                <w:color w:val="auto"/>
                <w:sz w:val="28"/>
                <w:szCs w:val="28"/>
              </w:rPr>
            </w:pPr>
            <w:r w:rsidRPr="00A77B38">
              <w:rPr>
                <w:rFonts w:ascii="Times New Roman" w:hAnsi="Times New Roman" w:cs="Times New Roman"/>
                <w:sz w:val="28"/>
                <w:szCs w:val="28"/>
              </w:rPr>
              <w:lastRenderedPageBreak/>
              <w:t xml:space="preserve">РН 24. </w:t>
            </w:r>
            <w:r w:rsidR="00EA7BF1" w:rsidRPr="00A77B38">
              <w:rPr>
                <w:rStyle w:val="2105pt"/>
                <w:rFonts w:eastAsiaTheme="minorHAnsi"/>
                <w:color w:val="auto"/>
                <w:sz w:val="28"/>
                <w:szCs w:val="28"/>
              </w:rPr>
              <w:t>Викладання (</w:t>
            </w:r>
            <w:r w:rsidR="00EA7BF1" w:rsidRPr="00A77B38">
              <w:rPr>
                <w:rStyle w:val="2105pt"/>
                <w:rFonts w:eastAsia="Calibri"/>
                <w:color w:val="auto"/>
                <w:sz w:val="28"/>
                <w:szCs w:val="28"/>
              </w:rPr>
              <w:t>проведення навчальних занять)</w:t>
            </w:r>
            <w:r w:rsidR="00EA7BF1" w:rsidRPr="00A77B38">
              <w:rPr>
                <w:rStyle w:val="2105pt"/>
                <w:rFonts w:eastAsiaTheme="minorHAnsi"/>
                <w:color w:val="auto"/>
                <w:sz w:val="28"/>
                <w:szCs w:val="28"/>
              </w:rPr>
              <w:t>, консультативна та індивідуальна підтримка студентів.</w:t>
            </w:r>
          </w:p>
          <w:p w:rsidR="00D35F68" w:rsidRPr="00A77B38" w:rsidRDefault="00642D6C" w:rsidP="00642D6C">
            <w:pPr>
              <w:spacing w:after="0" w:line="240" w:lineRule="auto"/>
              <w:jc w:val="both"/>
              <w:rPr>
                <w:rFonts w:ascii="Times New Roman" w:hAnsi="Times New Roman" w:cs="Times New Roman"/>
                <w:b/>
                <w:sz w:val="28"/>
                <w:szCs w:val="28"/>
              </w:rPr>
            </w:pPr>
            <w:r w:rsidRPr="00A77B38">
              <w:rPr>
                <w:rFonts w:ascii="Times New Roman" w:hAnsi="Times New Roman" w:cs="Times New Roman"/>
                <w:sz w:val="28"/>
                <w:szCs w:val="28"/>
              </w:rPr>
              <w:t xml:space="preserve">РН 25. </w:t>
            </w:r>
            <w:r w:rsidR="00EA7BF1" w:rsidRPr="00A77B38">
              <w:rPr>
                <w:rStyle w:val="2105pt"/>
                <w:rFonts w:eastAsiaTheme="minorHAnsi"/>
                <w:color w:val="auto"/>
                <w:sz w:val="28"/>
                <w:szCs w:val="28"/>
              </w:rPr>
              <w:t>Оцінювання результатів навчання,</w:t>
            </w:r>
            <w:r w:rsidR="00EA7BF1" w:rsidRPr="00A77B38">
              <w:rPr>
                <w:rStyle w:val="2105pt"/>
                <w:rFonts w:eastAsia="Calibri"/>
                <w:color w:val="auto"/>
                <w:sz w:val="28"/>
                <w:szCs w:val="28"/>
              </w:rPr>
              <w:t xml:space="preserve"> розробка критеріїв та вибір інструментів оцінювання.</w:t>
            </w:r>
          </w:p>
        </w:tc>
      </w:tr>
      <w:tr w:rsidR="00D35F68" w:rsidRPr="00A77B38">
        <w:trPr>
          <w:trHeight w:val="310"/>
        </w:trPr>
        <w:tc>
          <w:tcPr>
            <w:tcW w:w="9627" w:type="dxa"/>
            <w:gridSpan w:val="4"/>
            <w:shd w:val="clear" w:color="auto" w:fill="BFBFBF" w:themeFill="background1" w:themeFillShade="BF"/>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lastRenderedPageBreak/>
              <w:t>1.8 Ресурсне забезпечення реалізації програми</w:t>
            </w:r>
          </w:p>
        </w:tc>
      </w:tr>
      <w:tr w:rsidR="00D35F68" w:rsidRPr="00A77B38">
        <w:trPr>
          <w:trHeight w:val="1124"/>
        </w:trPr>
        <w:tc>
          <w:tcPr>
            <w:tcW w:w="2922" w:type="dxa"/>
            <w:gridSpan w:val="2"/>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Кадрове забезпечення</w:t>
            </w:r>
          </w:p>
        </w:tc>
        <w:tc>
          <w:tcPr>
            <w:tcW w:w="6705" w:type="dxa"/>
            <w:gridSpan w:val="2"/>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2 до Ліцензійних умов), затверджених Постановою КМУ від 30.12.2015 р. № 1187 із змінами, внесеними згідно з Постановою КМУ № 347 від 10.05.2018 р.</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Основний склад викладачів, які залучені до викладання на освітній програмі</w:t>
            </w:r>
            <w:r w:rsidR="00363435" w:rsidRPr="00A77B38">
              <w:rPr>
                <w:rFonts w:ascii="Times New Roman" w:hAnsi="Times New Roman" w:cs="Times New Roman"/>
                <w:sz w:val="28"/>
                <w:szCs w:val="28"/>
              </w:rPr>
              <w:t>,</w:t>
            </w:r>
            <w:r w:rsidRPr="00A77B38">
              <w:rPr>
                <w:rFonts w:ascii="Times New Roman" w:hAnsi="Times New Roman" w:cs="Times New Roman"/>
                <w:sz w:val="28"/>
                <w:szCs w:val="28"/>
              </w:rPr>
              <w:t xml:space="preserve"> складається з професорсько-викладацького складу кафедри </w:t>
            </w:r>
            <w:r w:rsidR="004A2426"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Науково-педагогічні працівники, які реалізують освітню складову є активними й визнаними вченими, в переважній більшості мають наукові ступені і вчені звання, публікують праці у вітчизняних і зарубіжних наукових виданнях, мають підтверджений рівень наукової і професійної активності</w:t>
            </w:r>
            <w:r w:rsidR="004A2426" w:rsidRPr="00A77B38">
              <w:rPr>
                <w:rFonts w:ascii="Times New Roman" w:hAnsi="Times New Roman" w:cs="Times New Roman"/>
                <w:sz w:val="28"/>
                <w:szCs w:val="28"/>
              </w:rPr>
              <w:t>,</w:t>
            </w:r>
            <w:r w:rsidRPr="00A77B38">
              <w:rPr>
                <w:rFonts w:ascii="Times New Roman" w:hAnsi="Times New Roman" w:cs="Times New Roman"/>
                <w:sz w:val="28"/>
                <w:szCs w:val="28"/>
              </w:rPr>
              <w:t xml:space="preserve"> відповідну професійну компетентність і досвід за профілем дисциплін, у викладанні яких вони задіяні.</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До викладання окремих освітніх компонентів освітньої програми та їх частин передбачено залучення фахівців-практиків та компетентних експертів галузі.</w:t>
            </w:r>
          </w:p>
        </w:tc>
      </w:tr>
      <w:tr w:rsidR="00D35F68" w:rsidRPr="00A77B38">
        <w:trPr>
          <w:trHeight w:val="1124"/>
        </w:trPr>
        <w:tc>
          <w:tcPr>
            <w:tcW w:w="2922" w:type="dxa"/>
            <w:gridSpan w:val="2"/>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Матеріально-технічне забезпечення</w:t>
            </w:r>
          </w:p>
        </w:tc>
        <w:tc>
          <w:tcPr>
            <w:tcW w:w="6705" w:type="dxa"/>
            <w:gridSpan w:val="2"/>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4 до Ліцензійних умов), затверджених Постановою КМУ від 30.12.2015 р. № 1187 із змінами, внесеними згідно з Постановою КМУ № 347 від 10.05.2018 р.</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До загальної інфраструктури університету входять навчальні корпуси зі спеціалізованими та предметними авдиторіями, буфети, фізкультурно-оздоровчий комплекс, гуртожитки.</w:t>
            </w:r>
          </w:p>
          <w:p w:rsidR="00D35F68" w:rsidRPr="00A77B38" w:rsidRDefault="00D35F68" w:rsidP="00363435">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Освітній процес за освітньою програмою здійснюється в аудиторіях, лабораторіях та комп’ютерних класах університету, які обладнані мультимедійними засобами навчання, оснащені ліцензійним програмним забезпеченням. Крім того, </w:t>
            </w:r>
            <w:r w:rsidR="00F9089C" w:rsidRPr="00A77B38">
              <w:rPr>
                <w:rFonts w:ascii="Times New Roman" w:hAnsi="Times New Roman" w:cs="Times New Roman"/>
                <w:sz w:val="28"/>
                <w:szCs w:val="28"/>
              </w:rPr>
              <w:t xml:space="preserve">при </w:t>
            </w:r>
            <w:r w:rsidRPr="00A77B38">
              <w:rPr>
                <w:rFonts w:ascii="Times New Roman" w:hAnsi="Times New Roman" w:cs="Times New Roman"/>
                <w:sz w:val="28"/>
                <w:szCs w:val="28"/>
              </w:rPr>
              <w:t>випусков</w:t>
            </w:r>
            <w:r w:rsidR="00F9089C" w:rsidRPr="00A77B38">
              <w:rPr>
                <w:rFonts w:ascii="Times New Roman" w:hAnsi="Times New Roman" w:cs="Times New Roman"/>
                <w:sz w:val="28"/>
                <w:szCs w:val="28"/>
              </w:rPr>
              <w:t>ій</w:t>
            </w:r>
            <w:r w:rsidRPr="00A77B38">
              <w:rPr>
                <w:rFonts w:ascii="Times New Roman" w:hAnsi="Times New Roman" w:cs="Times New Roman"/>
                <w:sz w:val="28"/>
                <w:szCs w:val="28"/>
              </w:rPr>
              <w:t xml:space="preserve"> кафедр</w:t>
            </w:r>
            <w:r w:rsidR="00F9089C" w:rsidRPr="00A77B38">
              <w:rPr>
                <w:rFonts w:ascii="Times New Roman" w:hAnsi="Times New Roman" w:cs="Times New Roman"/>
                <w:sz w:val="28"/>
                <w:szCs w:val="28"/>
              </w:rPr>
              <w:t>і</w:t>
            </w:r>
            <w:r w:rsidRPr="00A77B38">
              <w:rPr>
                <w:rFonts w:ascii="Times New Roman" w:hAnsi="Times New Roman" w:cs="Times New Roman"/>
                <w:sz w:val="28"/>
                <w:szCs w:val="28"/>
              </w:rPr>
              <w:t xml:space="preserve"> </w:t>
            </w:r>
            <w:r w:rsidR="004A2426"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 xml:space="preserve"> </w:t>
            </w:r>
            <w:r w:rsidR="00F9089C" w:rsidRPr="00A77B38">
              <w:rPr>
                <w:rFonts w:ascii="Times New Roman" w:hAnsi="Times New Roman" w:cs="Times New Roman"/>
                <w:sz w:val="28"/>
                <w:szCs w:val="28"/>
              </w:rPr>
              <w:t>діє</w:t>
            </w:r>
            <w:r w:rsidRPr="00A77B38">
              <w:rPr>
                <w:rFonts w:ascii="Times New Roman" w:hAnsi="Times New Roman" w:cs="Times New Roman"/>
                <w:sz w:val="28"/>
                <w:szCs w:val="28"/>
              </w:rPr>
              <w:t xml:space="preserve"> </w:t>
            </w:r>
            <w:r w:rsidR="00F9089C" w:rsidRPr="00A77B38">
              <w:rPr>
                <w:rFonts w:ascii="Times New Roman" w:hAnsi="Times New Roman" w:cs="Times New Roman"/>
                <w:sz w:val="28"/>
                <w:szCs w:val="28"/>
              </w:rPr>
              <w:t>н</w:t>
            </w:r>
            <w:r w:rsidR="00F9089C" w:rsidRPr="00A77B38">
              <w:rPr>
                <w:rFonts w:ascii="Times New Roman" w:eastAsia="Times New Roman" w:hAnsi="Times New Roman" w:cs="Times New Roman"/>
                <w:sz w:val="28"/>
                <w:szCs w:val="28"/>
              </w:rPr>
              <w:t xml:space="preserve">авчальна </w:t>
            </w:r>
            <w:r w:rsidR="00F9089C" w:rsidRPr="00A77B38">
              <w:rPr>
                <w:rFonts w:ascii="Times New Roman" w:eastAsia="Times New Roman" w:hAnsi="Times New Roman" w:cs="Times New Roman"/>
                <w:sz w:val="28"/>
                <w:szCs w:val="28"/>
              </w:rPr>
              <w:lastRenderedPageBreak/>
              <w:t>лабораторія журналістської майстерності, яка</w:t>
            </w:r>
            <w:r w:rsidR="00F9089C" w:rsidRPr="00A77B38">
              <w:rPr>
                <w:rFonts w:ascii="Times New Roman" w:hAnsi="Times New Roman" w:cs="Times New Roman"/>
                <w:sz w:val="28"/>
                <w:szCs w:val="28"/>
              </w:rPr>
              <w:t xml:space="preserve"> відповідає потребам дисциплін, що викладаються згідно навчального плану.</w:t>
            </w:r>
          </w:p>
        </w:tc>
      </w:tr>
      <w:tr w:rsidR="00D35F68" w:rsidRPr="00A77B38">
        <w:trPr>
          <w:trHeight w:val="1190"/>
        </w:trPr>
        <w:tc>
          <w:tcPr>
            <w:tcW w:w="2922" w:type="dxa"/>
            <w:gridSpan w:val="2"/>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lastRenderedPageBreak/>
              <w:t>Інформаційне та навчально-методичне забезпечення</w:t>
            </w:r>
          </w:p>
        </w:tc>
        <w:tc>
          <w:tcPr>
            <w:tcW w:w="6705" w:type="dxa"/>
            <w:gridSpan w:val="2"/>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5 до Ліцензійних умов), затверджених Постановою КМУ від 30.12.2015 р. № 1187 із змінами, внесеними згідно з Постановою КМУ № 347 від 10.05.2018 р.</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Офіційний веб-сайт, на якому розміщена основна інформація про діяльність університету </w:t>
            </w:r>
            <w:hyperlink r:id="rId10" w:history="1">
              <w:r w:rsidRPr="00A77B38">
                <w:rPr>
                  <w:rStyle w:val="a4"/>
                  <w:rFonts w:ascii="Times New Roman" w:hAnsi="Times New Roman" w:cs="Times New Roman"/>
                  <w:color w:val="auto"/>
                  <w:sz w:val="28"/>
                  <w:szCs w:val="28"/>
                </w:rPr>
                <w:t>https://zp.edu.ua/</w:t>
              </w:r>
            </w:hyperlink>
            <w:r w:rsidRPr="00A77B38">
              <w:rPr>
                <w:rFonts w:ascii="Times New Roman" w:hAnsi="Times New Roman" w:cs="Times New Roman"/>
                <w:sz w:val="28"/>
                <w:szCs w:val="28"/>
              </w:rPr>
              <w:t xml:space="preserve"> </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Сторінка на офіційному веб-сайті університету англійською мовою, на якій розміщена основна інформація про діяльність   </w:t>
            </w:r>
            <w:hyperlink r:id="rId11" w:history="1">
              <w:r w:rsidRPr="00A77B38">
                <w:rPr>
                  <w:rStyle w:val="a4"/>
                  <w:rFonts w:ascii="Times New Roman" w:hAnsi="Times New Roman" w:cs="Times New Roman"/>
                  <w:color w:val="auto"/>
                  <w:sz w:val="28"/>
                  <w:szCs w:val="28"/>
                </w:rPr>
                <w:t>https://zp.edu.ua/zaporizhzhia-polytechnic-national-university</w:t>
              </w:r>
            </w:hyperlink>
            <w:r w:rsidRPr="00A77B38">
              <w:rPr>
                <w:rFonts w:ascii="Times New Roman" w:hAnsi="Times New Roman" w:cs="Times New Roman"/>
                <w:sz w:val="28"/>
                <w:szCs w:val="28"/>
              </w:rPr>
              <w:t xml:space="preserve">. </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Навчальний процес за цією освітньою програмою забезпечується наступними інформаційно-навчальними елементами:</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доступ до провідних світових наукометричних баз даних Scopus та WoS;</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доступ до міжбібліотечного абонементу;</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навчально-методичний матеріал підготовлений викладачами (підручники, презентації за лекціями, конспекти лекцій, методичні вказівки до практичних, лабораторних, семінарських занять, курсового проєктування тощо) як у паперовому, так й в електронному вигляді;</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 інформаційні ресурси бібліотеки НУ «Запорізька політехніка» </w:t>
            </w:r>
            <w:hyperlink r:id="rId12" w:history="1">
              <w:r w:rsidRPr="00A77B38">
                <w:rPr>
                  <w:rStyle w:val="a4"/>
                  <w:rFonts w:ascii="Times New Roman" w:hAnsi="Times New Roman" w:cs="Times New Roman"/>
                  <w:color w:val="auto"/>
                  <w:sz w:val="28"/>
                  <w:szCs w:val="28"/>
                </w:rPr>
                <w:t>http://www.zntu.edu.ua/naukova-biblioteka</w:t>
              </w:r>
            </w:hyperlink>
            <w:r w:rsidRPr="00A77B38">
              <w:rPr>
                <w:rFonts w:ascii="Times New Roman" w:hAnsi="Times New Roman" w:cs="Times New Roman"/>
                <w:sz w:val="28"/>
                <w:szCs w:val="28"/>
              </w:rPr>
              <w:t xml:space="preserve">  (періодика, монографії, навчальні посібники, підручники, словники, тощо), які сформовані відповідно до предметної сфери та сучасних наукових тенденцій у галузі механічної інженерії;</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пакети прикладного програмного забезпечення;</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система дистанційного навчання Moodle, яка забезпечує доступ до навчальних матеріалів з дисциплін освітньої програми, тестових завдань, відеоматеріалів та інших інформаційних складових навчального процесу;</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необмежений доступ до мережі Internet.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lastRenderedPageBreak/>
              <w:t xml:space="preserve">Розроблено навчально-методичне забезпечення: затверджені в установленому порядку навчальні плани, робочі програми з усіх навчальних дисциплін, програми практичної підготовки, методичні матеріали для проведення підсумкової атестації здобувачів вищої освіти. Доступ до навчально-методичних матеріалів здійснюється через загальноуніверситетську, централізовану платформу </w:t>
            </w:r>
            <w:hyperlink r:id="rId13" w:history="1">
              <w:r w:rsidRPr="00A77B38">
                <w:rPr>
                  <w:rStyle w:val="a4"/>
                  <w:rFonts w:ascii="Times New Roman" w:hAnsi="Times New Roman" w:cs="Times New Roman"/>
                  <w:color w:val="auto"/>
                  <w:sz w:val="28"/>
                  <w:szCs w:val="28"/>
                </w:rPr>
                <w:t>https://moodle.zp.edu.ua/</w:t>
              </w:r>
            </w:hyperlink>
            <w:r w:rsidRPr="00A77B38">
              <w:rPr>
                <w:rFonts w:ascii="Times New Roman" w:hAnsi="Times New Roman" w:cs="Times New Roman"/>
                <w:sz w:val="28"/>
                <w:szCs w:val="28"/>
              </w:rPr>
              <w: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w:t>
            </w:r>
            <w:r w:rsidR="004A2426" w:rsidRPr="00A77B38">
              <w:rPr>
                <w:rFonts w:ascii="Times New Roman" w:hAnsi="Times New Roman" w:cs="Times New Roman"/>
                <w:sz w:val="28"/>
                <w:szCs w:val="28"/>
              </w:rPr>
              <w:t>»</w:t>
            </w:r>
            <w:r w:rsidR="00363435" w:rsidRPr="00A77B38">
              <w:rPr>
                <w:rFonts w:ascii="Times New Roman" w:hAnsi="Times New Roman" w:cs="Times New Roman"/>
                <w:sz w:val="28"/>
                <w:szCs w:val="28"/>
              </w:rPr>
              <w:t xml:space="preserve"> </w:t>
            </w:r>
            <w:r w:rsidR="004A2426"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Університет має доступ до волоконно-оптичної мережі «Уран», що забезпечує оперативний доступ до інформації, обмін нею, її розповсюдження, накопичення та обробку для проведення наукових досліджень, дистанційного навчання, функціонування електронних бібліотек, віртуальних лабораторій, проведення телеконференцій, реалізації дистанційних методів моніторингу, тощо.</w:t>
            </w:r>
          </w:p>
        </w:tc>
      </w:tr>
      <w:tr w:rsidR="00D35F68" w:rsidRPr="00A77B38">
        <w:trPr>
          <w:trHeight w:val="330"/>
        </w:trPr>
        <w:tc>
          <w:tcPr>
            <w:tcW w:w="9627" w:type="dxa"/>
            <w:gridSpan w:val="4"/>
            <w:shd w:val="clear" w:color="auto" w:fill="BFBFBF" w:themeFill="background1" w:themeFillShade="BF"/>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lastRenderedPageBreak/>
              <w:t>1.9 Академічна мобільність</w:t>
            </w:r>
          </w:p>
        </w:tc>
      </w:tr>
      <w:tr w:rsidR="00D35F68" w:rsidRPr="00A77B38">
        <w:trPr>
          <w:trHeight w:val="610"/>
        </w:trPr>
        <w:tc>
          <w:tcPr>
            <w:tcW w:w="2972" w:type="dxa"/>
            <w:gridSpan w:val="3"/>
            <w:vAlign w:val="center"/>
          </w:tcPr>
          <w:p w:rsidR="00D35F68" w:rsidRPr="00A77B38" w:rsidRDefault="00D35F68" w:rsidP="00155652">
            <w:pPr>
              <w:spacing w:after="0" w:line="240" w:lineRule="auto"/>
              <w:rPr>
                <w:rFonts w:ascii="Times New Roman" w:hAnsi="Times New Roman" w:cs="Times New Roman"/>
                <w:sz w:val="28"/>
                <w:szCs w:val="28"/>
              </w:rPr>
            </w:pPr>
            <w:r w:rsidRPr="00A77B38">
              <w:rPr>
                <w:rFonts w:ascii="Times New Roman" w:hAnsi="Times New Roman" w:cs="Times New Roman"/>
                <w:b/>
                <w:bCs/>
                <w:sz w:val="28"/>
                <w:szCs w:val="28"/>
              </w:rPr>
              <w:t>Національна кредитна мобільність</w:t>
            </w:r>
          </w:p>
        </w:tc>
        <w:tc>
          <w:tcPr>
            <w:tcW w:w="6655" w:type="dxa"/>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4" w:history="1">
              <w:r w:rsidRPr="00A77B38">
                <w:rPr>
                  <w:rStyle w:val="a4"/>
                  <w:rFonts w:ascii="Times New Roman" w:hAnsi="Times New Roman" w:cs="Times New Roman"/>
                  <w:color w:val="auto"/>
                  <w:sz w:val="28"/>
                  <w:szCs w:val="28"/>
                </w:rPr>
                <w:t>https://zp.edu.ua/uploads/dept_nm/Polozhennia_pro_akademichnu_mobilnist.pdf</w:t>
              </w:r>
            </w:hyperlink>
            <w:r w:rsidRPr="00A77B38">
              <w:rPr>
                <w:rFonts w:ascii="Times New Roman" w:hAnsi="Times New Roman" w:cs="Times New Roman"/>
                <w:sz w:val="28"/>
                <w:szCs w:val="28"/>
              </w:rPr>
              <w:t>).</w:t>
            </w:r>
          </w:p>
        </w:tc>
      </w:tr>
      <w:tr w:rsidR="00D35F68" w:rsidRPr="00A77B38">
        <w:trPr>
          <w:trHeight w:val="610"/>
        </w:trPr>
        <w:tc>
          <w:tcPr>
            <w:tcW w:w="2972" w:type="dxa"/>
            <w:gridSpan w:val="3"/>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Міжнародна кредитна мобільність</w:t>
            </w:r>
          </w:p>
        </w:tc>
        <w:tc>
          <w:tcPr>
            <w:tcW w:w="6655" w:type="dxa"/>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w:t>
            </w:r>
            <w:hyperlink r:id="rId15" w:history="1">
              <w:r w:rsidRPr="00A77B38">
                <w:rPr>
                  <w:rStyle w:val="a4"/>
                  <w:rFonts w:ascii="Times New Roman" w:hAnsi="Times New Roman" w:cs="Times New Roman"/>
                  <w:color w:val="auto"/>
                  <w:sz w:val="28"/>
                  <w:szCs w:val="28"/>
                </w:rPr>
                <w:t>https://zntu.edu.ua/uploads/dept_nm/Polozhennia_pro_akademichnu_mobilnist.pdf</w:t>
              </w:r>
            </w:hyperlink>
            <w:r w:rsidRPr="00A77B38">
              <w:rPr>
                <w:rFonts w:ascii="Times New Roman" w:hAnsi="Times New Roman" w:cs="Times New Roman"/>
                <w:sz w:val="28"/>
                <w:szCs w:val="28"/>
              </w:rPr>
              <w:t>),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tc>
      </w:tr>
      <w:tr w:rsidR="00D35F68" w:rsidRPr="00A77B38">
        <w:trPr>
          <w:trHeight w:val="610"/>
        </w:trPr>
        <w:tc>
          <w:tcPr>
            <w:tcW w:w="2972" w:type="dxa"/>
            <w:gridSpan w:val="3"/>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Навчання іноземних здобувачів вищої освіти</w:t>
            </w:r>
          </w:p>
        </w:tc>
        <w:tc>
          <w:tcPr>
            <w:tcW w:w="6655" w:type="dxa"/>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Можливе на загальних умовах, після опанування курсу української мови.</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Регламентовано Положенням про організацію набору та навчання (стажування) іноземців та осіб без громадянства в Національному університеті </w:t>
            </w:r>
            <w:r w:rsidRPr="00A77B38">
              <w:rPr>
                <w:rFonts w:ascii="Times New Roman" w:hAnsi="Times New Roman" w:cs="Times New Roman"/>
                <w:sz w:val="28"/>
                <w:szCs w:val="28"/>
              </w:rPr>
              <w:lastRenderedPageBreak/>
              <w:t xml:space="preserve">«Запорізька політехніка» </w:t>
            </w:r>
            <w:hyperlink r:id="rId16" w:history="1">
              <w:r w:rsidRPr="00A77B38">
                <w:rPr>
                  <w:rStyle w:val="a4"/>
                  <w:rFonts w:ascii="Times New Roman" w:hAnsi="Times New Roman" w:cs="Times New Roman"/>
                  <w:color w:val="auto"/>
                  <w:sz w:val="28"/>
                  <w:szCs w:val="28"/>
                </w:rPr>
                <w:t>https://zp.edu.ua/uploads/dept_inter/pol_pro_org_naboru_ta_navch_inozemtsiv.pdf</w:t>
              </w:r>
            </w:hyperlink>
          </w:p>
        </w:tc>
      </w:tr>
    </w:tbl>
    <w:p w:rsidR="00F73A44" w:rsidRPr="00A77B38" w:rsidRDefault="0079567C" w:rsidP="00155652">
      <w:pPr>
        <w:spacing w:after="0" w:line="240" w:lineRule="auto"/>
        <w:rPr>
          <w:rFonts w:ascii="Times New Roman" w:hAnsi="Times New Roman" w:cs="Times New Roman"/>
          <w:sz w:val="28"/>
          <w:szCs w:val="28"/>
        </w:rPr>
      </w:pPr>
      <w:r w:rsidRPr="00A77B38">
        <w:rPr>
          <w:rFonts w:ascii="Times New Roman" w:hAnsi="Times New Roman" w:cs="Times New Roman"/>
          <w:sz w:val="28"/>
          <w:szCs w:val="28"/>
        </w:rPr>
        <w:lastRenderedPageBreak/>
        <w:br w:type="page"/>
      </w:r>
    </w:p>
    <w:p w:rsidR="00F73A44" w:rsidRPr="00A77B38" w:rsidRDefault="0079567C"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 xml:space="preserve">2 СТРУКТУРА, ОБСЯГ ТА ПЕРЕЛІК КОМПОНЕНТІВ </w:t>
      </w: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 xml:space="preserve">ОСВІТНЬОЇ ПРОГРАМИ </w:t>
      </w:r>
    </w:p>
    <w:p w:rsidR="00F73A44" w:rsidRPr="00A77B38" w:rsidRDefault="00F73A44" w:rsidP="00D35F68">
      <w:pPr>
        <w:spacing w:after="0" w:line="240" w:lineRule="auto"/>
        <w:jc w:val="center"/>
        <w:rPr>
          <w:rFonts w:ascii="Times New Roman" w:hAnsi="Times New Roman" w:cs="Times New Roman"/>
          <w:b/>
          <w:sz w:val="28"/>
          <w:szCs w:val="28"/>
        </w:rPr>
      </w:pPr>
    </w:p>
    <w:p w:rsidR="00F73A44" w:rsidRPr="00A77B38" w:rsidRDefault="00F73A44" w:rsidP="00D35F68">
      <w:pPr>
        <w:spacing w:after="0" w:line="240" w:lineRule="auto"/>
        <w:jc w:val="center"/>
        <w:rPr>
          <w:rFonts w:ascii="Times New Roman" w:hAnsi="Times New Roman" w:cs="Times New Roman"/>
          <w:b/>
          <w:sz w:val="28"/>
          <w:szCs w:val="28"/>
        </w:rPr>
      </w:pPr>
    </w:p>
    <w:tbl>
      <w:tblPr>
        <w:tblStyle w:val="ab"/>
        <w:tblW w:w="10060" w:type="dxa"/>
        <w:tblLayout w:type="fixed"/>
        <w:tblLook w:val="04A0" w:firstRow="1" w:lastRow="0" w:firstColumn="1" w:lastColumn="0" w:noHBand="0" w:noVBand="1"/>
      </w:tblPr>
      <w:tblGrid>
        <w:gridCol w:w="1243"/>
        <w:gridCol w:w="19"/>
        <w:gridCol w:w="3599"/>
        <w:gridCol w:w="3958"/>
        <w:gridCol w:w="1241"/>
      </w:tblGrid>
      <w:tr w:rsidR="00F73A44" w:rsidRPr="00A77B38" w:rsidTr="00363435">
        <w:tc>
          <w:tcPr>
            <w:tcW w:w="10060" w:type="dxa"/>
            <w:gridSpan w:val="5"/>
            <w:shd w:val="clear" w:color="auto" w:fill="BFBFBF" w:themeFill="background1" w:themeFillShade="BF"/>
          </w:tcPr>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2.1 Обсяг та загальна структура освітньої програми</w:t>
            </w:r>
          </w:p>
        </w:tc>
      </w:tr>
      <w:tr w:rsidR="00F73A44" w:rsidRPr="00A77B38" w:rsidTr="00363435">
        <w:tc>
          <w:tcPr>
            <w:tcW w:w="10060" w:type="dxa"/>
            <w:gridSpan w:val="5"/>
          </w:tcPr>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Загальний обсяг всієї освітньої програми на базі повної загальної середньої освіти становить </w:t>
            </w:r>
            <w:r w:rsidR="00547258" w:rsidRPr="00A77B38">
              <w:rPr>
                <w:rFonts w:ascii="Times New Roman" w:hAnsi="Times New Roman" w:cs="Times New Roman"/>
                <w:sz w:val="28"/>
                <w:szCs w:val="28"/>
              </w:rPr>
              <w:t xml:space="preserve">90 кредитів </w:t>
            </w:r>
            <w:r w:rsidRPr="00A77B38">
              <w:rPr>
                <w:rFonts w:ascii="Times New Roman" w:hAnsi="Times New Roman" w:cs="Times New Roman"/>
                <w:sz w:val="28"/>
                <w:szCs w:val="28"/>
              </w:rPr>
              <w:t>ЄКТС. Кількість кредитів за семестр – 30.</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За структурою освітня програма передбачає обов’язкову та вибіркові частини.</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До складу обов’язкової частини входять освітні компоненти, які в повному обсязі забезпечують компетентності та результати навчання визначені за цією освітньою програмою та отримання </w:t>
            </w:r>
            <w:r w:rsidR="00155652" w:rsidRPr="00A77B38">
              <w:rPr>
                <w:rFonts w:ascii="Times New Roman" w:hAnsi="Times New Roman" w:cs="Times New Roman"/>
                <w:sz w:val="28"/>
                <w:szCs w:val="28"/>
              </w:rPr>
              <w:t>друг</w:t>
            </w:r>
            <w:r w:rsidRPr="00A77B38">
              <w:rPr>
                <w:rFonts w:ascii="Times New Roman" w:hAnsi="Times New Roman" w:cs="Times New Roman"/>
                <w:sz w:val="28"/>
                <w:szCs w:val="28"/>
              </w:rPr>
              <w:t>ого (</w:t>
            </w:r>
            <w:r w:rsidR="00155652" w:rsidRPr="00A77B38">
              <w:rPr>
                <w:rFonts w:ascii="Times New Roman" w:hAnsi="Times New Roman" w:cs="Times New Roman"/>
                <w:sz w:val="28"/>
                <w:szCs w:val="28"/>
              </w:rPr>
              <w:t>магістер</w:t>
            </w:r>
            <w:r w:rsidRPr="00A77B38">
              <w:rPr>
                <w:rFonts w:ascii="Times New Roman" w:hAnsi="Times New Roman" w:cs="Times New Roman"/>
                <w:sz w:val="28"/>
                <w:szCs w:val="28"/>
              </w:rPr>
              <w:t xml:space="preserve">ського) рівня за спеціальністю. Загальний обсяг обов’язкової частини освітньої програми становить </w:t>
            </w:r>
            <w:r w:rsidR="00122BBD" w:rsidRPr="00A77B38">
              <w:rPr>
                <w:rFonts w:ascii="Times New Roman" w:hAnsi="Times New Roman" w:cs="Times New Roman"/>
                <w:sz w:val="28"/>
                <w:szCs w:val="28"/>
              </w:rPr>
              <w:t>64</w:t>
            </w:r>
            <w:r w:rsidRPr="00A77B38">
              <w:rPr>
                <w:rFonts w:ascii="Times New Roman" w:hAnsi="Times New Roman" w:cs="Times New Roman"/>
                <w:sz w:val="28"/>
                <w:szCs w:val="28"/>
              </w:rPr>
              <w:t xml:space="preserve"> кредити ЄКТС або 7</w:t>
            </w:r>
            <w:r w:rsidR="00122BBD" w:rsidRPr="00A77B38">
              <w:rPr>
                <w:rFonts w:ascii="Times New Roman" w:hAnsi="Times New Roman" w:cs="Times New Roman"/>
                <w:sz w:val="28"/>
                <w:szCs w:val="28"/>
              </w:rPr>
              <w:t>1</w:t>
            </w:r>
            <w:r w:rsidRPr="00A77B38">
              <w:rPr>
                <w:rFonts w:ascii="Times New Roman" w:hAnsi="Times New Roman" w:cs="Times New Roman"/>
                <w:sz w:val="28"/>
                <w:szCs w:val="28"/>
              </w:rPr>
              <w:t>,</w:t>
            </w:r>
            <w:r w:rsidR="00122BBD" w:rsidRPr="00A77B38">
              <w:rPr>
                <w:rFonts w:ascii="Times New Roman" w:hAnsi="Times New Roman" w:cs="Times New Roman"/>
                <w:sz w:val="28"/>
                <w:szCs w:val="28"/>
              </w:rPr>
              <w:t>1</w:t>
            </w:r>
            <w:r w:rsidRPr="00A77B38">
              <w:rPr>
                <w:rFonts w:ascii="Times New Roman" w:hAnsi="Times New Roman" w:cs="Times New Roman"/>
                <w:sz w:val="28"/>
                <w:szCs w:val="28"/>
              </w:rPr>
              <w:t>%.</w:t>
            </w:r>
          </w:p>
          <w:p w:rsidR="00F73A44" w:rsidRPr="00A77B38" w:rsidRDefault="0079567C" w:rsidP="00122BBD">
            <w:pPr>
              <w:spacing w:after="0" w:line="240" w:lineRule="auto"/>
              <w:ind w:firstLine="709"/>
              <w:jc w:val="both"/>
              <w:rPr>
                <w:rFonts w:ascii="Times New Roman" w:hAnsi="Times New Roman" w:cs="Times New Roman"/>
                <w:b/>
                <w:sz w:val="28"/>
                <w:szCs w:val="28"/>
              </w:rPr>
            </w:pPr>
            <w:r w:rsidRPr="00A77B38">
              <w:rPr>
                <w:rFonts w:ascii="Times New Roman" w:hAnsi="Times New Roman" w:cs="Times New Roman"/>
                <w:sz w:val="28"/>
                <w:szCs w:val="28"/>
              </w:rPr>
              <w:t xml:space="preserve">Вибіркова частина поділяється на дві групи освітніх компонентів. До першої групи відносяться освітні компоненти загальної підготовки з числа тих, що запропоновано університетом для </w:t>
            </w:r>
            <w:r w:rsidR="00155652" w:rsidRPr="00A77B38">
              <w:rPr>
                <w:rFonts w:ascii="Times New Roman" w:hAnsi="Times New Roman" w:cs="Times New Roman"/>
                <w:sz w:val="28"/>
                <w:szCs w:val="28"/>
              </w:rPr>
              <w:t>магістер</w:t>
            </w:r>
            <w:r w:rsidRPr="00A77B38">
              <w:rPr>
                <w:rFonts w:ascii="Times New Roman" w:hAnsi="Times New Roman" w:cs="Times New Roman"/>
                <w:sz w:val="28"/>
                <w:szCs w:val="28"/>
              </w:rPr>
              <w:t xml:space="preserve">ських програм (загальноуніверситетський перелік). Обсяг одного освітнього компоненту з загальноуніверситетського переліку становить </w:t>
            </w:r>
            <w:r w:rsidR="00122BBD" w:rsidRPr="00A77B38">
              <w:rPr>
                <w:rFonts w:ascii="Times New Roman" w:hAnsi="Times New Roman" w:cs="Times New Roman"/>
                <w:sz w:val="28"/>
                <w:szCs w:val="28"/>
              </w:rPr>
              <w:t>4</w:t>
            </w:r>
            <w:r w:rsidRPr="00A77B38">
              <w:rPr>
                <w:rFonts w:ascii="Times New Roman" w:hAnsi="Times New Roman" w:cs="Times New Roman"/>
                <w:sz w:val="28"/>
                <w:szCs w:val="28"/>
              </w:rPr>
              <w:t xml:space="preserve"> кредити ЄКТС. До другої групи відносяться фахові освітні компоненти з числа тих, які запропоновані випусковою кафедрою та факультетом для </w:t>
            </w:r>
            <w:r w:rsidR="00155652" w:rsidRPr="00A77B38">
              <w:rPr>
                <w:rFonts w:ascii="Times New Roman" w:hAnsi="Times New Roman" w:cs="Times New Roman"/>
                <w:sz w:val="28"/>
                <w:szCs w:val="28"/>
              </w:rPr>
              <w:t>магістер</w:t>
            </w:r>
            <w:r w:rsidRPr="00A77B38">
              <w:rPr>
                <w:rFonts w:ascii="Times New Roman" w:hAnsi="Times New Roman" w:cs="Times New Roman"/>
                <w:sz w:val="28"/>
                <w:szCs w:val="28"/>
              </w:rPr>
              <w:t xml:space="preserve">ських програм (кафедральний та факультетський перелік). Обсяг одного освітнього компоненту з цього переліку становить </w:t>
            </w:r>
            <w:r w:rsidR="00122BBD" w:rsidRPr="00A77B38">
              <w:rPr>
                <w:rFonts w:ascii="Times New Roman" w:hAnsi="Times New Roman" w:cs="Times New Roman"/>
                <w:sz w:val="28"/>
                <w:szCs w:val="28"/>
              </w:rPr>
              <w:t>4-</w:t>
            </w:r>
            <w:r w:rsidRPr="00A77B38">
              <w:rPr>
                <w:rFonts w:ascii="Times New Roman" w:hAnsi="Times New Roman" w:cs="Times New Roman"/>
                <w:sz w:val="28"/>
                <w:szCs w:val="28"/>
              </w:rPr>
              <w:t xml:space="preserve">5 кредитів ЄКТС. Загальний обсяг вибіркової частини освітньої програми становить </w:t>
            </w:r>
            <w:r w:rsidR="00122BBD" w:rsidRPr="00A77B38">
              <w:rPr>
                <w:rFonts w:ascii="Times New Roman" w:hAnsi="Times New Roman" w:cs="Times New Roman"/>
                <w:sz w:val="28"/>
                <w:szCs w:val="28"/>
              </w:rPr>
              <w:t>2</w:t>
            </w:r>
            <w:r w:rsidRPr="00A77B38">
              <w:rPr>
                <w:rFonts w:ascii="Times New Roman" w:hAnsi="Times New Roman" w:cs="Times New Roman"/>
                <w:sz w:val="28"/>
                <w:szCs w:val="28"/>
              </w:rPr>
              <w:t>6 кредитів ЄКТС або 2</w:t>
            </w:r>
            <w:r w:rsidR="00122BBD" w:rsidRPr="00A77B38">
              <w:rPr>
                <w:rFonts w:ascii="Times New Roman" w:hAnsi="Times New Roman" w:cs="Times New Roman"/>
                <w:sz w:val="28"/>
                <w:szCs w:val="28"/>
              </w:rPr>
              <w:t>8</w:t>
            </w:r>
            <w:r w:rsidRPr="00A77B38">
              <w:rPr>
                <w:rFonts w:ascii="Times New Roman" w:hAnsi="Times New Roman" w:cs="Times New Roman"/>
                <w:sz w:val="28"/>
                <w:szCs w:val="28"/>
              </w:rPr>
              <w:t>,9%.</w:t>
            </w:r>
          </w:p>
        </w:tc>
      </w:tr>
      <w:tr w:rsidR="00F73A44" w:rsidRPr="00A77B38" w:rsidTr="00363435">
        <w:tc>
          <w:tcPr>
            <w:tcW w:w="10060" w:type="dxa"/>
            <w:gridSpan w:val="5"/>
            <w:shd w:val="clear" w:color="auto" w:fill="BFBFBF" w:themeFill="background1" w:themeFillShade="BF"/>
            <w:vAlign w:val="center"/>
          </w:tcPr>
          <w:p w:rsidR="00F73A44" w:rsidRPr="00A77B38" w:rsidRDefault="0079567C" w:rsidP="0005744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2.2 Перелік компонентів освітньо-професійної програми</w:t>
            </w:r>
          </w:p>
          <w:p w:rsidR="00F73A44" w:rsidRPr="00A77B38" w:rsidRDefault="0079567C" w:rsidP="0005744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w:t>
            </w:r>
            <w:r w:rsidR="00083F30" w:rsidRPr="00A77B38">
              <w:rPr>
                <w:rFonts w:ascii="Times New Roman" w:hAnsi="Times New Roman" w:cs="Times New Roman"/>
                <w:b/>
                <w:bCs/>
                <w:sz w:val="28"/>
                <w:szCs w:val="28"/>
              </w:rPr>
              <w:t>Журналістика</w:t>
            </w:r>
            <w:r w:rsidRPr="00A77B38">
              <w:rPr>
                <w:rFonts w:ascii="Times New Roman" w:hAnsi="Times New Roman" w:cs="Times New Roman"/>
                <w:b/>
                <w:bCs/>
                <w:sz w:val="28"/>
                <w:szCs w:val="28"/>
              </w:rPr>
              <w:t>»</w:t>
            </w:r>
          </w:p>
        </w:tc>
      </w:tr>
      <w:tr w:rsidR="00F73A44" w:rsidRPr="00A77B38" w:rsidTr="00363435">
        <w:tc>
          <w:tcPr>
            <w:tcW w:w="1243"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Код компонента</w:t>
            </w:r>
          </w:p>
        </w:tc>
        <w:tc>
          <w:tcPr>
            <w:tcW w:w="3618" w:type="dxa"/>
            <w:gridSpan w:val="2"/>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Компоненти освітньої програми</w:t>
            </w:r>
          </w:p>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 xml:space="preserve">(навчальні дисципліни, практики, </w:t>
            </w:r>
            <w:r w:rsidR="00083F30" w:rsidRPr="00A77B38">
              <w:rPr>
                <w:rFonts w:ascii="Times New Roman" w:hAnsi="Times New Roman" w:cs="Times New Roman"/>
                <w:sz w:val="24"/>
                <w:szCs w:val="24"/>
              </w:rPr>
              <w:t>магістерськ</w:t>
            </w:r>
            <w:r w:rsidRPr="00A77B38">
              <w:rPr>
                <w:rFonts w:ascii="Times New Roman" w:hAnsi="Times New Roman" w:cs="Times New Roman"/>
                <w:sz w:val="24"/>
                <w:szCs w:val="24"/>
              </w:rPr>
              <w:t>а робота</w:t>
            </w:r>
            <w:r w:rsidR="00083F30" w:rsidRPr="00A77B38">
              <w:rPr>
                <w:rFonts w:ascii="Times New Roman" w:hAnsi="Times New Roman" w:cs="Times New Roman"/>
                <w:sz w:val="24"/>
                <w:szCs w:val="24"/>
              </w:rPr>
              <w:t>)</w:t>
            </w:r>
          </w:p>
        </w:tc>
        <w:tc>
          <w:tcPr>
            <w:tcW w:w="3958"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Кількість кредитів ЄКТС</w:t>
            </w:r>
          </w:p>
        </w:tc>
        <w:tc>
          <w:tcPr>
            <w:tcW w:w="1241"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Форма підсумкового контролю</w:t>
            </w:r>
          </w:p>
        </w:tc>
      </w:tr>
      <w:tr w:rsidR="00F73A44" w:rsidRPr="00A77B38" w:rsidTr="00363435">
        <w:tc>
          <w:tcPr>
            <w:tcW w:w="1243" w:type="dxa"/>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1</w:t>
            </w:r>
          </w:p>
        </w:tc>
        <w:tc>
          <w:tcPr>
            <w:tcW w:w="3618" w:type="dxa"/>
            <w:gridSpan w:val="2"/>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2</w:t>
            </w:r>
          </w:p>
        </w:tc>
        <w:tc>
          <w:tcPr>
            <w:tcW w:w="3958" w:type="dxa"/>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r>
      <w:tr w:rsidR="00F73A44" w:rsidRPr="00A77B38" w:rsidTr="00363435">
        <w:tc>
          <w:tcPr>
            <w:tcW w:w="10060" w:type="dxa"/>
            <w:gridSpan w:val="5"/>
          </w:tcPr>
          <w:p w:rsidR="00F73A44" w:rsidRPr="00A77B38" w:rsidRDefault="0079567C" w:rsidP="00057442">
            <w:pPr>
              <w:spacing w:after="0" w:line="240" w:lineRule="auto"/>
              <w:jc w:val="center"/>
              <w:rPr>
                <w:rFonts w:ascii="Times New Roman" w:hAnsi="Times New Roman" w:cs="Times New Roman"/>
                <w:b/>
                <w:sz w:val="24"/>
                <w:szCs w:val="24"/>
              </w:rPr>
            </w:pPr>
            <w:r w:rsidRPr="00A77B38">
              <w:rPr>
                <w:rFonts w:ascii="Times New Roman" w:hAnsi="Times New Roman" w:cs="Times New Roman"/>
                <w:b/>
                <w:sz w:val="24"/>
                <w:szCs w:val="24"/>
              </w:rPr>
              <w:t>Обов’язкові компоненти ОП</w:t>
            </w:r>
          </w:p>
        </w:tc>
      </w:tr>
      <w:tr w:rsidR="00F73A44" w:rsidRPr="00A77B38" w:rsidTr="00363435">
        <w:tc>
          <w:tcPr>
            <w:tcW w:w="1243"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w:t>
            </w:r>
          </w:p>
        </w:tc>
        <w:tc>
          <w:tcPr>
            <w:tcW w:w="3618" w:type="dxa"/>
            <w:gridSpan w:val="2"/>
          </w:tcPr>
          <w:p w:rsidR="00F73A44" w:rsidRPr="00A77B38" w:rsidRDefault="009A5B6A"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Наукове спілкування іноземною мовою</w:t>
            </w:r>
          </w:p>
        </w:tc>
        <w:tc>
          <w:tcPr>
            <w:tcW w:w="3958" w:type="dxa"/>
            <w:vAlign w:val="center"/>
          </w:tcPr>
          <w:p w:rsidR="00F73A44"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6</w:t>
            </w:r>
          </w:p>
        </w:tc>
        <w:tc>
          <w:tcPr>
            <w:tcW w:w="1241"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r w:rsidR="009A5B6A" w:rsidRPr="00A77B38">
              <w:rPr>
                <w:rFonts w:ascii="Times New Roman" w:hAnsi="Times New Roman" w:cs="Times New Roman"/>
                <w:sz w:val="24"/>
                <w:szCs w:val="24"/>
              </w:rPr>
              <w:t xml:space="preserve"> Екзамен</w:t>
            </w:r>
          </w:p>
        </w:tc>
      </w:tr>
      <w:tr w:rsidR="009A5B6A" w:rsidRPr="00A77B38" w:rsidTr="00363435">
        <w:tc>
          <w:tcPr>
            <w:tcW w:w="1243" w:type="dxa"/>
            <w:vAlign w:val="center"/>
          </w:tcPr>
          <w:p w:rsidR="009A5B6A"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2</w:t>
            </w:r>
          </w:p>
        </w:tc>
        <w:tc>
          <w:tcPr>
            <w:tcW w:w="3618" w:type="dxa"/>
            <w:gridSpan w:val="2"/>
            <w:vAlign w:val="center"/>
          </w:tcPr>
          <w:p w:rsidR="009A5B6A" w:rsidRPr="00A77B38" w:rsidRDefault="009A5B6A"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Педагогіка вищої школи</w:t>
            </w:r>
          </w:p>
        </w:tc>
        <w:tc>
          <w:tcPr>
            <w:tcW w:w="3958" w:type="dxa"/>
            <w:vAlign w:val="center"/>
          </w:tcPr>
          <w:p w:rsidR="009A5B6A"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9A5B6A"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 xml:space="preserve">Залік </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3</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Інформаційна політика та безпека</w:t>
            </w:r>
          </w:p>
        </w:tc>
        <w:tc>
          <w:tcPr>
            <w:tcW w:w="3958"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ОК 4</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Управління персоналом</w:t>
            </w:r>
          </w:p>
        </w:tc>
        <w:tc>
          <w:tcPr>
            <w:tcW w:w="3958"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 xml:space="preserve">Залік </w:t>
            </w:r>
          </w:p>
        </w:tc>
      </w:tr>
      <w:tr w:rsidR="000446B4" w:rsidRPr="00A77B38" w:rsidTr="00854250">
        <w:trPr>
          <w:trHeight w:val="505"/>
        </w:trPr>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5</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Теорія та історія журналістики</w:t>
            </w:r>
          </w:p>
        </w:tc>
        <w:tc>
          <w:tcPr>
            <w:tcW w:w="3958" w:type="dxa"/>
            <w:vAlign w:val="center"/>
          </w:tcPr>
          <w:p w:rsidR="000446B4" w:rsidRPr="00A77B38" w:rsidRDefault="00881082"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КР</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6</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Теорія та історія, методологія досліджень соціальних комунікацій</w:t>
            </w:r>
          </w:p>
        </w:tc>
        <w:tc>
          <w:tcPr>
            <w:tcW w:w="3958" w:type="dxa"/>
            <w:vAlign w:val="center"/>
          </w:tcPr>
          <w:p w:rsidR="000446B4" w:rsidRPr="00A77B38" w:rsidRDefault="00560192" w:rsidP="000574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7</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highlight w:val="green"/>
              </w:rPr>
            </w:pPr>
            <w:r w:rsidRPr="00A77B38">
              <w:rPr>
                <w:rFonts w:ascii="Times New Roman" w:eastAsia="Times New Roman" w:hAnsi="Times New Roman" w:cs="Times New Roman"/>
                <w:sz w:val="24"/>
                <w:szCs w:val="24"/>
              </w:rPr>
              <w:t>Методика викладання фахових дисциплін</w:t>
            </w:r>
          </w:p>
        </w:tc>
        <w:tc>
          <w:tcPr>
            <w:tcW w:w="3958" w:type="dxa"/>
            <w:vAlign w:val="center"/>
          </w:tcPr>
          <w:p w:rsidR="000446B4" w:rsidRPr="00A77B38" w:rsidRDefault="00057442"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4</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Залік</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8</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Методика та організація наукових досліджень</w:t>
            </w:r>
          </w:p>
        </w:tc>
        <w:tc>
          <w:tcPr>
            <w:tcW w:w="3958" w:type="dxa"/>
            <w:vAlign w:val="center"/>
          </w:tcPr>
          <w:p w:rsidR="000446B4" w:rsidRPr="00A77B38" w:rsidRDefault="00881082" w:rsidP="0056019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lastRenderedPageBreak/>
              <w:t xml:space="preserve">ОК 9 </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Права людини в медіа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10</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Асистентська практика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6</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Диф. 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11</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Переддипломна практика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6</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Диф. 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12</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Дипломування. Магістерська робота</w:t>
            </w:r>
          </w:p>
        </w:tc>
        <w:tc>
          <w:tcPr>
            <w:tcW w:w="3958" w:type="dxa"/>
            <w:vAlign w:val="center"/>
          </w:tcPr>
          <w:p w:rsidR="00E810FF" w:rsidRPr="00A77B38" w:rsidRDefault="00E810FF" w:rsidP="002019E6">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1</w:t>
            </w:r>
            <w:r w:rsidR="002019E6" w:rsidRPr="00A77B38">
              <w:rPr>
                <w:rFonts w:ascii="Times New Roman" w:hAnsi="Times New Roman" w:cs="Times New Roman"/>
                <w:sz w:val="24"/>
                <w:szCs w:val="24"/>
              </w:rPr>
              <w:t>8</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E810FF" w:rsidRPr="00A77B38" w:rsidTr="00363435">
        <w:tc>
          <w:tcPr>
            <w:tcW w:w="4861" w:type="dxa"/>
            <w:gridSpan w:val="3"/>
          </w:tcPr>
          <w:p w:rsidR="00E810FF" w:rsidRPr="00A77B38" w:rsidRDefault="00E810FF" w:rsidP="00E810FF">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t>Загальний обсяг обов’язкових компонентів</w:t>
            </w:r>
          </w:p>
        </w:tc>
        <w:tc>
          <w:tcPr>
            <w:tcW w:w="3958" w:type="dxa"/>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64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881082">
        <w:trPr>
          <w:trHeight w:val="585"/>
        </w:trPr>
        <w:tc>
          <w:tcPr>
            <w:tcW w:w="10060" w:type="dxa"/>
            <w:gridSpan w:val="5"/>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Вибіркові компоненти ОП</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01</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01 Спецкурс за вибором. Гендер і друковані ЗМІ</w:t>
            </w:r>
            <w:r w:rsidR="002019E6" w:rsidRPr="00A77B38">
              <w:rPr>
                <w:rFonts w:ascii="Times New Roman" w:hAnsi="Times New Roman" w:cs="Times New Roman"/>
                <w:sz w:val="24"/>
                <w:szCs w:val="24"/>
              </w:rPr>
              <w:t xml:space="preserve"> </w:t>
            </w:r>
            <w:r w:rsidRPr="00A77B38">
              <w:rPr>
                <w:rFonts w:ascii="Times New Roman" w:hAnsi="Times New Roman" w:cs="Times New Roman"/>
                <w:sz w:val="24"/>
                <w:szCs w:val="24"/>
              </w:rPr>
              <w:t>/ Гендерні студії в журналістикознавстві</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0446B4">
        <w:trPr>
          <w:trHeight w:val="55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02</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02</w:t>
            </w:r>
          </w:p>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 xml:space="preserve">Теорії масової поведінки/ </w:t>
            </w:r>
            <w:r w:rsidR="002019E6" w:rsidRPr="00A77B38">
              <w:rPr>
                <w:rFonts w:ascii="Times New Roman" w:eastAsia="Times New Roman" w:hAnsi="Times New Roman" w:cs="Times New Roman"/>
                <w:sz w:val="24"/>
                <w:szCs w:val="24"/>
              </w:rPr>
              <w:t>Психологія мас</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CF71F9">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03</w:t>
            </w:r>
          </w:p>
        </w:tc>
        <w:tc>
          <w:tcPr>
            <w:tcW w:w="3599" w:type="dxa"/>
            <w:vAlign w:val="center"/>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03</w:t>
            </w:r>
          </w:p>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Прикладні соціально-комунікаційні технології / Соціальна інформатика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5</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04</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04 Кросмедіа /Організація роботи конвергентного ньюзруму</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5</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05</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ЗУ-каталогу 01</w:t>
            </w:r>
          </w:p>
          <w:p w:rsidR="00E810FF" w:rsidRPr="00A77B38" w:rsidRDefault="00E810FF" w:rsidP="00C61523">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 xml:space="preserve">Медіакультура/ </w:t>
            </w:r>
            <w:r w:rsidR="00C61523" w:rsidRPr="00A77B38">
              <w:rPr>
                <w:rFonts w:ascii="Times New Roman" w:hAnsi="Times New Roman" w:cs="Times New Roman"/>
                <w:sz w:val="24"/>
                <w:szCs w:val="24"/>
                <w:shd w:val="clear" w:color="auto" w:fill="FFFFFF"/>
              </w:rPr>
              <w:t>Фактчекінг інформації</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E810FF" w:rsidRPr="00A77B38" w:rsidTr="00CF71F9">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06</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ЗУ-каталогу 02 Етика ділового спілкування / Риторика / Спічрайтинг</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Дисципліни, з кафедрального та  факультетського переліку для бакалаврських освітніх програм</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18</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363435">
        <w:trPr>
          <w:trHeight w:val="567"/>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Дисципліни, з загальноуніверситетського переліку для магістерських освітніх програм</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8</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363435">
        <w:tc>
          <w:tcPr>
            <w:tcW w:w="4861" w:type="dxa"/>
            <w:gridSpan w:val="3"/>
          </w:tcPr>
          <w:p w:rsidR="00E810FF" w:rsidRPr="00A77B38" w:rsidRDefault="00E810FF" w:rsidP="00E810FF">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t>Загальний обсяг вибіркових компонентів</w:t>
            </w:r>
          </w:p>
        </w:tc>
        <w:tc>
          <w:tcPr>
            <w:tcW w:w="3958" w:type="dxa"/>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26</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363435">
        <w:tc>
          <w:tcPr>
            <w:tcW w:w="4861" w:type="dxa"/>
            <w:gridSpan w:val="3"/>
          </w:tcPr>
          <w:p w:rsidR="00E810FF" w:rsidRPr="00A77B38" w:rsidRDefault="00E810FF" w:rsidP="00E810FF">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t>ЗАГАЛЬНИЙ ОБСЯГ ОСВІТНЬОЇ ПРОГРАМИ</w:t>
            </w:r>
          </w:p>
        </w:tc>
        <w:tc>
          <w:tcPr>
            <w:tcW w:w="3958" w:type="dxa"/>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90</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bl>
    <w:p w:rsidR="00827A73" w:rsidRPr="00A77B38" w:rsidRDefault="00827A73" w:rsidP="00057442">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br w:type="page"/>
      </w:r>
    </w:p>
    <w:p w:rsidR="00F73A44" w:rsidRPr="00A77B38" w:rsidRDefault="00F73A44" w:rsidP="00050417">
      <w:pPr>
        <w:spacing w:after="0" w:line="240" w:lineRule="auto"/>
        <w:rPr>
          <w:rFonts w:ascii="Times New Roman" w:hAnsi="Times New Roman" w:cs="Times New Roman"/>
          <w:b/>
          <w:bCs/>
          <w:sz w:val="28"/>
          <w:szCs w:val="28"/>
        </w:rPr>
      </w:pPr>
    </w:p>
    <w:p w:rsidR="00827A73" w:rsidRPr="00A77B38" w:rsidRDefault="00827A73" w:rsidP="003D76FD">
      <w:pPr>
        <w:pStyle w:val="ac"/>
        <w:numPr>
          <w:ilvl w:val="0"/>
          <w:numId w:val="6"/>
        </w:numPr>
        <w:spacing w:after="0" w:line="240" w:lineRule="auto"/>
        <w:jc w:val="center"/>
        <w:rPr>
          <w:rFonts w:ascii="Times New Roman" w:hAnsi="Times New Roman" w:cs="Times New Roman"/>
          <w:sz w:val="28"/>
          <w:szCs w:val="28"/>
        </w:rPr>
      </w:pPr>
      <w:r w:rsidRPr="00A77B38">
        <w:rPr>
          <w:noProof/>
          <w:lang w:val="ru-RU" w:eastAsia="ru-RU"/>
        </w:rPr>
        <mc:AlternateContent>
          <mc:Choice Requires="wps">
            <w:drawing>
              <wp:anchor distT="0" distB="0" distL="114299" distR="114299" simplePos="0" relativeHeight="251677696" behindDoc="1" locked="0" layoutInCell="1" allowOverlap="1" wp14:anchorId="173F0D42" wp14:editId="68EC5A31">
                <wp:simplePos x="0" y="0"/>
                <wp:positionH relativeFrom="margin">
                  <wp:posOffset>783589</wp:posOffset>
                </wp:positionH>
                <wp:positionV relativeFrom="paragraph">
                  <wp:posOffset>7575550</wp:posOffset>
                </wp:positionV>
                <wp:extent cx="0" cy="462915"/>
                <wp:effectExtent l="0" t="0" r="0"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2915"/>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C36B4F7" id="Прямая соединительная линия 14" o:spid="_x0000_s1026" style="position:absolute;flip:x;z-index:-2516387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1.7pt,596.5pt" to="61.7pt,6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QC+QEAAPQDAAAOAAAAZHJzL2Uyb0RvYy54bWysU81u1DAQviPxDpbvbLKrUkG02R5aAYcK&#10;VhQewHXsjVX/yXY32RtwRtpH4BU4gFSp0GdI3qhjJw0FhIQQl9F4fr/5Zrw8apVEW+a8MLrE81mO&#10;EdPUVEJvSvz2zbNHTzDygeiKSKNZiXfM46PVwwfLxhZsYWojK+YQFNG+aGyJ6xBskWWe1kwRPzOW&#10;aXBy4xQJ8HSbrHKkgepKZos8P8wa4yrrDGXeg/VkcOJVqs85o+EV554FJEsM2EKSLsnzKLPVkhQb&#10;R2wt6AiD/AMKRYSGplOpExIIunTit1JKUGe84WFGjcoM54KyNANMM89/measJpalWYAcbyea/P8r&#10;S19u1w6JCnZ3gJEmCnbUferf9fvuW/e536P+fXfTfe2+dFfd9+6q/wD6df8R9OjsrkfzHkE6cNlY&#10;X0DJY712kQ3a6jN7auiFB1/2kzM+vB3CWu4U4lLYFwAj0QjEoDZtaTdtibUB0cFIwXpwuHg6fxyb&#10;ZqSIFWJD63x4zoxCUSmxFDryRwqyPfVhCL0LiWapo3TmUleDMxoSzgFaAhl2kg3BrxkHqgDCADId&#10;KTuWDm0JnFd1MR/RSA2RMYULKaekPCH5Y9IYG9NYOty/TZyiU0ejw5SohDYuYbo3SFTPTbVbu7ud&#10;wGklEsdvEG/3/jsx8uOzrm4BAAD//wMAUEsDBBQABgAIAAAAIQC46CkK3wAAAA0BAAAPAAAAZHJz&#10;L2Rvd25yZXYueG1sTE/LTsMwELwj8Q/WInGpqNOUpm2IU6FKXOAAlH6AEy9JhB8hdlP379lwgdvM&#10;zmh2pthFo9mIg++cFbCYJ8DQ1k51thFw/Hi62wDzQVoltbMo4IIeduX1VSFz5c72HcdDaBiFWJ9L&#10;AW0Ifc65r1s00s9dj5a0TzcYGYgODVeDPFO40TxNkowb2Vn60Moe9y3WX4eTEfD8+ja7pDGbfa9X&#10;1T6OGx1fvBbi9iY+PgALGMOfGab6VB1K6lS5k1WeaeLp8p6sBBbbJa2aLL+nagLZagu8LPj/FeUP&#10;AAAA//8DAFBLAQItABQABgAIAAAAIQC2gziS/gAAAOEBAAATAAAAAAAAAAAAAAAAAAAAAABbQ29u&#10;dGVudF9UeXBlc10ueG1sUEsBAi0AFAAGAAgAAAAhADj9If/WAAAAlAEAAAsAAAAAAAAAAAAAAAAA&#10;LwEAAF9yZWxzLy5yZWxzUEsBAi0AFAAGAAgAAAAhADTqpAL5AQAA9AMAAA4AAAAAAAAAAAAAAAAA&#10;LgIAAGRycy9lMm9Eb2MueG1sUEsBAi0AFAAGAAgAAAAhALjoKQrfAAAADQEAAA8AAAAAAAAAAAAA&#10;AAAAUwQAAGRycy9kb3ducmV2LnhtbFBLBQYAAAAABAAEAPMAAABfBQAAAAA=&#10;" strokecolor="black [3040]">
                <o:lock v:ext="edit" shapetype="f"/>
                <w10:wrap anchorx="margin"/>
              </v:line>
            </w:pict>
          </mc:Fallback>
        </mc:AlternateContent>
      </w:r>
      <w:r w:rsidRPr="00A77B38">
        <w:rPr>
          <w:noProof/>
          <w:lang w:val="ru-RU" w:eastAsia="ru-RU"/>
        </w:rPr>
        <mc:AlternateContent>
          <mc:Choice Requires="wps">
            <w:drawing>
              <wp:anchor distT="0" distB="0" distL="114300" distR="114300" simplePos="0" relativeHeight="251662336" behindDoc="0" locked="0" layoutInCell="1" allowOverlap="1" wp14:anchorId="6C325E96" wp14:editId="63638139">
                <wp:simplePos x="0" y="0"/>
                <wp:positionH relativeFrom="column">
                  <wp:posOffset>7799070</wp:posOffset>
                </wp:positionH>
                <wp:positionV relativeFrom="paragraph">
                  <wp:posOffset>-1470025</wp:posOffset>
                </wp:positionV>
                <wp:extent cx="36195" cy="4956810"/>
                <wp:effectExtent l="0" t="0" r="1905"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 cy="4956810"/>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6FF5454" id="Прямая соединительная линия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1pt,-115.75pt" to="616.9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mLAAIAAPcDAAAOAAAAZHJzL2Uyb0RvYy54bWysU81u1DAQviPxDpbvbJKFrtposz20Ag4V&#10;rCg8gOvYG6v+k+3uZm/AGWkfgVfoAaRKBZ4heSPGzpIWEBJCXEbj+f3mm/H8uFUSrZnzwugKF5Mc&#10;I6apqYVeVfjN66ePDjHygeiaSKNZhbfM4+PFwwfzjS3Z1DRG1swhKKJ9ubEVbkKwZZZ52jBF/MRY&#10;psHJjVMkwNOtstqRDVRXMpvm+SzbGFdbZyjzHqyngxMvUn3OGQ0vOfcsIFlhwBaSdEleRJkt5qRc&#10;OWIbQfcwyD+gUERoaDqWOiWBoCsnfiulBHXGGx4m1KjMcC4oSzPANEX+yzTnDbEszQLkeDvS5P9f&#10;WfpivXRI1BWeYqSJghV1H/u3/a770l33O9S/6751n7tP3U33tbvp34N+238APTq72715h6aRyY31&#10;JRQ80UsXuaCtPrdnhl568GU/OePD2yGs5U4hLoV9DgeUSARaUJt2tB13xNqAKBgfz4qjA4woeJ4c&#10;HcwOi7TDjJSxTOxqnQ/PmFEoKhWWQkcKSUnWZz5EIHch0Sx1lM5c6XpwRkMCO+BLSMNWsiH4FePA&#10;FuAYkKY7ZSfSoTWBC6svi8gDtJAaImMKF1KOSXlC8sekfWxMY+l2/zZxjE4djQ5johLauITp3iBR&#10;vTD1dul+LAauK8He/4R4vvffiZG7/7r4DgAA//8DAFBLAwQUAAYACAAAACEAgKWW4eMAAAAOAQAA&#10;DwAAAGRycy9kb3ducmV2LnhtbEyPQU7DMBBF90jcwRokNlXrxCFtGuJUqBIbWACFAzixm0TY4xC7&#10;qXt73BUsv+bp/zfVLhhNZjW5wSKHdJUAUdhaOWDH4evzeVkAcV6gFNqi4nBRDnb17U0lSmnP+KHm&#10;g+9ILEFXCg6992NJqWt7ZYRb2VFhvB3tZISPceqonMQ5lhtNWZKsqREDxoVejGrfq/b7cDIcXt7e&#10;FxcW1oufTd7sw1zo8Oo05/d34ekRiFfB/8Fw1Y/qUEenxp5QOqJjZqxgkeWwZFmaA7kyLMu2QBoO&#10;+cM2BVpX9P8b9S8AAAD//wMAUEsBAi0AFAAGAAgAAAAhALaDOJL+AAAA4QEAABMAAAAAAAAAAAAA&#10;AAAAAAAAAFtDb250ZW50X1R5cGVzXS54bWxQSwECLQAUAAYACAAAACEAOP0h/9YAAACUAQAACwAA&#10;AAAAAAAAAAAAAAAvAQAAX3JlbHMvLnJlbHNQSwECLQAUAAYACAAAACEApgnJiwACAAD3AwAADgAA&#10;AAAAAAAAAAAAAAAuAgAAZHJzL2Uyb0RvYy54bWxQSwECLQAUAAYACAAAACEAgKWW4eMAAAAOAQAA&#10;DwAAAAAAAAAAAAAAAABaBAAAZHJzL2Rvd25yZXYueG1sUEsFBgAAAAAEAAQA8wAAAGoFAAAAAA==&#10;" strokecolor="black [3040]">
                <o:lock v:ext="edit" shapetype="f"/>
              </v:line>
            </w:pict>
          </mc:Fallback>
        </mc:AlternateContent>
      </w:r>
      <w:r w:rsidRPr="00A77B38">
        <w:rPr>
          <w:noProof/>
          <w:lang w:val="ru-RU" w:eastAsia="ru-RU"/>
        </w:rPr>
        <mc:AlternateContent>
          <mc:Choice Requires="wps">
            <w:drawing>
              <wp:anchor distT="0" distB="0" distL="114300" distR="114300" simplePos="0" relativeHeight="251663360" behindDoc="0" locked="0" layoutInCell="1" allowOverlap="1" wp14:anchorId="7B6154B9" wp14:editId="5FFC486C">
                <wp:simplePos x="0" y="0"/>
                <wp:positionH relativeFrom="column">
                  <wp:posOffset>13108940</wp:posOffset>
                </wp:positionH>
                <wp:positionV relativeFrom="paragraph">
                  <wp:posOffset>-7764780</wp:posOffset>
                </wp:positionV>
                <wp:extent cx="1905" cy="8739505"/>
                <wp:effectExtent l="0" t="0" r="17145" b="444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8739505"/>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3A75447"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2pt,-611.4pt" to="1032.3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6h8wEAAOwDAAAOAAAAZHJzL2Uyb0RvYy54bWysU01u1DAU3iNxB8t7JpnSQhtNpotWsKlg&#10;ROkBXMeeWPWfbHcmswPWSHMErtAFSJVKOUNyI56dTCggIYTYWO/3y/e+9zI7bpREK+a8MLrE00mO&#10;EdPUVEIvS3zx9sWTQ4x8ILoi0mhW4g3z+Hj++NFsbQu2Z2ojK+YQgGhfrG2J6xBskWWe1kwRPzGW&#10;aUhy4xQJ4LplVjmyBnQls708f5atjausM5R5D9HTPonnCZ9zRsNrzj0LSJYYuIX0uvRexjebz0ix&#10;dMTWgg40yD+wUERo+OgIdUoCQddO/AalBHXGGx4m1KjMcC4oSzPANNP8l2nOa2JZmgXE8XaUyf8/&#10;WPpqtXBIVCXex0gTBStqP3Xvum37tb3ptqh7335rv7Sf29v2vr3tPoB9130EOybbuyG8RftRybX1&#10;BQCe6IWLWtBGn9szQ6885LKfktHxti9ruFOxHMRATdrMZtwMawKiEJwe5QcYUUgcPn96dABOhCTF&#10;rtc6H14yo1A0SiyFjrqRgqzOfOhLdyUxLHV8nbnWVZ+MgcSwJ5XohY1kffEbxkGiSCOBpuNkJ9Kh&#10;FYGzqq6mAxupoTK2cCHl2JT/uWmojW0sHezfNo7V6YtGh7FRCW1c4vRgkGhemmqzcLttwEklEYfz&#10;jzf70E+K/PhJ598BAAD//wMAUEsDBBQABgAIAAAAIQD/LaCd4wAAAA8BAAAPAAAAZHJzL2Rvd25y&#10;ZXYueG1sTI9NT4NAEIbvJv6HzZh4a5diWxpkaYwfJz0gevC4ZUcgZWcJuwX01zs91ePMPHnnebP9&#10;bDsx4uBbRwpWywgEUuVMS7WCz4+XxQ6ED5qM7hyhgh/0sM+vrzKdGjfRO45lqAWHkE+1giaEPpXS&#10;Vw1a7ZeuR+LbtxusDjwOtTSDnjjcdjKOoq20uiX+0OgeHxusjuXJKkieX8uin57efguZyKIYXdgd&#10;v5S6vZkf7kEEnMMFhrM+q0POTgd3IuNFpyCOtus1swoWqziOuQZD52UC4sD45m4DMs/k/x75HwAA&#10;AP//AwBQSwECLQAUAAYACAAAACEAtoM4kv4AAADhAQAAEwAAAAAAAAAAAAAAAAAAAAAAW0NvbnRl&#10;bnRfVHlwZXNdLnhtbFBLAQItABQABgAIAAAAIQA4/SH/1gAAAJQBAAALAAAAAAAAAAAAAAAAAC8B&#10;AABfcmVscy8ucmVsc1BLAQItABQABgAIAAAAIQBxte6h8wEAAOwDAAAOAAAAAAAAAAAAAAAAAC4C&#10;AABkcnMvZTJvRG9jLnhtbFBLAQItABQABgAIAAAAIQD/LaCd4wAAAA8BAAAPAAAAAAAAAAAAAAAA&#10;AE0EAABkcnMvZG93bnJldi54bWxQSwUGAAAAAAQABADzAAAAXQUAAAAA&#10;" strokecolor="black [3040]">
                <o:lock v:ext="edit" shapetype="f"/>
              </v:line>
            </w:pict>
          </mc:Fallback>
        </mc:AlternateContent>
      </w:r>
      <w:r w:rsidR="00642D6C" w:rsidRPr="00A77B38">
        <w:rPr>
          <w:rFonts w:ascii="Times New Roman" w:hAnsi="Times New Roman" w:cs="Times New Roman"/>
          <w:b/>
          <w:sz w:val="28"/>
          <w:szCs w:val="28"/>
        </w:rPr>
        <w:t>СТРУКТУРНО-ЛОГІЧНА СХЕМА ОПП</w:t>
      </w:r>
    </w:p>
    <w:p w:rsidR="00E810FF" w:rsidRPr="00A77B38" w:rsidRDefault="003D76FD" w:rsidP="00050417">
      <w:pPr>
        <w:spacing w:after="0" w:line="240" w:lineRule="auto"/>
        <w:rPr>
          <w:rFonts w:ascii="Times New Roman" w:hAnsi="Times New Roman" w:cs="Times New Roman"/>
          <w:b/>
          <w:bCs/>
          <w:sz w:val="28"/>
          <w:szCs w:val="28"/>
        </w:rPr>
      </w:pPr>
      <w:r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65408" behindDoc="0" locked="0" layoutInCell="1" allowOverlap="1" wp14:anchorId="0F04DE59" wp14:editId="48D2AB50">
                <wp:simplePos x="0" y="0"/>
                <wp:positionH relativeFrom="margin">
                  <wp:posOffset>3767030</wp:posOffset>
                </wp:positionH>
                <wp:positionV relativeFrom="paragraph">
                  <wp:posOffset>750013</wp:posOffset>
                </wp:positionV>
                <wp:extent cx="2194916" cy="1807552"/>
                <wp:effectExtent l="0" t="0" r="15240" b="215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916" cy="180755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0</w:t>
                            </w:r>
                            <w:r w:rsidRPr="003D76FD">
                              <w:rPr>
                                <w:rFonts w:ascii="Times New Roman" w:hAnsi="Times New Roman" w:cs="Times New Roman"/>
                              </w:rPr>
                              <w:t xml:space="preserve">. </w:t>
                            </w:r>
                            <w:r w:rsidRPr="003D76FD">
                              <w:rPr>
                                <w:rFonts w:ascii="Times New Roman" w:hAnsi="Times New Roman" w:cs="Times New Roman"/>
                                <w:sz w:val="24"/>
                                <w:szCs w:val="24"/>
                              </w:rPr>
                              <w:t xml:space="preserve">Асистентська практика </w:t>
                            </w: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1</w:t>
                            </w:r>
                            <w:r w:rsidRPr="003D76FD">
                              <w:rPr>
                                <w:rFonts w:ascii="Times New Roman" w:hAnsi="Times New Roman" w:cs="Times New Roman"/>
                              </w:rPr>
                              <w:t xml:space="preserve">. </w:t>
                            </w:r>
                            <w:r w:rsidRPr="003D76FD">
                              <w:rPr>
                                <w:rFonts w:ascii="Times New Roman" w:hAnsi="Times New Roman" w:cs="Times New Roman"/>
                                <w:sz w:val="24"/>
                                <w:szCs w:val="24"/>
                              </w:rPr>
                              <w:t>Переддипломна практика</w:t>
                            </w:r>
                          </w:p>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 xml:space="preserve">12 </w:t>
                            </w:r>
                            <w:r w:rsidRPr="003D76FD">
                              <w:rPr>
                                <w:rFonts w:ascii="Times New Roman" w:hAnsi="Times New Roman" w:cs="Times New Roman"/>
                                <w:sz w:val="24"/>
                                <w:szCs w:val="24"/>
                              </w:rPr>
                              <w:t xml:space="preserve">Магістерська робота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0F04DE59" id="Прямоугольник 5" o:spid="_x0000_s1026" style="position:absolute;margin-left:296.6pt;margin-top:59.05pt;width:172.85pt;height:14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OlJgIAAIsEAAAOAAAAZHJzL2Uyb0RvYy54bWysVM1uEzEQviPxDpbvZDeBhGaVTYWowqWC&#10;ipYHcLx2YuE/bCe7uSFxReIR+hBcENA+w+aNGDubNAUuRezB8njm+zzzeWYnp42SaM2cF0aXuN/L&#10;MWKamkroRYnfXc2enGDkA9EVkUazEm+Yx6fTx48mtS3YwCyNrJhDQKJ9UdsSL0OwRZZ5umSK+J6x&#10;TIOTG6dIANMtssqRGtiVzAZ5Pspq4yrrDGXew+nZzomniZ9zRsMbzj0LSJYYcgtpdWmdxzWbTkix&#10;cMQuBe3SIP+QhSJCw6UHqjMSCFo58QeVEtQZb3joUaMyw7mgLNUA1fTz36q5XBLLUi0gjrcHmfz/&#10;o6Wv1xcOiarEQ4w0UfBE7fX24/ZL+7O93X5qv7a37Y/t5/am/dZ+R8OoV219AbBLe+Fixd6eG/re&#10;gyO754mG72Ia7lSMhXpRk8TfHMRnTUAUDgf98bNxf4QRBV//JH8+HA7idRkp9nDrfHjFjEJxU2IH&#10;r5tEJ+tzH3ah+5CUmZGimgkpk+EW85fSoTWBTpilr2P3x2FSo7rE46ejPDHf8/ljijx9f6NQIjC3&#10;y0bqTpWdEEmSsJEsJiT1W8ZB+aRHypB2/Lv2hPmBht03KaiQADGQQ0kPxHaQiGZpKh6IP4DS/UaH&#10;A14JbVyS4ai6uA3NvAEV4nZuqg10WQ1jVmL/YUVc7GpSaPNiFQwX6e3uAjvNoOPT63fTGUfq2E5R&#10;d/+Q6S8AAAD//wMAUEsDBBQABgAIAAAAIQAS9UMD4QAAAAsBAAAPAAAAZHJzL2Rvd25yZXYueG1s&#10;TI/LTsMwEEX3SPyDNUjsqJ0EKjvEqQCpYoGo1JIPcJPJQ43tKHbb8PcMK1iO7tG9Z4rNYkd2wTkM&#10;3mlIVgIYuto3g+s0VF/bBwksROMaM3qHGr4xwKa8vSlM3vir2+PlEDtGJS7kRkMf45RzHuoerQkr&#10;P6GjrPWzNZHOuePNbK5UbkeeCrHm1gyOFnoz4VuP9elwthpO76+7z263/thmqhJKiFbuq1br+7vl&#10;5RlYxCX+wfCrT+pQktPRn10T2KjhSWUpoRQkMgFGhMqkAnbU8ChSCbws+P8fyh8AAAD//wMAUEsB&#10;Ai0AFAAGAAgAAAAhALaDOJL+AAAA4QEAABMAAAAAAAAAAAAAAAAAAAAAAFtDb250ZW50X1R5cGVz&#10;XS54bWxQSwECLQAUAAYACAAAACEAOP0h/9YAAACUAQAACwAAAAAAAAAAAAAAAAAvAQAAX3JlbHMv&#10;LnJlbHNQSwECLQAUAAYACAAAACEApV8jpSYCAACLBAAADgAAAAAAAAAAAAAAAAAuAgAAZHJzL2Uy&#10;b0RvYy54bWxQSwECLQAUAAYACAAAACEAEvVDA+EAAAALAQAADwAAAAAAAAAAAAAAAACABAAAZHJz&#10;L2Rvd25yZXYueG1sUEsFBgAAAAAEAAQA8wAAAI4FAAAAAA==&#10;" strokeweight=".26mm">
                <v:path arrowok="t"/>
                <v:textbox>
                  <w:txbxContent>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0</w:t>
                      </w:r>
                      <w:r w:rsidRPr="003D76FD">
                        <w:rPr>
                          <w:rFonts w:ascii="Times New Roman" w:hAnsi="Times New Roman" w:cs="Times New Roman"/>
                        </w:rPr>
                        <w:t xml:space="preserve">. </w:t>
                      </w:r>
                      <w:r w:rsidRPr="003D76FD">
                        <w:rPr>
                          <w:rFonts w:ascii="Times New Roman" w:hAnsi="Times New Roman" w:cs="Times New Roman"/>
                          <w:sz w:val="24"/>
                          <w:szCs w:val="24"/>
                        </w:rPr>
                        <w:t xml:space="preserve">Асистентська практика </w:t>
                      </w: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1</w:t>
                      </w:r>
                      <w:r w:rsidRPr="003D76FD">
                        <w:rPr>
                          <w:rFonts w:ascii="Times New Roman" w:hAnsi="Times New Roman" w:cs="Times New Roman"/>
                        </w:rPr>
                        <w:t xml:space="preserve">. </w:t>
                      </w:r>
                      <w:r w:rsidRPr="003D76FD">
                        <w:rPr>
                          <w:rFonts w:ascii="Times New Roman" w:hAnsi="Times New Roman" w:cs="Times New Roman"/>
                          <w:sz w:val="24"/>
                          <w:szCs w:val="24"/>
                        </w:rPr>
                        <w:t>Переддипломна практика</w:t>
                      </w:r>
                    </w:p>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 xml:space="preserve">12 </w:t>
                      </w:r>
                      <w:r w:rsidRPr="003D76FD">
                        <w:rPr>
                          <w:rFonts w:ascii="Times New Roman" w:hAnsi="Times New Roman" w:cs="Times New Roman"/>
                          <w:sz w:val="24"/>
                          <w:szCs w:val="24"/>
                        </w:rPr>
                        <w:t xml:space="preserve">Магістерська робота </w:t>
                      </w:r>
                    </w:p>
                  </w:txbxContent>
                </v:textbox>
                <w10:wrap anchorx="margin"/>
              </v:rect>
            </w:pict>
          </mc:Fallback>
        </mc:AlternateContent>
      </w:r>
      <w:r w:rsidRPr="00A77B38">
        <w:rPr>
          <w:noProof/>
          <w:lang w:val="ru-RU" w:eastAsia="ru-RU"/>
        </w:rPr>
        <mc:AlternateContent>
          <mc:Choice Requires="wps">
            <w:drawing>
              <wp:anchor distT="0" distB="0" distL="114300" distR="114300" simplePos="0" relativeHeight="251661312" behindDoc="1" locked="0" layoutInCell="1" allowOverlap="1" wp14:anchorId="5E35641A" wp14:editId="414E196E">
                <wp:simplePos x="0" y="0"/>
                <wp:positionH relativeFrom="column">
                  <wp:posOffset>1286699</wp:posOffset>
                </wp:positionH>
                <wp:positionV relativeFrom="paragraph">
                  <wp:posOffset>675717</wp:posOffset>
                </wp:positionV>
                <wp:extent cx="1270" cy="719455"/>
                <wp:effectExtent l="0" t="0" r="17780" b="444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19455"/>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0F5DCA1" id="Прямая соединительная линия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53.2pt" to="101.4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dH9AEAAO0DAAAOAAAAZHJzL2Uyb0RvYy54bWysU0tuFDEQ3SNxB8t7prtHhIHW9GSRCDYR&#10;jAgcwHHb01b8k+3MZweskeYIXIEFSJFCcobuG1F29zQBJIQQG6tcn+dXr8rz462SaM2cF0ZXuJjk&#10;GDFNTS30qsJv3zx/9BQjH4iuiTSaVXjHPD5ePHww39iSTU1jZM0cAhDty42tcBOCLbPM04Yp4ifG&#10;Mg1BbpwiAa5uldWObABdyWya50+yjXG1dYYy78F72gfxIuFzzmh4xblnAckKA7eQTpfOi3hmizkp&#10;V47YRtCBBvkHFooIDY+OUKckEHTlxG9QSlBnvOFhQo3KDOeCstQDdFPkv3Rz3hDLUi8gjrejTP7/&#10;wdKX66VDoobZzTDSRMGM2k/du27ffms/d3vUvW/v2q/tl/a6vW2vuw9g33QfwY7B9mZw7xGUg5Yb&#10;60uAPNFLF9WgW31uzwy99BDLfgrGi7d92pY7FdNBDrRNs9mNs2HbgCg4i+kM5kchMCuePT46iq9l&#10;pDyUWufDC2YUikaFpdBROFKS9ZkPfeohJbqljqczV7rug9GRCPacEruwk6xPfs04aBRZJNC0nexE&#10;OrQmsFf1ZTGwkRoyYwkXUo5F+Z+LhtxYxtLG/m3hmJ1eNDqMhUpo4xKne41E88LUu6U7DAN2Kok4&#10;7H9c2vv3pMiPX7r4DgAA//8DAFBLAwQUAAYACAAAACEA2x129d4AAAALAQAADwAAAGRycy9kb3du&#10;cmV2LnhtbEyPT0+EMBDF7yZ+h2ZMvLntEgMrUjbGPyc9IHrw2KUjkKVTQruAfnrHk95m5r28+b1i&#10;v7pBzDiF3pOG7UaBQGq87anV8P72dLUDEaIhawZPqOELA+zL87PC5NYv9IpzHVvBIRRyo6GLccyl&#10;DE2HzoSNH5FY+/STM5HXqZV2MguHu0EmSqXSmZ74Q2dGvO+wOdYnpyF7fK6rcXl4+a5kJqtq9nF3&#10;/ND68mK9uwURcY1/ZvjFZ3QomengT2SDGDQkKknZyoJKr0Gwgy9c5sDD9iYDWRbyf4fyBwAA//8D&#10;AFBLAQItABQABgAIAAAAIQC2gziS/gAAAOEBAAATAAAAAAAAAAAAAAAAAAAAAABbQ29udGVudF9U&#10;eXBlc10ueG1sUEsBAi0AFAAGAAgAAAAhADj9If/WAAAAlAEAAAsAAAAAAAAAAAAAAAAALwEAAF9y&#10;ZWxzLy5yZWxzUEsBAi0AFAAGAAgAAAAhAIZMp0f0AQAA7QMAAA4AAAAAAAAAAAAAAAAALgIAAGRy&#10;cy9lMm9Eb2MueG1sUEsBAi0AFAAGAAgAAAAhANsddvXeAAAACwEAAA8AAAAAAAAAAAAAAAAATgQA&#10;AGRycy9kb3ducmV2LnhtbFBLBQYAAAAABAAEAPMAAABZBQAAAAA=&#10;" strokecolor="black [3040]">
                <o:lock v:ext="edit" shapetype="f"/>
              </v:line>
            </w:pict>
          </mc:Fallback>
        </mc:AlternateContent>
      </w:r>
      <w:r w:rsidR="00B50762"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74624" behindDoc="0" locked="0" layoutInCell="1" allowOverlap="1" wp14:anchorId="315E967A" wp14:editId="14BFA58F">
                <wp:simplePos x="0" y="0"/>
                <wp:positionH relativeFrom="column">
                  <wp:posOffset>1295135</wp:posOffset>
                </wp:positionH>
                <wp:positionV relativeFrom="paragraph">
                  <wp:posOffset>5975155</wp:posOffset>
                </wp:positionV>
                <wp:extent cx="1190730" cy="1137005"/>
                <wp:effectExtent l="0" t="0" r="28575" b="2540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730" cy="113700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881082" w:rsidRDefault="00F2331C" w:rsidP="00827A73">
                            <w:pPr>
                              <w:pStyle w:val="af"/>
                            </w:pPr>
                            <w:r w:rsidRPr="00881082">
                              <w:t>Дисципліни вибору студента з К-каталогу: ВК 01, ВК 02, ВК 03, ВК 04</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315E967A" id="Прямоугольник 7" o:spid="_x0000_s1027" style="position:absolute;margin-left:102pt;margin-top:470.5pt;width:93.75pt;height:8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AJJwIAAJMEAAAOAAAAZHJzL2Uyb0RvYy54bWysVM2O0zAQviPxDpbvNEkrdtmo6QqxKpcV&#10;rFh4ANexWwv/YbtNekPiisQj8BBcED/7DOkbMXbSbhe4LMIHK/bM93nmm5lMz1sl0YY5L4yucDHK&#10;MWKamlroZYXfvJ4/eoKRD0TXRBrNKrxlHp/PHj6YNrZkY7MysmYOAYn2ZWMrvArBllnm6Yop4kfG&#10;Mg1GbpwiAY5umdWONMCuZDbO85OsMa62zlDmPdxe9EY8S/ycMxpecu5ZQLLCEFtIu0v7Iu7ZbErK&#10;pSN2JegQBvmHKBQRGh49UF2QQNDaiT+olKDOeMPDiBqVGc4FZSkHyKbIf8vmekUsS7mAON4eZPL/&#10;j5a+2Fw5JGqo3RgjTRTUqPu8e7/71P3obnYfui/dTfd997H72X3tvqHTKFhjfQm4a3vlYsreXhr6&#10;1oMhu2OJBz/4tNyp6AsJozapvz2oz9qAKFwWxVl+OoEiUbAVxeQ0zx/H5zJS7uHW+fCcGYXiR4Ud&#10;lDepTjaXPvSue5cUmZGingsp08EtF8+kQxsCrTBPa2D3x25So6bCZ5OTPDHfsfljijytv1EoEZjr&#10;o5F6UKUXIkkStpLFgKR+xThIn/RIEdKBv+9PGCAQY9+loEICREcOKd0TO0AimqWxuCf+AErvGx0O&#10;eCW0cUmGo+ziZ2gXbd9Z0RpvFqbeQrc1MG4V9u/WxMXuJqU2T9fBcJFKeOs4SAedn5pgmNI4Wsfn&#10;5HX7L5n9AgAA//8DAFBLAwQUAAYACAAAACEAkTIUj+IAAAAMAQAADwAAAGRycy9kb3ducmV2Lnht&#10;bEyPy27CMBBF95X4B2uQuiu2A0UkjYPaSqiLqkjQfICJJw8R21FsIP37TldlN6M5unNuvp1sz644&#10;hs47BXIhgKGrvOlco6D83j1tgIWondG9d6jgBwNsi9lDrjPjb+6A12NsGIW4kGkFbYxDxnmoWrQ6&#10;LPyAjm61H62OtI4NN6O+UbjteSLEmlvdOfrQ6gHfW6zOx4tVcP542381+/XnbpmWIhWi3hzKWqnH&#10;+fT6AiziFP9h+NMndSjI6eQvzgTWK0jEirpEBelK0kDEMpXPwE6EykRI4EXO70sUvwAAAP//AwBQ&#10;SwECLQAUAAYACAAAACEAtoM4kv4AAADhAQAAEwAAAAAAAAAAAAAAAAAAAAAAW0NvbnRlbnRfVHlw&#10;ZXNdLnhtbFBLAQItABQABgAIAAAAIQA4/SH/1gAAAJQBAAALAAAAAAAAAAAAAAAAAC8BAABfcmVs&#10;cy8ucmVsc1BLAQItABQABgAIAAAAIQCq6LAJJwIAAJMEAAAOAAAAAAAAAAAAAAAAAC4CAABkcnMv&#10;ZTJvRG9jLnhtbFBLAQItABQABgAIAAAAIQCRMhSP4gAAAAwBAAAPAAAAAAAAAAAAAAAAAIEEAABk&#10;cnMvZG93bnJldi54bWxQSwUGAAAAAAQABADzAAAAkAUAAAAA&#10;" strokeweight=".26mm">
                <v:path arrowok="t"/>
                <v:textbox>
                  <w:txbxContent>
                    <w:p w:rsidR="00F2331C" w:rsidRPr="00881082" w:rsidRDefault="00F2331C" w:rsidP="00827A73">
                      <w:pPr>
                        <w:pStyle w:val="af"/>
                      </w:pPr>
                      <w:r w:rsidRPr="00881082">
                        <w:t>Дисципліни вибору студента з К-каталогу: ВК 01, ВК 02, ВК 03, ВК 04</w:t>
                      </w:r>
                    </w:p>
                  </w:txbxContent>
                </v:textbox>
              </v:rect>
            </w:pict>
          </mc:Fallback>
        </mc:AlternateContent>
      </w:r>
      <w:r w:rsidR="00B50762"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70528" behindDoc="0" locked="0" layoutInCell="1" allowOverlap="1" wp14:anchorId="72035A0C" wp14:editId="05A26B4F">
                <wp:simplePos x="0" y="0"/>
                <wp:positionH relativeFrom="column">
                  <wp:posOffset>389388</wp:posOffset>
                </wp:positionH>
                <wp:positionV relativeFrom="paragraph">
                  <wp:posOffset>53508</wp:posOffset>
                </wp:positionV>
                <wp:extent cx="1620520" cy="57912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520" cy="5791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5B2237" w:rsidRDefault="00F2331C" w:rsidP="00827A73">
                            <w:pPr>
                              <w:pStyle w:val="af"/>
                              <w:jc w:val="center"/>
                            </w:pPr>
                            <w:r>
                              <w:rPr>
                                <w:sz w:val="32"/>
                                <w:szCs w:val="32"/>
                              </w:rPr>
                              <w:t>І</w:t>
                            </w:r>
                            <w:r>
                              <w:rPr>
                                <w:sz w:val="32"/>
                                <w:szCs w:val="32"/>
                                <w:lang w:val="en-US"/>
                              </w:rPr>
                              <w:t xml:space="preserve"> </w:t>
                            </w:r>
                            <w:r>
                              <w:rPr>
                                <w:sz w:val="32"/>
                                <w:szCs w:val="32"/>
                              </w:rPr>
                              <w:t>рік навчання</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72035A0C" id="Прямоугольник 18" o:spid="_x0000_s1028" style="position:absolute;margin-left:30.65pt;margin-top:4.2pt;width:127.6pt;height:4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jKJgIAAJMEAAAOAAAAZHJzL2Uyb0RvYy54bWysVM2O0zAQviPxDlbuNGnRFjZqukKsymUF&#10;KxYewHXs1sJ/2G6T3pC4IvEIPMReED/7DOkbMZ6m3S5wWUQOlu355vPMNzOZnLVakTX3QVpTZcNB&#10;kRFumK2lWVTZ2zezR08zEiI1NVXW8Crb8JCdTR8+mDSu5CO7tKrmngCJCWXjqmwZoyvzPLAl1zQM&#10;rOMGjMJ6TSMc/SKvPW2AXat8VBTjvLG+dt4yHgLcnu+M2RT5heAsvhIi8EhUlUFsEVeP6zyt+XRC&#10;y4WnbilZHwb9hyg0lQYePVCd00jJyss/qLRk3gYr4oBZnVshJOOYA2QzLH7L5mpJHcdcQJzgDjKF&#10;/0fLXq4vPZE11A4qZaiGGnVfth+2n7sf3c32Y3fd3XTft5+6n93X7hsBECjWuFCC45W79Cnn4C4s&#10;exfAkN+xpEPoMa3wOmEhY9Ki/JuD/LyNhMHlcDwqTkZQJQa2kyenQ9gnUlruvZ0P8QW3mqRNlXko&#10;L6pO1xch7qB7CAZmlaxnUik8+MX8ufJkTaEVZvj17OEYpgxpquz08bhA5ju2cExR4Pc3Ci0j97to&#10;lOlF2emAisSN4ikgZV5zAdKjHBgh6/l3/QkDBFrsuxRUQIcEFJDSPX17l+TNcSzu6X9wwvetiQd/&#10;LY31KMNRdmkb23mLnTVK1nQzt/UGuq2Bcauy8H5FfepuWhr7bBWtkFjCW2AvHXQ+NkE/pWm0js+I&#10;uv2XTH8BAAD//wMAUEsDBBQABgAIAAAAIQD0YQSg3QAAAAcBAAAPAAAAZHJzL2Rvd25yZXYueG1s&#10;TI7LTsMwFET3SPyDdZHYUTsErCTkpgKkigWiUks+wI2dhxpfR7Hbhr/HrOhyNKMzp1wvdmRnM/vB&#10;EUKyEsAMNU4P1CHU35uHDJgPirQaHRmEH+NhXd3elKrQ7kI7c96HjkUI+UIh9CFMBee+6Y1VfuUm&#10;Q7Fr3WxViHHuuJ7VJcLtyB+FkNyqgeJDrybz3pvmuD9ZhOPH2/ar28rPTZrXIheizXZ1i3h/t7y+&#10;AAtmCf9j+NOP6lBFp4M7kfZsRJBJGpcI2ROwWKeJfAZ2QMhzCbwq+bV/9QsAAP//AwBQSwECLQAU&#10;AAYACAAAACEAtoM4kv4AAADhAQAAEwAAAAAAAAAAAAAAAAAAAAAAW0NvbnRlbnRfVHlwZXNdLnht&#10;bFBLAQItABQABgAIAAAAIQA4/SH/1gAAAJQBAAALAAAAAAAAAAAAAAAAAC8BAABfcmVscy8ucmVs&#10;c1BLAQItABQABgAIAAAAIQA98kjKJgIAAJMEAAAOAAAAAAAAAAAAAAAAAC4CAABkcnMvZTJvRG9j&#10;LnhtbFBLAQItABQABgAIAAAAIQD0YQSg3QAAAAcBAAAPAAAAAAAAAAAAAAAAAIAEAABkcnMvZG93&#10;bnJldi54bWxQSwUGAAAAAAQABADzAAAAigUAAAAA&#10;" strokeweight=".26mm">
                <v:path arrowok="t"/>
                <v:textbox>
                  <w:txbxContent>
                    <w:p w:rsidR="00F2331C" w:rsidRPr="005B2237" w:rsidRDefault="00F2331C" w:rsidP="00827A73">
                      <w:pPr>
                        <w:pStyle w:val="af"/>
                        <w:jc w:val="center"/>
                      </w:pPr>
                      <w:r>
                        <w:rPr>
                          <w:sz w:val="32"/>
                          <w:szCs w:val="32"/>
                        </w:rPr>
                        <w:t>І</w:t>
                      </w:r>
                      <w:r>
                        <w:rPr>
                          <w:sz w:val="32"/>
                          <w:szCs w:val="32"/>
                          <w:lang w:val="en-US"/>
                        </w:rPr>
                        <w:t xml:space="preserve"> </w:t>
                      </w:r>
                      <w:r>
                        <w:rPr>
                          <w:sz w:val="32"/>
                          <w:szCs w:val="32"/>
                        </w:rPr>
                        <w:t>рік навчання</w:t>
                      </w:r>
                    </w:p>
                  </w:txbxContent>
                </v:textbox>
              </v:rect>
            </w:pict>
          </mc:Fallback>
        </mc:AlternateContent>
      </w:r>
      <w:r w:rsidR="00050417"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71552" behindDoc="0" locked="0" layoutInCell="1" allowOverlap="1" wp14:anchorId="02DA8416" wp14:editId="1409FCD6">
                <wp:simplePos x="0" y="0"/>
                <wp:positionH relativeFrom="column">
                  <wp:posOffset>3952925</wp:posOffset>
                </wp:positionH>
                <wp:positionV relativeFrom="paragraph">
                  <wp:posOffset>106918</wp:posOffset>
                </wp:positionV>
                <wp:extent cx="1656492" cy="496312"/>
                <wp:effectExtent l="0" t="0" r="20320" b="1841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492" cy="49631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5B2237" w:rsidRDefault="00F2331C" w:rsidP="00827A73">
                            <w:pPr>
                              <w:pStyle w:val="af"/>
                              <w:jc w:val="center"/>
                            </w:pPr>
                            <w:r>
                              <w:rPr>
                                <w:sz w:val="32"/>
                                <w:szCs w:val="32"/>
                              </w:rPr>
                              <w:t>ІІ</w:t>
                            </w:r>
                            <w:r>
                              <w:rPr>
                                <w:sz w:val="32"/>
                                <w:szCs w:val="32"/>
                                <w:lang w:val="en-US"/>
                              </w:rPr>
                              <w:t xml:space="preserve"> </w:t>
                            </w:r>
                            <w:r>
                              <w:rPr>
                                <w:sz w:val="32"/>
                                <w:szCs w:val="32"/>
                              </w:rPr>
                              <w:t>рік навчання</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02DA8416" id="Прямоугольник 20" o:spid="_x0000_s1029" style="position:absolute;margin-left:311.25pt;margin-top:8.4pt;width:130.45pt;height:3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t8KAIAAJMEAAAOAAAAZHJzL2Uyb0RvYy54bWysVM2O0zAQviPxDpbvNGm7VDRqukKsymUF&#10;KxYewHXs1sJ/2G6T3pC4IvEIPAQXxM8+Q/pGjJ202wUui/DBynjm+zzzeSaz80ZJtGXOC6NLPBzk&#10;GDFNTSX0qsRvXi8ePcHIB6IrIo1mJd4xj8/nDx/MaluwkVkbWTGHgET7orYlXodgiyzzdM0U8QNj&#10;mQYnN06RAKZbZZUjNbArmY3yfJLVxlXWGcq8h9OLzonniZ9zRsNLzj0LSJYYcgtpd2lfxj2bz0ix&#10;csSuBe3TIP+QhSJCw6VHqgsSCNo48QeVEtQZb3gYUKMyw7mgLNUA1Qzz36q5XhPLUi0gjrdHmfz/&#10;o6UvtlcOiarEI5BHEwVv1H7ev99/an+0N/sP7Zf2pv2+/9j+bL+23xAEgWK19QUAr+2VizV7e2no&#10;Ww+O7I4nGr6PabhTMRYqRk2Sf3eUnzUBUTgcTh5PzqYjjCj4zqaT8XAUb8tIcUBb58NzZhSKHyV2&#10;8LxJdbK99KELPYSkxIwU1UJImQy3Wj6TDm0JtMIirZ7dn4ZJjeoST8eTPDHf8flTijytv1EoEZjr&#10;spG6F6XTISkSdpLFhKR+xThIn+RIGdKev+tPGCB4kkOXggoJEAM5lHRPbA+JaJbG4p74Iyjdb3Q4&#10;4pXQxiUZTqqLn6FZNqmzxtEbT5am2kG31TBuJfbvNsTF7iaFNk83wXCRnvA2sJcOOj81QT+lcbRO&#10;7RR1+y+Z/wIAAP//AwBQSwMEFAAGAAgAAAAhAGTi3r7fAAAACQEAAA8AAABkcnMvZG93bnJldi54&#10;bWxMj8tOwzAQRfdI/IM1SOyo3ZRGSRqnAqSKBaJSSz7ATSYPNR5HsduGv2dYwXJ0j+6cm29nO4gr&#10;Tr53pGG5UCCQKlf31Goov3ZPCQgfDNVmcIQavtHDtri/y01Wuxsd8HoMreAS8pnR0IUwZlL6qkNr&#10;/MKNSJw1brIm8Dm1sp7MjcvtICOlYmlNT/yhMyO+dVidjxer4fz+uv9s9/HHbpWWKlWqSQ5lo/Xj&#10;w/yyARFwDn8w/OqzOhTsdHIXqr0YNMRRtGaUg5gnMJAkq2cQJw3pWoEscvl/QfEDAAD//wMAUEsB&#10;Ai0AFAAGAAgAAAAhALaDOJL+AAAA4QEAABMAAAAAAAAAAAAAAAAAAAAAAFtDb250ZW50X1R5cGVz&#10;XS54bWxQSwECLQAUAAYACAAAACEAOP0h/9YAAACUAQAACwAAAAAAAAAAAAAAAAAvAQAAX3JlbHMv&#10;LnJlbHNQSwECLQAUAAYACAAAACEAIuk7fCgCAACTBAAADgAAAAAAAAAAAAAAAAAuAgAAZHJzL2Uy&#10;b0RvYy54bWxQSwECLQAUAAYACAAAACEAZOLevt8AAAAJAQAADwAAAAAAAAAAAAAAAACCBAAAZHJz&#10;L2Rvd25yZXYueG1sUEsFBgAAAAAEAAQA8wAAAI4FAAAAAA==&#10;" strokeweight=".26mm">
                <v:path arrowok="t"/>
                <v:textbox>
                  <w:txbxContent>
                    <w:p w:rsidR="00F2331C" w:rsidRPr="005B2237" w:rsidRDefault="00F2331C" w:rsidP="00827A73">
                      <w:pPr>
                        <w:pStyle w:val="af"/>
                        <w:jc w:val="center"/>
                      </w:pPr>
                      <w:r>
                        <w:rPr>
                          <w:sz w:val="32"/>
                          <w:szCs w:val="32"/>
                        </w:rPr>
                        <w:t>ІІ</w:t>
                      </w:r>
                      <w:r>
                        <w:rPr>
                          <w:sz w:val="32"/>
                          <w:szCs w:val="32"/>
                          <w:lang w:val="en-US"/>
                        </w:rPr>
                        <w:t xml:space="preserve"> </w:t>
                      </w:r>
                      <w:r>
                        <w:rPr>
                          <w:sz w:val="32"/>
                          <w:szCs w:val="32"/>
                        </w:rPr>
                        <w:t>рік навчання</w:t>
                      </w:r>
                    </w:p>
                  </w:txbxContent>
                </v:textbox>
              </v:rect>
            </w:pict>
          </mc:Fallback>
        </mc:AlternateContent>
      </w:r>
    </w:p>
    <w:p w:rsidR="00E810FF" w:rsidRPr="00A77B38" w:rsidRDefault="00E810FF" w:rsidP="00E810FF">
      <w:pPr>
        <w:tabs>
          <w:tab w:val="left" w:pos="3568"/>
        </w:tabs>
        <w:rPr>
          <w:rFonts w:ascii="Times New Roman" w:hAnsi="Times New Roman" w:cs="Times New Roman"/>
          <w:sz w:val="28"/>
          <w:szCs w:val="28"/>
        </w:rPr>
      </w:pPr>
      <w:r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78720" behindDoc="0" locked="0" layoutInCell="1" allowOverlap="1">
                <wp:simplePos x="0" y="0"/>
                <wp:positionH relativeFrom="column">
                  <wp:posOffset>2607735</wp:posOffset>
                </wp:positionH>
                <wp:positionV relativeFrom="paragraph">
                  <wp:posOffset>53550</wp:posOffset>
                </wp:positionV>
                <wp:extent cx="426720" cy="1905"/>
                <wp:effectExtent l="10160" t="57150" r="20320" b="55245"/>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 cy="190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16AF8" id="Полилиния 7" o:spid="_x0000_s1026" style="position:absolute;margin-left:205.35pt;margin-top:4.2pt;width:33.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uHQMAAMwGAAAOAAAAZHJzL2Uyb0RvYy54bWysVW2K2zAQ/V/oHYR+FrK2EyfZmHWWJR+l&#10;0I+FTQ+gWHJsKkuupMTZlp6hR+g1Fkp7hvRGHcl21tntQik1xBllnmfevPFMLi73BUc7pnQuRYyD&#10;Mx8jJhJJc7GJ8fvVsneOkTZEUMKlYDG+ZRpfTp8/u6jKiPVlJjllCkEQoaOqjHFmTBl5nk4yVhB9&#10;JksmwJlKVRADR7XxqCIVRC+41/f9kVdJRUslE6Y1/DqvnXjq4qcpS8y7NNXMIB5j4GbcXbn72t69&#10;6QWJNoqUWZ40NMg/sChILiDpMdScGIK2Kn8UqsgTJbVMzVkiC0+maZ4wVwNUE/gPqrnJSMlcLSCO&#10;Lo8y6f8XNnm7u1YopzEeYyRIAS06fDv8PHw/3LnPj8Pdr69obHWqSh0B/Ka8VrZSXb6WyQcNDu/E&#10;Yw8aMGhdvZEU4pGtkU6bfaoK+yRUjfauBbfHFrC9QQn8GPZH4z40KgFXMPGHNrFHovbRZKvNSyZd&#10;GLJ7rU3dPwqWU582NawgRFpwaOULD/moQv1g5LfdPoKCE1D2Z1C/A3JRnoo2eATsRIQaNi1LkrXE&#10;k71omIOFiJ0Z30lVSm0lsmWAEKugkQFQtswnwMDUggddMOS9T6JgHB4OgsIIBmFtnyFRSYzl1pqo&#10;inEtHMpay/oKuWMr6VDmQSch372Xiy6qiQQUj80AdI0Bw+Z2vT6SsNw7/RZymXPueHJhqY0Gw1ot&#10;LXlOrdNS0mqznnGFdsSOvLsaQU5gSm4FdcEyRuiisQ3JOdjI3Jbw5hqVQ084wzZbwShGnMGWsxY8&#10;6cjbjPDuNqLZt9hN/eeJP1mcL87DHrzQi17oz+e9q+Us7I2WwXg4H8xns3nwxbY6CKMsp5QJy7/d&#10;QEH4dxPe7MJ6dxx30EmdJ3Is3fVYDu+UhqsNamm/XXVuyu1g15tgLektDLmS9UqFvwAwMqk+gViw&#10;TmOsP26JAun4KwH7ahKEod2/7hAO3Yyrrmfd9RCRQChoAIahsObM1Dt7W6p8k0GmwI2JkFewXNLc&#10;rgHHr2bVHGBlugqa9W53cvfsUPd/QtPfAAAA//8DAFBLAwQUAAYACAAAACEAAzfro9wAAAAHAQAA&#10;DwAAAGRycy9kb3ducmV2LnhtbEyOwUrDQBRF94L/MDzBXTtJCaaNmZRScCUKbUVdTjKvSTDzJs1M&#10;2vTvfa7q8nIv5558PdlOnHHwrSMF8TwCgVQ501Kt4OPwMluC8EGT0Z0jVHBFD+vi/i7XmXEX2uF5&#10;H2rBEPKZVtCE0GdS+qpBq/3c9UjcHd1gdeA41NIM+sJw28lFFD1Jq1vih0b3uG2w+tmPVoF5rb92&#10;frNYfZefp2P8Zka84rtSjw/T5hlEwCncxvCnz+pQsFPpRjJedAqSOEp5qmCZgOA+SdMViJJzCrLI&#10;5X//4hcAAP//AwBQSwECLQAUAAYACAAAACEAtoM4kv4AAADhAQAAEwAAAAAAAAAAAAAAAAAAAAAA&#10;W0NvbnRlbnRfVHlwZXNdLnhtbFBLAQItABQABgAIAAAAIQA4/SH/1gAAAJQBAAALAAAAAAAAAAAA&#10;AAAAAC8BAABfcmVscy8ucmVsc1BLAQItABQABgAIAAAAIQDdWZDuHQMAAMwGAAAOAAAAAAAAAAAA&#10;AAAAAC4CAABkcnMvZTJvRG9jLnhtbFBLAQItABQABgAIAAAAIQADN+uj3AAAAAcBAAAPAAAAAAAA&#10;AAAAAAAAAHcFAABkcnMvZG93bnJldi54bWxQSwUGAAAAAAQABADzAAAAgAYAAAAA&#10;" path="m,l21600,21600e" filled="f" strokeweight=".5pt">
                <v:stroke endarrow="block"/>
                <v:path arrowok="t" o:connecttype="custom" o:connectlocs="0,0;426720,1905" o:connectangles="0,0"/>
              </v:shape>
            </w:pict>
          </mc:Fallback>
        </mc:AlternateContent>
      </w:r>
      <w:r w:rsidRPr="00A77B38">
        <w:rPr>
          <w:rFonts w:ascii="Times New Roman" w:hAnsi="Times New Roman" w:cs="Times New Roman"/>
          <w:sz w:val="28"/>
          <w:szCs w:val="28"/>
        </w:rPr>
        <w:tab/>
      </w:r>
    </w:p>
    <w:p w:rsidR="00E810FF" w:rsidRPr="00A77B38" w:rsidRDefault="00E810FF" w:rsidP="00E810FF">
      <w:pPr>
        <w:rPr>
          <w:rFonts w:ascii="Times New Roman" w:hAnsi="Times New Roman" w:cs="Times New Roman"/>
          <w:sz w:val="28"/>
          <w:szCs w:val="28"/>
        </w:rPr>
      </w:pPr>
      <w:r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64384" behindDoc="0" locked="0" layoutInCell="1" allowOverlap="1" wp14:anchorId="5502F1A1" wp14:editId="6CFC97F5">
                <wp:simplePos x="0" y="0"/>
                <wp:positionH relativeFrom="margin">
                  <wp:posOffset>285274</wp:posOffset>
                </wp:positionH>
                <wp:positionV relativeFrom="paragraph">
                  <wp:posOffset>173543</wp:posOffset>
                </wp:positionV>
                <wp:extent cx="2074985" cy="5104563"/>
                <wp:effectExtent l="0" t="0" r="20955" b="203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4985" cy="5104563"/>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 xml:space="preserve">ОК1. </w:t>
                            </w:r>
                            <w:r w:rsidRPr="00BC46EB">
                              <w:rPr>
                                <w:rFonts w:ascii="Times New Roman" w:eastAsia="Times New Roman" w:hAnsi="Times New Roman" w:cs="Times New Roman"/>
                                <w:sz w:val="24"/>
                                <w:szCs w:val="24"/>
                              </w:rPr>
                              <w:t>Наукове спілкування іноземною мовою</w:t>
                            </w:r>
                            <w:r w:rsidRPr="00BC46EB">
                              <w:rPr>
                                <w:rFonts w:ascii="Times New Roman" w:hAnsi="Times New Roman" w:cs="Times New Roman"/>
                              </w:rPr>
                              <w:t xml:space="preserve"> </w:t>
                            </w:r>
                          </w:p>
                          <w:p w:rsidR="00F2331C" w:rsidRPr="00BC46EB" w:rsidRDefault="00F2331C" w:rsidP="00827A73">
                            <w:pPr>
                              <w:snapToGrid w:val="0"/>
                              <w:rPr>
                                <w:b/>
                              </w:rPr>
                            </w:pPr>
                            <w:r w:rsidRPr="00BC46EB">
                              <w:rPr>
                                <w:rFonts w:ascii="Times New Roman" w:hAnsi="Times New Roman" w:cs="Times New Roman"/>
                              </w:rPr>
                              <w:t xml:space="preserve">ОК2. </w:t>
                            </w:r>
                            <w:r w:rsidRPr="00BC46EB">
                              <w:rPr>
                                <w:rFonts w:ascii="Times New Roman" w:eastAsia="Times New Roman" w:hAnsi="Times New Roman" w:cs="Times New Roman"/>
                                <w:sz w:val="24"/>
                                <w:szCs w:val="24"/>
                              </w:rPr>
                              <w:t>Педагогіка вищої школи</w:t>
                            </w:r>
                            <w:r w:rsidRPr="00BC46EB">
                              <w:rPr>
                                <w:b/>
                              </w:rPr>
                              <w:t xml:space="preserve"> </w:t>
                            </w:r>
                          </w:p>
                          <w:p w:rsidR="00F2331C" w:rsidRPr="00050417" w:rsidRDefault="00F2331C" w:rsidP="00827A73">
                            <w:pPr>
                              <w:snapToGrid w:val="0"/>
                              <w:rPr>
                                <w:rFonts w:ascii="Times New Roman" w:hAnsi="Times New Roman" w:cs="Times New Roman"/>
                              </w:rPr>
                            </w:pPr>
                            <w:r w:rsidRPr="00BC46EB">
                              <w:rPr>
                                <w:rFonts w:ascii="Times New Roman" w:hAnsi="Times New Roman" w:cs="Times New Roman"/>
                              </w:rPr>
                              <w:t xml:space="preserve">ОК3. </w:t>
                            </w:r>
                            <w:r w:rsidRPr="00BC46EB">
                              <w:rPr>
                                <w:rFonts w:ascii="Times New Roman" w:hAnsi="Times New Roman" w:cs="Times New Roman"/>
                                <w:sz w:val="24"/>
                                <w:szCs w:val="24"/>
                              </w:rPr>
                              <w:t>Інформаційна</w:t>
                            </w:r>
                            <w:r w:rsidRPr="00050417">
                              <w:rPr>
                                <w:rFonts w:ascii="Times New Roman" w:hAnsi="Times New Roman" w:cs="Times New Roman"/>
                                <w:sz w:val="24"/>
                                <w:szCs w:val="24"/>
                              </w:rPr>
                              <w:t xml:space="preserve"> політика та безпека</w:t>
                            </w:r>
                          </w:p>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ОК</w:t>
                            </w:r>
                            <w:r w:rsidRPr="00050417">
                              <w:rPr>
                                <w:rFonts w:ascii="Times New Roman" w:hAnsi="Times New Roman" w:cs="Times New Roman"/>
                                <w:lang w:val="ru-RU"/>
                              </w:rPr>
                              <w:t>4</w:t>
                            </w:r>
                            <w:r w:rsidRPr="00050417">
                              <w:rPr>
                                <w:rFonts w:ascii="Times New Roman" w:hAnsi="Times New Roman" w:cs="Times New Roman"/>
                              </w:rPr>
                              <w:t xml:space="preserve">. </w:t>
                            </w:r>
                            <w:r w:rsidRPr="00BC46EB">
                              <w:rPr>
                                <w:rFonts w:ascii="Times New Roman" w:eastAsia="Times New Roman" w:hAnsi="Times New Roman" w:cs="Times New Roman"/>
                                <w:sz w:val="24"/>
                                <w:szCs w:val="24"/>
                              </w:rPr>
                              <w:t>Управління персоналом</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ОК5. </w:t>
                            </w:r>
                            <w:r w:rsidRPr="00BC46EB">
                              <w:rPr>
                                <w:rFonts w:ascii="Times New Roman" w:eastAsia="Times New Roman" w:hAnsi="Times New Roman" w:cs="Times New Roman"/>
                                <w:sz w:val="24"/>
                                <w:szCs w:val="24"/>
                              </w:rPr>
                              <w:t>Теорія та історія журналістики</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ОК6. </w:t>
                            </w:r>
                            <w:r w:rsidRPr="00BC46EB">
                              <w:rPr>
                                <w:rFonts w:ascii="Times New Roman" w:eastAsia="Times New Roman" w:hAnsi="Times New Roman" w:cs="Times New Roman"/>
                                <w:sz w:val="24"/>
                                <w:szCs w:val="24"/>
                              </w:rPr>
                              <w:t>Теорія та історія, методологія досліджень соціальних комунікацій</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ОК7. </w:t>
                            </w:r>
                            <w:r w:rsidRPr="00BC46EB">
                              <w:rPr>
                                <w:rFonts w:ascii="Times New Roman" w:eastAsia="Times New Roman" w:hAnsi="Times New Roman" w:cs="Times New Roman"/>
                                <w:sz w:val="24"/>
                                <w:szCs w:val="24"/>
                              </w:rPr>
                              <w:t>Методика викладання фахових дисциплін</w:t>
                            </w:r>
                          </w:p>
                          <w:p w:rsidR="00F2331C" w:rsidRPr="00BC46EB" w:rsidRDefault="00F2331C" w:rsidP="00827A73">
                            <w:pPr>
                              <w:snapToGrid w:val="0"/>
                              <w:rPr>
                                <w:rFonts w:ascii="Times New Roman" w:eastAsia="Times New Roman" w:hAnsi="Times New Roman" w:cs="Times New Roman"/>
                                <w:color w:val="000000"/>
                                <w:sz w:val="24"/>
                                <w:szCs w:val="24"/>
                              </w:rPr>
                            </w:pPr>
                            <w:r w:rsidRPr="00BC46EB">
                              <w:rPr>
                                <w:rFonts w:ascii="Times New Roman" w:hAnsi="Times New Roman" w:cs="Times New Roman"/>
                              </w:rPr>
                              <w:t xml:space="preserve">ОК8. </w:t>
                            </w:r>
                            <w:r w:rsidRPr="00BC46EB">
                              <w:rPr>
                                <w:rFonts w:ascii="Times New Roman" w:eastAsia="Times New Roman" w:hAnsi="Times New Roman" w:cs="Times New Roman"/>
                                <w:color w:val="000000"/>
                                <w:sz w:val="24"/>
                                <w:szCs w:val="24"/>
                              </w:rPr>
                              <w:t>Методика та організація наукових</w:t>
                            </w:r>
                            <w:r w:rsidRPr="00050417">
                              <w:rPr>
                                <w:rFonts w:ascii="Times New Roman" w:eastAsia="Times New Roman" w:hAnsi="Times New Roman" w:cs="Times New Roman"/>
                                <w:color w:val="000000"/>
                                <w:sz w:val="24"/>
                                <w:szCs w:val="24"/>
                                <w:lang w:val="ru-RU"/>
                              </w:rPr>
                              <w:t xml:space="preserve"> </w:t>
                            </w:r>
                            <w:r w:rsidRPr="00BC46EB">
                              <w:rPr>
                                <w:rFonts w:ascii="Times New Roman" w:eastAsia="Times New Roman" w:hAnsi="Times New Roman" w:cs="Times New Roman"/>
                                <w:color w:val="000000"/>
                                <w:sz w:val="24"/>
                                <w:szCs w:val="24"/>
                              </w:rPr>
                              <w:t>досліджень</w:t>
                            </w:r>
                          </w:p>
                          <w:p w:rsidR="00F2331C" w:rsidRPr="00E810FF" w:rsidRDefault="00F2331C" w:rsidP="00827A73">
                            <w:pPr>
                              <w:snapToGrid w:val="0"/>
                              <w:rPr>
                                <w:rStyle w:val="5yl5"/>
                                <w:rFonts w:ascii="Times New Roman" w:hAnsi="Times New Roman" w:cs="Times New Roman"/>
                                <w:lang w:val="ru-RU"/>
                              </w:rPr>
                            </w:pPr>
                            <w:r w:rsidRPr="00057442">
                              <w:rPr>
                                <w:rFonts w:ascii="Times New Roman" w:hAnsi="Times New Roman" w:cs="Times New Roman"/>
                                <w:sz w:val="24"/>
                                <w:szCs w:val="24"/>
                                <w:lang w:val="ru-RU"/>
                              </w:rPr>
                              <w:t>ОК</w:t>
                            </w:r>
                            <w:r w:rsidRPr="00057442">
                              <w:rPr>
                                <w:rFonts w:ascii="Times New Roman" w:hAnsi="Times New Roman" w:cs="Times New Roman"/>
                                <w:sz w:val="24"/>
                                <w:szCs w:val="24"/>
                              </w:rPr>
                              <w:t xml:space="preserve"> 9</w:t>
                            </w:r>
                            <w:r>
                              <w:rPr>
                                <w:rFonts w:ascii="Times New Roman" w:hAnsi="Times New Roman" w:cs="Times New Roman"/>
                                <w:sz w:val="24"/>
                                <w:szCs w:val="24"/>
                              </w:rPr>
                              <w:t xml:space="preserve"> Права людини в медіа</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5502F1A1" id="Прямоугольник 3" o:spid="_x0000_s1030" style="position:absolute;margin-left:22.45pt;margin-top:13.65pt;width:163.4pt;height:40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rGKgIAAJIEAAAOAAAAZHJzL2Uyb0RvYy54bWysVM1uEzEQviPxDpbvZDd/pV1lUyGqcKmg&#10;ovAAjtdOLPyH7WQ3NySuSDxCH4IL4qfPsHkjxs4mTYFLET5YO575Ps98ntnJeaMkWjPnhdEl7vdy&#10;jJimphJ6UeK3b2ZPTjHygeiKSKNZiTfM4/Pp40eT2hZsYJZGVswhING+qG2JlyHYIss8XTJFfM9Y&#10;psHJjVMkgOkWWeVIDexKZoM8P8lq4yrrDGXew+nFzomniZ9zRsMrzj0LSJYYcgtpd2mfxz2bTkix&#10;cMQuBe3SIP+QhSJCw6UHqgsSCFo58QeVEtQZb3joUaMyw7mgLNUA1fTz36q5XhLLUi0gjrcHmfz/&#10;o6Uv11cOiarEQ4w0UfBE7c32w/Zz+6O93X5sv7S37fftp/Zn+7X9hoZRr9r6AmDX9srFir29NPSd&#10;B0d2zxMN38U03KkYC/WiJom/OYjPmoAoHA7yp6Oz0zFGFHzjfj4an6TrMlLs4db58IIZheJHiR28&#10;bhKdrC99iAmQYh+SMjNSVDMhZTLcYv5cOrQm0AmztGIxAPHHYVKjusRnw5M8Md/z+WOKPK2/USgR&#10;mNtRS92pshMiSRI2ksWEpH7NOCif9EgZ0o5/154wP9Cw+yaFPBMgBnIo6YHYDhLRLE3FA/EHULrf&#10;6HDAK6GNSzIcVRc/QzNvUmONojeezE21gWarYdpK7N+viIvNTQptnq2C4SI94V1gJx00fnqmbkjj&#10;ZB3bKeruVzL9BQAA//8DAFBLAwQUAAYACAAAACEA3vTIJeAAAAAJAQAADwAAAGRycy9kb3ducmV2&#10;LnhtbEyPy07DMBRE90j8g3WR2FE7SdU8yE0FSBULRKWWfIAbOw81vo5itw1/j1nBcjSjmTPldjEj&#10;u+rZDZYQopUApqmxaqAOof7aPWXAnJek5GhJI3xrB9vq/q6UhbI3Oujr0XcslJArJELv/VRw7ppe&#10;G+lWdtIUvNbORvog546rWd5CuRl5LMSGGzlQWOjlpN963ZyPF4Nwfn/df3b7zccuyWuRC9Fmh7pF&#10;fHxYXp6Beb34vzD84gd0qALTyV5IOTYirNd5SCLEaQIs+EkapcBOCFkSxcCrkv9/UP0AAAD//wMA&#10;UEsBAi0AFAAGAAgAAAAhALaDOJL+AAAA4QEAABMAAAAAAAAAAAAAAAAAAAAAAFtDb250ZW50X1R5&#10;cGVzXS54bWxQSwECLQAUAAYACAAAACEAOP0h/9YAAACUAQAACwAAAAAAAAAAAAAAAAAvAQAAX3Jl&#10;bHMvLnJlbHNQSwECLQAUAAYACAAAACEAn27qxioCAACSBAAADgAAAAAAAAAAAAAAAAAuAgAAZHJz&#10;L2Uyb0RvYy54bWxQSwECLQAUAAYACAAAACEA3vTIJeAAAAAJAQAADwAAAAAAAAAAAAAAAACEBAAA&#10;ZHJzL2Rvd25yZXYueG1sUEsFBgAAAAAEAAQA8wAAAJEFAAAAAA==&#10;" strokeweight=".26mm">
                <v:path arrowok="t"/>
                <v:textbox>
                  <w:txbxContent>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 xml:space="preserve">ОК1. </w:t>
                      </w:r>
                      <w:r w:rsidRPr="00BC46EB">
                        <w:rPr>
                          <w:rFonts w:ascii="Times New Roman" w:eastAsia="Times New Roman" w:hAnsi="Times New Roman" w:cs="Times New Roman"/>
                          <w:sz w:val="24"/>
                          <w:szCs w:val="24"/>
                        </w:rPr>
                        <w:t>Наукове спілкування іноземною мовою</w:t>
                      </w:r>
                      <w:r w:rsidRPr="00BC46EB">
                        <w:rPr>
                          <w:rFonts w:ascii="Times New Roman" w:hAnsi="Times New Roman" w:cs="Times New Roman"/>
                        </w:rPr>
                        <w:t xml:space="preserve"> </w:t>
                      </w:r>
                    </w:p>
                    <w:p w:rsidR="00F2331C" w:rsidRPr="00BC46EB" w:rsidRDefault="00F2331C" w:rsidP="00827A73">
                      <w:pPr>
                        <w:snapToGrid w:val="0"/>
                        <w:rPr>
                          <w:b/>
                        </w:rPr>
                      </w:pPr>
                      <w:r w:rsidRPr="00BC46EB">
                        <w:rPr>
                          <w:rFonts w:ascii="Times New Roman" w:hAnsi="Times New Roman" w:cs="Times New Roman"/>
                        </w:rPr>
                        <w:t xml:space="preserve">ОК2. </w:t>
                      </w:r>
                      <w:r w:rsidRPr="00BC46EB">
                        <w:rPr>
                          <w:rFonts w:ascii="Times New Roman" w:eastAsia="Times New Roman" w:hAnsi="Times New Roman" w:cs="Times New Roman"/>
                          <w:sz w:val="24"/>
                          <w:szCs w:val="24"/>
                        </w:rPr>
                        <w:t>Педагогіка вищої школи</w:t>
                      </w:r>
                      <w:r w:rsidRPr="00BC46EB">
                        <w:rPr>
                          <w:b/>
                        </w:rPr>
                        <w:t xml:space="preserve"> </w:t>
                      </w:r>
                    </w:p>
                    <w:p w:rsidR="00F2331C" w:rsidRPr="00050417" w:rsidRDefault="00F2331C" w:rsidP="00827A73">
                      <w:pPr>
                        <w:snapToGrid w:val="0"/>
                        <w:rPr>
                          <w:rFonts w:ascii="Times New Roman" w:hAnsi="Times New Roman" w:cs="Times New Roman"/>
                        </w:rPr>
                      </w:pPr>
                      <w:r w:rsidRPr="00BC46EB">
                        <w:rPr>
                          <w:rFonts w:ascii="Times New Roman" w:hAnsi="Times New Roman" w:cs="Times New Roman"/>
                        </w:rPr>
                        <w:t xml:space="preserve">ОК3. </w:t>
                      </w:r>
                      <w:r w:rsidRPr="00BC46EB">
                        <w:rPr>
                          <w:rFonts w:ascii="Times New Roman" w:hAnsi="Times New Roman" w:cs="Times New Roman"/>
                          <w:sz w:val="24"/>
                          <w:szCs w:val="24"/>
                        </w:rPr>
                        <w:t>Інформаційна</w:t>
                      </w:r>
                      <w:r w:rsidRPr="00050417">
                        <w:rPr>
                          <w:rFonts w:ascii="Times New Roman" w:hAnsi="Times New Roman" w:cs="Times New Roman"/>
                          <w:sz w:val="24"/>
                          <w:szCs w:val="24"/>
                        </w:rPr>
                        <w:t xml:space="preserve"> політика та безпека</w:t>
                      </w:r>
                    </w:p>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ОК</w:t>
                      </w:r>
                      <w:r w:rsidRPr="00050417">
                        <w:rPr>
                          <w:rFonts w:ascii="Times New Roman" w:hAnsi="Times New Roman" w:cs="Times New Roman"/>
                          <w:lang w:val="ru-RU"/>
                        </w:rPr>
                        <w:t>4</w:t>
                      </w:r>
                      <w:r w:rsidRPr="00050417">
                        <w:rPr>
                          <w:rFonts w:ascii="Times New Roman" w:hAnsi="Times New Roman" w:cs="Times New Roman"/>
                        </w:rPr>
                        <w:t xml:space="preserve">. </w:t>
                      </w:r>
                      <w:r w:rsidRPr="00BC46EB">
                        <w:rPr>
                          <w:rFonts w:ascii="Times New Roman" w:eastAsia="Times New Roman" w:hAnsi="Times New Roman" w:cs="Times New Roman"/>
                          <w:sz w:val="24"/>
                          <w:szCs w:val="24"/>
                        </w:rPr>
                        <w:t>Управління персоналом</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ОК5. </w:t>
                      </w:r>
                      <w:r w:rsidRPr="00BC46EB">
                        <w:rPr>
                          <w:rFonts w:ascii="Times New Roman" w:eastAsia="Times New Roman" w:hAnsi="Times New Roman" w:cs="Times New Roman"/>
                          <w:sz w:val="24"/>
                          <w:szCs w:val="24"/>
                        </w:rPr>
                        <w:t>Теорія та історія журналістики</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ОК6. </w:t>
                      </w:r>
                      <w:r w:rsidRPr="00BC46EB">
                        <w:rPr>
                          <w:rFonts w:ascii="Times New Roman" w:eastAsia="Times New Roman" w:hAnsi="Times New Roman" w:cs="Times New Roman"/>
                          <w:sz w:val="24"/>
                          <w:szCs w:val="24"/>
                        </w:rPr>
                        <w:t>Теорія та історія, методологія досліджень соціальних комунікацій</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ОК7. </w:t>
                      </w:r>
                      <w:r w:rsidRPr="00BC46EB">
                        <w:rPr>
                          <w:rFonts w:ascii="Times New Roman" w:eastAsia="Times New Roman" w:hAnsi="Times New Roman" w:cs="Times New Roman"/>
                          <w:sz w:val="24"/>
                          <w:szCs w:val="24"/>
                        </w:rPr>
                        <w:t>Методика викладання фахових дисциплін</w:t>
                      </w:r>
                    </w:p>
                    <w:p w:rsidR="00F2331C" w:rsidRPr="00BC46EB" w:rsidRDefault="00F2331C" w:rsidP="00827A73">
                      <w:pPr>
                        <w:snapToGrid w:val="0"/>
                        <w:rPr>
                          <w:rFonts w:ascii="Times New Roman" w:eastAsia="Times New Roman" w:hAnsi="Times New Roman" w:cs="Times New Roman"/>
                          <w:color w:val="000000"/>
                          <w:sz w:val="24"/>
                          <w:szCs w:val="24"/>
                        </w:rPr>
                      </w:pPr>
                      <w:r w:rsidRPr="00BC46EB">
                        <w:rPr>
                          <w:rFonts w:ascii="Times New Roman" w:hAnsi="Times New Roman" w:cs="Times New Roman"/>
                        </w:rPr>
                        <w:t xml:space="preserve">ОК8. </w:t>
                      </w:r>
                      <w:r w:rsidRPr="00BC46EB">
                        <w:rPr>
                          <w:rFonts w:ascii="Times New Roman" w:eastAsia="Times New Roman" w:hAnsi="Times New Roman" w:cs="Times New Roman"/>
                          <w:color w:val="000000"/>
                          <w:sz w:val="24"/>
                          <w:szCs w:val="24"/>
                        </w:rPr>
                        <w:t>Методика та організація наукових</w:t>
                      </w:r>
                      <w:r w:rsidRPr="00050417">
                        <w:rPr>
                          <w:rFonts w:ascii="Times New Roman" w:eastAsia="Times New Roman" w:hAnsi="Times New Roman" w:cs="Times New Roman"/>
                          <w:color w:val="000000"/>
                          <w:sz w:val="24"/>
                          <w:szCs w:val="24"/>
                          <w:lang w:val="ru-RU"/>
                        </w:rPr>
                        <w:t xml:space="preserve"> </w:t>
                      </w:r>
                      <w:r w:rsidRPr="00BC46EB">
                        <w:rPr>
                          <w:rFonts w:ascii="Times New Roman" w:eastAsia="Times New Roman" w:hAnsi="Times New Roman" w:cs="Times New Roman"/>
                          <w:color w:val="000000"/>
                          <w:sz w:val="24"/>
                          <w:szCs w:val="24"/>
                        </w:rPr>
                        <w:t>досліджень</w:t>
                      </w:r>
                    </w:p>
                    <w:p w:rsidR="00F2331C" w:rsidRPr="00E810FF" w:rsidRDefault="00F2331C" w:rsidP="00827A73">
                      <w:pPr>
                        <w:snapToGrid w:val="0"/>
                        <w:rPr>
                          <w:rStyle w:val="5yl5"/>
                          <w:rFonts w:ascii="Times New Roman" w:hAnsi="Times New Roman" w:cs="Times New Roman"/>
                          <w:lang w:val="ru-RU"/>
                        </w:rPr>
                      </w:pPr>
                      <w:r w:rsidRPr="00057442">
                        <w:rPr>
                          <w:rFonts w:ascii="Times New Roman" w:hAnsi="Times New Roman" w:cs="Times New Roman"/>
                          <w:sz w:val="24"/>
                          <w:szCs w:val="24"/>
                          <w:lang w:val="ru-RU"/>
                        </w:rPr>
                        <w:t>ОК</w:t>
                      </w:r>
                      <w:r w:rsidRPr="00057442">
                        <w:rPr>
                          <w:rFonts w:ascii="Times New Roman" w:hAnsi="Times New Roman" w:cs="Times New Roman"/>
                          <w:sz w:val="24"/>
                          <w:szCs w:val="24"/>
                        </w:rPr>
                        <w:t xml:space="preserve"> 9</w:t>
                      </w:r>
                      <w:r>
                        <w:rPr>
                          <w:rFonts w:ascii="Times New Roman" w:hAnsi="Times New Roman" w:cs="Times New Roman"/>
                          <w:sz w:val="24"/>
                          <w:szCs w:val="24"/>
                        </w:rPr>
                        <w:t xml:space="preserve"> Права людини в медіа</w:t>
                      </w:r>
                    </w:p>
                  </w:txbxContent>
                </v:textbox>
                <w10:wrap anchorx="margin"/>
              </v:rect>
            </w:pict>
          </mc:Fallback>
        </mc:AlternateContent>
      </w:r>
    </w:p>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Pr>
        <w:ind w:firstLine="708"/>
      </w:pPr>
      <w:r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75648" behindDoc="0" locked="0" layoutInCell="1" allowOverlap="1" wp14:anchorId="2E12A099" wp14:editId="1BA7CA34">
                <wp:simplePos x="0" y="0"/>
                <wp:positionH relativeFrom="margin">
                  <wp:posOffset>-15324</wp:posOffset>
                </wp:positionH>
                <wp:positionV relativeFrom="paragraph">
                  <wp:posOffset>194143</wp:posOffset>
                </wp:positionV>
                <wp:extent cx="1190729" cy="1160089"/>
                <wp:effectExtent l="0" t="0" r="28575" b="21590"/>
                <wp:wrapNone/>
                <wp:docPr id="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729" cy="1160089"/>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3D76FD" w:rsidRDefault="00F2331C" w:rsidP="00827A73">
                            <w:pPr>
                              <w:pStyle w:val="af"/>
                            </w:pPr>
                            <w:r w:rsidRPr="003D76FD">
                              <w:t xml:space="preserve">Дисципліни вибору студента з ЗУ-каталогу: </w:t>
                            </w:r>
                            <w:r>
                              <w:t>ВК 05, ВК 06</w:t>
                            </w:r>
                            <w:r w:rsidRPr="003D76FD">
                              <w:t xml:space="preserve">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2E12A099" id="_x0000_s1031" style="position:absolute;left:0;text-align:left;margin-left:-1.2pt;margin-top:15.3pt;width:93.75pt;height:9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oSJwIAAJIEAAAOAAAAZHJzL2Uyb0RvYy54bWysVM1uEzEQviPxDpbvZHeDSJtVNhWiCpcK&#10;KloewPHaiYX/sJ3s5obEFYlH4CG4ICh9hs0bMXY2aQpcivDB2vHMfJ75/M1Ozlol0Zo5L4yucDHI&#10;MWKamlroRYXfXs+enGLkA9E1kUazCm+Yx2fTx48mjS3Z0CyNrJlDAKJ92dgKL0OwZZZ5umSK+IGx&#10;TIOTG6dIANMtstqRBtCVzIZ5Psoa42rrDGXew+n5zomnCZ9zRsNrzj0LSFYYagtpd2mfxz2bTki5&#10;cMQuBe3LIP9QhSJCw6UHqHMSCFo58QeUEtQZb3gYUKMyw7mgLPUA3RT5b91cLYllqRcgx9sDTf7/&#10;wdJX60uHRF3hMUaaKHii7sv2w/Zzd9Pdbj92X7vb7sf2U/ez+9Z9RyeRr8b6EtKu7KWLHXt7Yeg7&#10;D47snicavo9puVMxFvpFbSJ/cyCftQFROCyKcX4yhCoo+IpilOen43hdRsp9unU+vGRGofhRYQev&#10;m0gn6wsfdqH7kFSZkaKeCSmT4RbzF9KhNQElzNLq0f1xmNSoAS6ejvKEfM/njyHytP4GoURgbleN&#10;1D0rOyISJWEjWSxI6jeMA/OJj1Qh7fF38oT5AcHuRQospIQYyKGlB+b2KTGbpal4YP4hKd1vdDjk&#10;K6GNSzQcdRc/Qztvk7CeRW88mZt6A2JrYNoq7N+viIviJqU2z1fBcJGe8C6wpw6En0TQD2mcrGM7&#10;Rd39Sqa/AAAA//8DAFBLAwQUAAYACAAAACEAPykBDeAAAAAJAQAADwAAAGRycy9kb3ducmV2Lnht&#10;bEyPzWrDMBCE74W+g9hCb4lkuzWO63VoC6GH0EBSP4BiyT/EWhlLSdy3j3Jqj8MMM98U69kM7KIn&#10;11tCiJYCmKbaqp5ahOpns8iAOS9JycGSRvjVDtbl40Mhc2WvtNeXg29ZKCGXS4TO+zHn3NWdNtIt&#10;7agpeI2djPRBTi1Xk7yGcjPwWIiUG9lTWOjkqD87XZ8OZ4Nw+vrYfbe7dLtJVpVYCdFk+6pBfH6a&#10;39+AeT37vzDc8QM6lIHpaM+kHBsQFvFLSCIkIgV297PXCNgRIY6SBHhZ8P8PyhsAAAD//wMAUEsB&#10;Ai0AFAAGAAgAAAAhALaDOJL+AAAA4QEAABMAAAAAAAAAAAAAAAAAAAAAAFtDb250ZW50X1R5cGVz&#10;XS54bWxQSwECLQAUAAYACAAAACEAOP0h/9YAAACUAQAACwAAAAAAAAAAAAAAAAAvAQAAX3JlbHMv&#10;LnJlbHNQSwECLQAUAAYACAAAACEA5st6EicCAACSBAAADgAAAAAAAAAAAAAAAAAuAgAAZHJzL2Uy&#10;b0RvYy54bWxQSwECLQAUAAYACAAAACEAPykBDeAAAAAJAQAADwAAAAAAAAAAAAAAAACBBAAAZHJz&#10;L2Rvd25yZXYueG1sUEsFBgAAAAAEAAQA8wAAAI4FAAAAAA==&#10;" strokeweight=".26mm">
                <v:path arrowok="t"/>
                <v:textbox>
                  <w:txbxContent>
                    <w:p w:rsidR="00F2331C" w:rsidRPr="003D76FD" w:rsidRDefault="00F2331C" w:rsidP="00827A73">
                      <w:pPr>
                        <w:pStyle w:val="af"/>
                      </w:pPr>
                      <w:r w:rsidRPr="003D76FD">
                        <w:t xml:space="preserve">Дисципліни вибору студента з ЗУ-каталогу: </w:t>
                      </w:r>
                      <w:r>
                        <w:t>ВК 05, ВК 06</w:t>
                      </w:r>
                      <w:r w:rsidRPr="003D76FD">
                        <w:t xml:space="preserve"> </w:t>
                      </w:r>
                    </w:p>
                  </w:txbxContent>
                </v:textbox>
                <w10:wrap anchorx="margin"/>
              </v:rect>
            </w:pict>
          </mc:Fallback>
        </mc:AlternateContent>
      </w:r>
      <w:r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80768" behindDoc="0" locked="0" layoutInCell="1" allowOverlap="1" wp14:anchorId="71BBDC65" wp14:editId="4F030C29">
                <wp:simplePos x="0" y="0"/>
                <wp:positionH relativeFrom="column">
                  <wp:posOffset>511905</wp:posOffset>
                </wp:positionH>
                <wp:positionV relativeFrom="paragraph">
                  <wp:posOffset>27321</wp:posOffset>
                </wp:positionV>
                <wp:extent cx="426720" cy="1905"/>
                <wp:effectExtent l="40957" t="0" r="52388" b="52387"/>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26720" cy="190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250AE" id="Полилиния 11" o:spid="_x0000_s1026" style="position:absolute;margin-left:40.3pt;margin-top:2.15pt;width:33.6pt;height:.1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1pLgMAANwGAAAOAAAAZHJzL2Uyb0RvYy54bWysVWuK2zAQ/l/oHYR+FrK2Eye7CZssSx6l&#10;0MfCpgdQLDk2lSVXUl4tPUOP0GsslPYM6Y06GjtZZ3cLpdQQZ+T5PPrmG8348mpbSLIWxuZaDWl0&#10;FlIiVKJ5rpZD+n4+a11QYh1TnEmtxJDuhKVXo+fPLjflQLR1piUXhkAQZQebckgz58pBENgkEwWz&#10;Z7oUCpypNgVzsDTLgBu2geiFDNph2As22vDS6ERYC08nlZOOMH6aisS9S1MrHJFDCtwc3g3eF/4e&#10;jC7ZYGlYmeVJTYP9A4uC5Qo2PYaaMMfIyuSPQhV5YrTVqTtLdBHoNM0TgTlANlH4IJvbjJUCcwFx&#10;bHmUyf6/sMnb9Y0hOYfaRZQoVkCN9t/2P/ff93f4+7G/+/WVgBOU2pR2AC/cljfG52rL1zr5YMER&#10;nHj8wgKGLDZvNIeAbOU0qrNNTUGMhip049Bf+BRUIFssye5YErF1JIGHcbt33obCJeCK+mHX0wjY&#10;wAfyFJKVdS+FRputX1tX1ZODhdXgdUpzCJEWEkr7IiAh2ZB21IPda/QBBAo0QNnToHYDhFH+FK3z&#10;CNiICDksDyxZdiCebFXNHCzCfA9VEpXaeol8GiDEHKsBIQCFKjwNBqYe3Kk1Q3D1Ur2JgfZ42BiG&#10;EmiMRSVNyZzn5vfwJtkMaSUcyQ6W9xV6LeYaUe5BJWG/e69UTVQdCSgeiwHoCgOG3xBrfSThuTfq&#10;rfQslxJLKJWn1ut0K7Wsljn3Tk/JmuViLA1ZMz8CqlMHL0GwE5jRK8UxWCYYn9a2Y7kEm7hdCefY&#10;mRxqIgX1uxWCUyIFTD1vVREllgPObi2aP8U4BT73w/70YnoRt+BAT1txOJm0rmfjuNWbRefdSWcy&#10;Hk+iL74boniQ5ZwL5fkfJlIU/13H17OxmiXHmXSS54kcM7xq8g1YcEoD1YJcDv+YHfa8b/NqLiw0&#10;30HLY3PDKYVPAnR5ps0nEAvG65DajytmQDr5SsH86kdxDDCHi7iLPW6ankXTw1QCoaAAFJrCm2NX&#10;zfBVafJlBjtFOEmUvoZRk+Z+DCC/ilW9gBGKGdTj3s/o5hpR9x+l0W8AAAD//wMAUEsDBBQABgAI&#10;AAAAIQAp28JZ3wAAAAoBAAAPAAAAZHJzL2Rvd25yZXYueG1sTI8xb4MwFIT3SvkP1quULTGGqEop&#10;JooqVRk6pJBKXQ1+BRT8jLAJ9N/XmdrxdKe777LDYnp2w9F1liSIbQQMqba6o0bC5+VtswfmvCKt&#10;ekso4QcdHPLVQ6ZSbWcq8Fb6hoUScqmS0Ho/pJy7ukWj3NYOSMH7tqNRPsix4XpUcyg3PY+j6Ikb&#10;1VFYaNWAry3W13IyEj7mhE/FlceXGm35VZyrU3d+l3L9uBxfgHlc/F8Y7vgBHfLAVNmJtGN90GIX&#10;vngJm/hZALsnxC4BVklI9gJ4nvH/F/JfAAAA//8DAFBLAQItABQABgAIAAAAIQC2gziS/gAAAOEB&#10;AAATAAAAAAAAAAAAAAAAAAAAAABbQ29udGVudF9UeXBlc10ueG1sUEsBAi0AFAAGAAgAAAAhADj9&#10;If/WAAAAlAEAAAsAAAAAAAAAAAAAAAAALwEAAF9yZWxzLy5yZWxzUEsBAi0AFAAGAAgAAAAhACCC&#10;rWkuAwAA3AYAAA4AAAAAAAAAAAAAAAAALgIAAGRycy9lMm9Eb2MueG1sUEsBAi0AFAAGAAgAAAAh&#10;ACnbwlnfAAAACgEAAA8AAAAAAAAAAAAAAAAAiAUAAGRycy9kb3ducmV2LnhtbFBLBQYAAAAABAAE&#10;APMAAACUBgAAAAA=&#10;" path="m,l21600,21600e" filled="f" strokeweight=".5pt">
                <v:stroke endarrow="block"/>
                <v:path arrowok="t" o:connecttype="custom" o:connectlocs="0,0;426720,1905" o:connectangles="0,0"/>
              </v:shape>
            </w:pict>
          </mc:Fallback>
        </mc:AlternateContent>
      </w:r>
      <w:r w:rsidRPr="00A77B38">
        <w:rPr>
          <w:rFonts w:ascii="Times New Roman" w:hAnsi="Times New Roman" w:cs="Times New Roman"/>
          <w:noProof/>
          <w:sz w:val="28"/>
          <w:szCs w:val="28"/>
          <w:lang w:val="ru-RU" w:eastAsia="ru-RU"/>
        </w:rPr>
        <mc:AlternateContent>
          <mc:Choice Requires="wps">
            <w:drawing>
              <wp:anchor distT="0" distB="0" distL="114300" distR="114300" simplePos="0" relativeHeight="251682816" behindDoc="0" locked="0" layoutInCell="1" allowOverlap="1" wp14:anchorId="76F55E10" wp14:editId="3E2683D9">
                <wp:simplePos x="0" y="0"/>
                <wp:positionH relativeFrom="column">
                  <wp:posOffset>1642588</wp:posOffset>
                </wp:positionH>
                <wp:positionV relativeFrom="paragraph">
                  <wp:posOffset>23771</wp:posOffset>
                </wp:positionV>
                <wp:extent cx="426720" cy="1905"/>
                <wp:effectExtent l="40957" t="0" r="52388" b="52387"/>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26720" cy="190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8126" id="Полилиния 13" o:spid="_x0000_s1026" style="position:absolute;margin-left:129.35pt;margin-top:1.85pt;width:33.6pt;height:.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qbLgMAANwGAAAOAAAAZHJzL2Uyb0RvYy54bWysVf9u0zAQ/h+Jd7D8J1KXpEu7tVo7Tf2B&#10;kAZMWnkAN3aaCMc2ttt0IJ6BR+A1JiF4hvJGnO20S8eQEKJSk0vuevfd9/muF5fbiqMN06aUYoST&#10;kxgjJjJJS7Ea4XeLeeccI2OJoIRLwUb4jhl8OX7+7KJWQ9aVheSUaQRJhBnWaoQLa9UwikxWsIqY&#10;E6mYAGcudUUsPOpVRDWpIXvFo24c96Naaqq0zJgx8HYanHjs8+c5y+zbPDfMIj7CgM36q/bXpbtG&#10;4wsyXGmiijJrYJB/QFGRUkDRQ6opsQStdflbqqrMtDQytyeZrCKZ52XGfA/QTRI/6ua2IIr5XoAc&#10;ow40mf+XNnuzudGopKDdKUaCVKDR7uvux+7b7t5/v+/uf35B4ASmamWG8INbdaNdr0Zdy+y9AUd0&#10;5HEPBmLQsn4tKSQkays9O9tcV0hLUKGXxu7j3wILaOsluTtIwrYWZfAy7fbPuiBcBq5kEPccjIgM&#10;XSIHIVsb+5JJb5PNtbFBTwqWV4M2LS0gRV5xkPZFhGJUo27Sh+pN9D4oOQoqng7qtoJ8lj9lAz4P&#10;JUNgKyP0sNqjJMUeeLYVDXKwEHEzFChS0jiKXBtAxCJpaIAoz8LTwYDUBXvpoJ4PDvemiIbxeDwY&#10;GiMYjGWgRhHrsLkazkT1CAfiULG3nK+SG7aQPso+UhLqPXi5aEc1mQBisIKyIQZ+5gp6rQ8gHPaW&#10;3kLOS869hFw4aP3TXmDLSF5S53SQjF4tJ1yjDXErIJy6UOooTMu1oD5ZwQidNbYlJQcb2TsF59jq&#10;EjThDLtqFaMYcQZbz1l78K4inN2GNHeK/Rb4NIgHs/PZedqBAz3rpPF02rmaT9JOf56c9aan08lk&#10;mnx205Ckw6KklAmHf7+RkvTvJr7ZjWGXHHbSUZ9HdMz9pwHfCouOYXgZoJf93XfnZ96NedgLS0nv&#10;YOT9cMMphb8EmPJC6o9AFqzXETYf1kQDdfyVgP01SNIUwqx/SHt+xnXbs2x7iMggFQiAYSicObFh&#10;h6+VLlcFVEr8JhHyClZNXro14PEFVM0DrFDfQbPu3Y5uP/uohz+l8S8AAAD//wMAUEsDBBQABgAI&#10;AAAAIQDN7Ev74AAAAAoBAAAPAAAAZHJzL2Rvd25yZXYueG1sTI/BToNAEIbvJr7DZky8tUup2hYZ&#10;GmNiPHioUBOvCzsFUnaXsEvBt3c82ePMfPnn+9P9bDpxocG3ziKslhEIspXTra0Rvo5viy0IH5TV&#10;qnOWEH7Iwz67vUlVot1kc7oUoRYcYn2iEJoQ+kRKXzVklF+6nizfTm4wKvA41FIPauJw08k4ip6k&#10;Ua3lD43q6bWh6lyMBuFzWssxP8v4WJErvvND+d4ePhDv7+aXZxCB5vAPw58+q0PGTqUbrfaiQ4h3&#10;8YpRhEW824BggjcPIEqE9eYRZJbK6wrZLwAAAP//AwBQSwECLQAUAAYACAAAACEAtoM4kv4AAADh&#10;AQAAEwAAAAAAAAAAAAAAAAAAAAAAW0NvbnRlbnRfVHlwZXNdLnhtbFBLAQItABQABgAIAAAAIQA4&#10;/SH/1gAAAJQBAAALAAAAAAAAAAAAAAAAAC8BAABfcmVscy8ucmVsc1BLAQItABQABgAIAAAAIQDc&#10;S1qbLgMAANwGAAAOAAAAAAAAAAAAAAAAAC4CAABkcnMvZTJvRG9jLnhtbFBLAQItABQABgAIAAAA&#10;IQDN7Ev74AAAAAoBAAAPAAAAAAAAAAAAAAAAAIgFAABkcnMvZG93bnJldi54bWxQSwUGAAAAAAQA&#10;BADzAAAAlQYAAAAA&#10;" path="m,l21600,21600e" filled="f" strokeweight=".5pt">
                <v:stroke endarrow="block"/>
                <v:path arrowok="t" o:connecttype="custom" o:connectlocs="0,0;426720,1905" o:connectangles="0,0"/>
              </v:shape>
            </w:pict>
          </mc:Fallback>
        </mc:AlternateContent>
      </w:r>
    </w:p>
    <w:p w:rsidR="00E810FF" w:rsidRPr="00A77B38" w:rsidRDefault="00E810FF" w:rsidP="00E810FF"/>
    <w:p w:rsidR="00827A73" w:rsidRPr="00A77B38" w:rsidRDefault="00827A73" w:rsidP="00E810FF">
      <w:pPr>
        <w:sectPr w:rsidR="00827A73" w:rsidRPr="00A77B38">
          <w:headerReference w:type="default" r:id="rId17"/>
          <w:pgSz w:w="11906" w:h="16838"/>
          <w:pgMar w:top="1134" w:right="851" w:bottom="1134" w:left="1418" w:header="709" w:footer="709" w:gutter="0"/>
          <w:cols w:space="708"/>
          <w:titlePg/>
          <w:docGrid w:linePitch="360"/>
        </w:sectPr>
      </w:pP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4 ФОРМА АТЕСТАЦІЇ ЗДОБУВАЧІВ ВИЩОЇ ОСВІТИ</w:t>
      </w:r>
    </w:p>
    <w:p w:rsidR="00F73A44" w:rsidRPr="00A77B38" w:rsidRDefault="00F73A44" w:rsidP="00B50762">
      <w:pPr>
        <w:spacing w:after="0" w:line="240" w:lineRule="auto"/>
        <w:jc w:val="center"/>
        <w:rPr>
          <w:rFonts w:ascii="Times New Roman" w:hAnsi="Times New Roman" w:cs="Times New Roman"/>
          <w:sz w:val="28"/>
          <w:szCs w:val="28"/>
        </w:rPr>
      </w:pPr>
    </w:p>
    <w:p w:rsidR="00F73A44" w:rsidRPr="00A77B38" w:rsidRDefault="00F73A44" w:rsidP="003D76FD">
      <w:pPr>
        <w:spacing w:after="0" w:line="240" w:lineRule="auto"/>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2643"/>
        <w:gridCol w:w="6984"/>
      </w:tblGrid>
      <w:tr w:rsidR="00A77B38" w:rsidRPr="00A77B38">
        <w:tc>
          <w:tcPr>
            <w:tcW w:w="2660" w:type="dxa"/>
            <w:vAlign w:val="center"/>
          </w:tcPr>
          <w:p w:rsidR="00F73A44" w:rsidRPr="00A77B38" w:rsidRDefault="0079567C" w:rsidP="003D76FD">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Форми атестації здобувачів вищої освіти</w:t>
            </w:r>
          </w:p>
        </w:tc>
        <w:tc>
          <w:tcPr>
            <w:tcW w:w="7193" w:type="dxa"/>
          </w:tcPr>
          <w:p w:rsidR="00F73A44" w:rsidRPr="00A77B38" w:rsidRDefault="0079567C" w:rsidP="00BC46EB">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Атестація здобувачів вищої освіти за освітньо-професійною програмою «</w:t>
            </w:r>
            <w:r w:rsidR="00155652"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спеціальності </w:t>
            </w:r>
            <w:r w:rsidR="00155652" w:rsidRPr="00A77B38">
              <w:rPr>
                <w:rFonts w:ascii="Times New Roman" w:hAnsi="Times New Roman" w:cs="Times New Roman"/>
                <w:sz w:val="28"/>
                <w:szCs w:val="28"/>
              </w:rPr>
              <w:t>061</w:t>
            </w:r>
            <w:r w:rsidRPr="00A77B38">
              <w:rPr>
                <w:rFonts w:ascii="Times New Roman" w:hAnsi="Times New Roman" w:cs="Times New Roman"/>
                <w:sz w:val="28"/>
                <w:szCs w:val="28"/>
              </w:rPr>
              <w:t xml:space="preserve"> «</w:t>
            </w:r>
            <w:r w:rsidR="00155652"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проводиться у формі публічного захисту </w:t>
            </w:r>
            <w:r w:rsidR="00155652" w:rsidRPr="00A77B38">
              <w:rPr>
                <w:rFonts w:ascii="Times New Roman" w:hAnsi="Times New Roman" w:cs="Times New Roman"/>
                <w:sz w:val="28"/>
                <w:szCs w:val="28"/>
              </w:rPr>
              <w:t>магістерської</w:t>
            </w:r>
            <w:r w:rsidRPr="00A77B38">
              <w:rPr>
                <w:rFonts w:ascii="Times New Roman" w:hAnsi="Times New Roman" w:cs="Times New Roman"/>
                <w:sz w:val="28"/>
                <w:szCs w:val="28"/>
              </w:rPr>
              <w:t xml:space="preserve"> роботи.</w:t>
            </w:r>
          </w:p>
        </w:tc>
      </w:tr>
      <w:tr w:rsidR="00A77B38" w:rsidRPr="00A77B38">
        <w:tc>
          <w:tcPr>
            <w:tcW w:w="2660" w:type="dxa"/>
            <w:vAlign w:val="center"/>
          </w:tcPr>
          <w:p w:rsidR="00F73A44" w:rsidRPr="00A77B38" w:rsidRDefault="0079567C" w:rsidP="003D76FD">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Вимоги до кваліфікаційної роботи</w:t>
            </w:r>
          </w:p>
        </w:tc>
        <w:tc>
          <w:tcPr>
            <w:tcW w:w="7193" w:type="dxa"/>
          </w:tcPr>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Магістерська робота є підсумковою кваліфікаційною роботою, яка дає змогу виявити рівень засвоєння студентом теоретичних знань та практичної підготовки.</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Мета магістерської роботи – розв'язання комплексу прикладних завдань відповідно до узагальненого об'єкта діяльності на основі застосування системи теоретичних знань і практичних навичок</w:t>
            </w:r>
            <w:r w:rsidR="002938A3" w:rsidRPr="00A77B38">
              <w:rPr>
                <w:rFonts w:ascii="Times New Roman" w:hAnsi="Times New Roman" w:cs="Times New Roman"/>
                <w:spacing w:val="2"/>
                <w:sz w:val="28"/>
                <w:szCs w:val="28"/>
              </w:rPr>
              <w:t>,</w:t>
            </w:r>
            <w:r w:rsidRPr="00A77B38">
              <w:rPr>
                <w:rFonts w:ascii="Times New Roman" w:hAnsi="Times New Roman" w:cs="Times New Roman"/>
                <w:spacing w:val="2"/>
                <w:sz w:val="28"/>
                <w:szCs w:val="28"/>
              </w:rPr>
              <w:t xml:space="preserve"> здобутих у процесі всього періоду навчання.</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Виклад змісту кожного питання магістерської роботи має бути цілісним, логічним, доказовим, пояснювальним та науково аргументованим. Магістерська робота повинна відповідати таким вимогам:</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містити науковий аналіз предмета дослідження;</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результати особисто проведених комплексних досліджень та аналіз прикладних проблем відповідно до узагальненого об'єкта діяльності;</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вносити і обґрунтовувати реальні пропозиції щодо вдосконалення різних аспектів професійної діяльності відповідно до предмета дослідження;</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бути належно оформленою і мати всі необхідні супровідні документи.</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Тема магістерської роботи повинна відображати проблематику функціональних напрямів медійної діяльності і конструюватися на основі виробничих функцій та типових завдань діяльності, що формують складові професійної компетентності магістра.</w:t>
            </w:r>
          </w:p>
          <w:p w:rsidR="00681F6E" w:rsidRPr="00A77B38" w:rsidRDefault="00654476" w:rsidP="00654476">
            <w:pPr>
              <w:pStyle w:val="ad"/>
              <w:widowControl w:val="0"/>
              <w:shd w:val="clear" w:color="auto" w:fill="auto"/>
              <w:spacing w:after="0" w:line="240" w:lineRule="auto"/>
              <w:ind w:firstLine="0"/>
              <w:jc w:val="both"/>
              <w:rPr>
                <w:rFonts w:ascii="Times New Roman" w:hAnsi="Times New Roman" w:cs="Times New Roman"/>
                <w:sz w:val="28"/>
                <w:szCs w:val="28"/>
                <w:shd w:val="clear" w:color="auto" w:fill="FFFFFF"/>
                <w:lang w:val="uk-UA"/>
              </w:rPr>
            </w:pPr>
            <w:r w:rsidRPr="00A77B38">
              <w:rPr>
                <w:rFonts w:ascii="Times New Roman" w:hAnsi="Times New Roman" w:cs="Times New Roman"/>
                <w:sz w:val="28"/>
                <w:szCs w:val="28"/>
                <w:lang w:val="uk-UA" w:eastAsia="uk-UA"/>
              </w:rPr>
              <w:t xml:space="preserve">Єдині вимоги до змісту магістерської роботи, її обсягу і структури, форми документів, необхідних при її оформленні, затверджується засіданням кафедри журналістики </w:t>
            </w:r>
            <w:r w:rsidRPr="00A77B38">
              <w:rPr>
                <w:rFonts w:ascii="Times New Roman" w:hAnsi="Times New Roman" w:cs="Times New Roman"/>
                <w:sz w:val="28"/>
                <w:szCs w:val="28"/>
                <w:lang w:val="uk-UA"/>
              </w:rPr>
              <w:t xml:space="preserve">НУ «Запорізька політехніка», </w:t>
            </w:r>
            <w:r w:rsidR="003D76FD" w:rsidRPr="00A77B38">
              <w:rPr>
                <w:rFonts w:ascii="Times New Roman" w:hAnsi="Times New Roman" w:cs="Times New Roman"/>
                <w:spacing w:val="2"/>
                <w:sz w:val="28"/>
                <w:szCs w:val="28"/>
                <w:lang w:val="uk-UA"/>
              </w:rPr>
              <w:t xml:space="preserve">наведені у </w:t>
            </w:r>
            <w:r w:rsidRPr="00A77B38">
              <w:rPr>
                <w:rFonts w:ascii="Times New Roman" w:hAnsi="Times New Roman" w:cs="Times New Roman"/>
                <w:spacing w:val="2"/>
                <w:sz w:val="28"/>
                <w:szCs w:val="28"/>
                <w:lang w:val="uk-UA"/>
              </w:rPr>
              <w:t>«</w:t>
            </w:r>
            <w:r w:rsidR="00681F6E" w:rsidRPr="00A77B38">
              <w:rPr>
                <w:rFonts w:ascii="Times New Roman" w:hAnsi="Times New Roman" w:cs="Times New Roman"/>
                <w:sz w:val="28"/>
                <w:szCs w:val="28"/>
                <w:shd w:val="clear" w:color="auto" w:fill="FFFFFF"/>
                <w:lang w:val="uk-UA"/>
              </w:rPr>
              <w:t>Методичних вказівках до написання курсових, кваліфікаційних робіт бакалаврів і магістерських робіт для студентів денної та заочної форм навчання спеціальності 061 «Журналістика» (Укл.: С.А. Панченко, Запоріжжя: НУ «Запорізька політехніка, 2022)</w:t>
            </w:r>
            <w:r w:rsidR="002938A3" w:rsidRPr="00A77B38">
              <w:rPr>
                <w:rFonts w:ascii="Times New Roman" w:hAnsi="Times New Roman" w:cs="Times New Roman"/>
                <w:sz w:val="28"/>
                <w:szCs w:val="28"/>
                <w:shd w:val="clear" w:color="auto" w:fill="FFFFFF"/>
                <w:lang w:val="uk-UA"/>
              </w:rPr>
              <w:t>.</w:t>
            </w:r>
          </w:p>
          <w:p w:rsidR="00F9163B" w:rsidRPr="00A77B38" w:rsidRDefault="00F9163B" w:rsidP="003D76FD">
            <w:pPr>
              <w:pStyle w:val="ad"/>
              <w:widowControl w:val="0"/>
              <w:shd w:val="clear" w:color="auto" w:fill="auto"/>
              <w:spacing w:after="0" w:line="240" w:lineRule="auto"/>
              <w:ind w:firstLine="0"/>
              <w:jc w:val="both"/>
              <w:rPr>
                <w:rFonts w:ascii="Times New Roman" w:hAnsi="Times New Roman" w:cs="Times New Roman"/>
                <w:sz w:val="28"/>
                <w:szCs w:val="28"/>
                <w:lang w:val="uk-UA"/>
              </w:rPr>
            </w:pPr>
            <w:r w:rsidRPr="00A77B38">
              <w:rPr>
                <w:rFonts w:ascii="Times New Roman" w:hAnsi="Times New Roman" w:cs="Times New Roman"/>
                <w:sz w:val="28"/>
                <w:szCs w:val="28"/>
                <w:lang w:val="uk-UA" w:eastAsia="uk-UA"/>
              </w:rPr>
              <w:t xml:space="preserve">Присвоєння кваліфікації </w:t>
            </w:r>
            <w:r w:rsidRPr="00A77B38">
              <w:rPr>
                <w:rFonts w:ascii="Times New Roman" w:hAnsi="Times New Roman" w:cs="Times New Roman"/>
                <w:sz w:val="28"/>
                <w:szCs w:val="28"/>
                <w:lang w:val="uk-UA"/>
              </w:rPr>
              <w:t>«магістр з журналістики</w:t>
            </w:r>
            <w:r w:rsidRPr="00A77B38">
              <w:rPr>
                <w:rFonts w:ascii="Times New Roman" w:hAnsi="Times New Roman" w:cs="Times New Roman"/>
                <w:sz w:val="28"/>
                <w:szCs w:val="28"/>
                <w:lang w:val="uk-UA" w:eastAsia="uk-UA"/>
              </w:rPr>
              <w:t>» здійснює екзаменаційна комісія.</w:t>
            </w:r>
          </w:p>
          <w:p w:rsidR="00F73A44" w:rsidRPr="00A77B38" w:rsidRDefault="00B50762" w:rsidP="003D76FD">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lastRenderedPageBreak/>
              <w:t>Магістерськ</w:t>
            </w:r>
            <w:r w:rsidR="0079567C" w:rsidRPr="00A77B38">
              <w:rPr>
                <w:rFonts w:ascii="Times New Roman" w:hAnsi="Times New Roman" w:cs="Times New Roman"/>
                <w:sz w:val="28"/>
                <w:szCs w:val="28"/>
              </w:rPr>
              <w:t>а робота не повинна містити академічного плагіату, фабрикації та фальсифікації</w:t>
            </w:r>
            <w:r w:rsidRPr="00A77B38">
              <w:rPr>
                <w:rFonts w:ascii="Times New Roman" w:hAnsi="Times New Roman" w:cs="Times New Roman"/>
                <w:sz w:val="28"/>
                <w:szCs w:val="28"/>
              </w:rPr>
              <w:t>, вона</w:t>
            </w:r>
            <w:r w:rsidR="0079567C" w:rsidRPr="00A77B38">
              <w:rPr>
                <w:rFonts w:ascii="Times New Roman" w:hAnsi="Times New Roman" w:cs="Times New Roman"/>
                <w:sz w:val="28"/>
                <w:szCs w:val="28"/>
              </w:rPr>
              <w:t xml:space="preserve"> має бути оприлюднена на офіційному сайті НУ «Запорізька політехніка» або його підрозділу, або у репозитарії НУ «Запорізька політехніка»</w:t>
            </w:r>
          </w:p>
        </w:tc>
      </w:tr>
    </w:tbl>
    <w:p w:rsidR="00F73A44" w:rsidRPr="00A77B38" w:rsidRDefault="00F73A44" w:rsidP="003D76FD">
      <w:pPr>
        <w:spacing w:after="0" w:line="240" w:lineRule="auto"/>
        <w:jc w:val="center"/>
        <w:rPr>
          <w:rFonts w:ascii="Times New Roman" w:hAnsi="Times New Roman" w:cs="Times New Roman"/>
          <w:sz w:val="28"/>
          <w:szCs w:val="28"/>
        </w:rPr>
      </w:pPr>
    </w:p>
    <w:p w:rsidR="00F73A44" w:rsidRPr="00A77B38" w:rsidRDefault="0079567C" w:rsidP="003D76FD">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br w:type="page"/>
      </w:r>
    </w:p>
    <w:p w:rsidR="00F73A44" w:rsidRPr="00A77B38" w:rsidRDefault="00F73A44" w:rsidP="00D35F68">
      <w:pPr>
        <w:spacing w:after="0" w:line="240" w:lineRule="auto"/>
        <w:ind w:firstLine="709"/>
        <w:jc w:val="both"/>
        <w:rPr>
          <w:rFonts w:ascii="Times New Roman" w:hAnsi="Times New Roman" w:cs="Times New Roman"/>
          <w:sz w:val="28"/>
          <w:szCs w:val="28"/>
        </w:rPr>
        <w:sectPr w:rsidR="00F73A44" w:rsidRPr="00A77B38">
          <w:pgSz w:w="11906" w:h="16838"/>
          <w:pgMar w:top="1134" w:right="851" w:bottom="1134" w:left="1418" w:header="709" w:footer="709" w:gutter="0"/>
          <w:cols w:space="708"/>
          <w:docGrid w:linePitch="360"/>
        </w:sectPr>
      </w:pPr>
    </w:p>
    <w:p w:rsidR="00F73A44" w:rsidRPr="00A77B38" w:rsidRDefault="0079567C" w:rsidP="00D35F68">
      <w:pPr>
        <w:spacing w:after="0" w:line="240" w:lineRule="auto"/>
        <w:jc w:val="center"/>
        <w:rPr>
          <w:rFonts w:ascii="Times New Roman" w:hAnsi="Times New Roman" w:cs="Times New Roman"/>
          <w:b/>
          <w:bCs/>
          <w:caps/>
          <w:sz w:val="28"/>
          <w:szCs w:val="28"/>
        </w:rPr>
      </w:pPr>
      <w:r w:rsidRPr="00A77B38">
        <w:rPr>
          <w:rFonts w:ascii="Times New Roman" w:hAnsi="Times New Roman" w:cs="Times New Roman"/>
          <w:b/>
          <w:bCs/>
          <w:sz w:val="28"/>
          <w:szCs w:val="28"/>
        </w:rPr>
        <w:lastRenderedPageBreak/>
        <w:t xml:space="preserve">6 </w:t>
      </w:r>
      <w:r w:rsidRPr="00A77B38">
        <w:rPr>
          <w:rFonts w:ascii="Times New Roman" w:hAnsi="Times New Roman" w:cs="Times New Roman"/>
          <w:b/>
          <w:bCs/>
          <w:caps/>
          <w:sz w:val="28"/>
          <w:szCs w:val="28"/>
        </w:rPr>
        <w:t>Матриця відповідності програмних компетентностей компонентам ОПП</w:t>
      </w:r>
    </w:p>
    <w:p w:rsidR="00642D6C" w:rsidRPr="00A77B38" w:rsidRDefault="00642D6C" w:rsidP="00D35F68">
      <w:pPr>
        <w:spacing w:after="0" w:line="240" w:lineRule="auto"/>
        <w:jc w:val="center"/>
        <w:rPr>
          <w:rFonts w:ascii="Times New Roman" w:hAnsi="Times New Roman" w:cs="Times New Roman"/>
          <w:b/>
          <w:bCs/>
          <w:caps/>
          <w:sz w:val="28"/>
          <w:szCs w:val="28"/>
        </w:rPr>
      </w:pPr>
    </w:p>
    <w:tbl>
      <w:tblPr>
        <w:tblStyle w:val="ab"/>
        <w:tblW w:w="4402" w:type="pct"/>
        <w:jc w:val="center"/>
        <w:tblLook w:val="04A0" w:firstRow="1" w:lastRow="0" w:firstColumn="1" w:lastColumn="0" w:noHBand="0" w:noVBand="1"/>
      </w:tblPr>
      <w:tblGrid>
        <w:gridCol w:w="1477"/>
        <w:gridCol w:w="1071"/>
        <w:gridCol w:w="1084"/>
        <w:gridCol w:w="898"/>
        <w:gridCol w:w="946"/>
        <w:gridCol w:w="898"/>
        <w:gridCol w:w="948"/>
        <w:gridCol w:w="895"/>
        <w:gridCol w:w="991"/>
        <w:gridCol w:w="994"/>
        <w:gridCol w:w="991"/>
        <w:gridCol w:w="1135"/>
        <w:gridCol w:w="991"/>
      </w:tblGrid>
      <w:tr w:rsidR="00A77B38" w:rsidRPr="00A77B38" w:rsidTr="009A0249">
        <w:trPr>
          <w:cantSplit/>
          <w:trHeight w:val="380"/>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ОК01</w:t>
            </w: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ОК02</w:t>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ОК03</w:t>
            </w: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ОК04</w:t>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ОК05</w:t>
            </w: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ОК06</w:t>
            </w:r>
          </w:p>
        </w:tc>
        <w:tc>
          <w:tcPr>
            <w:tcW w:w="33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ОК07</w:t>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ОК08</w:t>
            </w: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ОК09</w:t>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ОК10</w:t>
            </w:r>
          </w:p>
        </w:tc>
        <w:tc>
          <w:tcPr>
            <w:tcW w:w="42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ОК11</w:t>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ОК12</w:t>
            </w:r>
          </w:p>
        </w:tc>
      </w:tr>
      <w:tr w:rsidR="00A77B38" w:rsidRPr="00A77B38" w:rsidTr="009A0249">
        <w:trPr>
          <w:jc w:val="center"/>
        </w:trPr>
        <w:tc>
          <w:tcPr>
            <w:tcW w:w="554" w:type="pct"/>
          </w:tcPr>
          <w:p w:rsidR="00FC302E" w:rsidRPr="00A77B38" w:rsidRDefault="00FC302E" w:rsidP="00D35F68">
            <w:pPr>
              <w:pStyle w:val="Default"/>
              <w:jc w:val="both"/>
              <w:rPr>
                <w:color w:val="auto"/>
                <w:sz w:val="28"/>
                <w:szCs w:val="28"/>
              </w:rPr>
            </w:pPr>
            <w:r w:rsidRPr="00A77B38">
              <w:rPr>
                <w:color w:val="auto"/>
                <w:sz w:val="28"/>
                <w:szCs w:val="28"/>
              </w:rPr>
              <w:t>ЗК1</w:t>
            </w:r>
          </w:p>
        </w:tc>
        <w:tc>
          <w:tcPr>
            <w:tcW w:w="402"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036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26" w:type="pct"/>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tcPr>
          <w:p w:rsidR="00FC302E" w:rsidRPr="00A77B38" w:rsidRDefault="00FC302E" w:rsidP="00D35F68">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ЗК2</w:t>
            </w:r>
          </w:p>
        </w:tc>
        <w:tc>
          <w:tcPr>
            <w:tcW w:w="402"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036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26" w:type="pct"/>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ЗК3</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ЗК4</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036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ЗК5</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5"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FC302E" w:rsidP="00D35F68">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ЗК6</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5"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ЗК7</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ЗК8</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ЗК9</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ЗК10</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ЗК11</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ФК2</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ФК3</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ФК4</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ФК5</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ФК6</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ФК7</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ФК8</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ФК9</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ФК10</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ФК11</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ФК12</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ФК13</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ФК14</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bl>
    <w:p w:rsidR="00F73A44" w:rsidRPr="00A77B38" w:rsidRDefault="0079567C" w:rsidP="00D35F68">
      <w:pPr>
        <w:spacing w:after="0" w:line="240" w:lineRule="auto"/>
        <w:jc w:val="center"/>
        <w:rPr>
          <w:rFonts w:ascii="Times New Roman" w:hAnsi="Times New Roman" w:cs="Times New Roman"/>
          <w:b/>
          <w:bCs/>
          <w:caps/>
          <w:sz w:val="28"/>
          <w:szCs w:val="28"/>
        </w:rPr>
      </w:pPr>
      <w:r w:rsidRPr="00A77B38">
        <w:rPr>
          <w:rFonts w:ascii="Times New Roman" w:hAnsi="Times New Roman" w:cs="Times New Roman"/>
          <w:b/>
          <w:bCs/>
          <w:caps/>
          <w:sz w:val="28"/>
          <w:szCs w:val="28"/>
        </w:rPr>
        <w:lastRenderedPageBreak/>
        <w:t>7 Матриця забезпечення програмних результатів навчання відповідними компонентами освітньої програми</w:t>
      </w:r>
    </w:p>
    <w:tbl>
      <w:tblPr>
        <w:tblStyle w:val="ab"/>
        <w:tblW w:w="4498" w:type="pct"/>
        <w:tblInd w:w="846" w:type="dxa"/>
        <w:tblLook w:val="04A0" w:firstRow="1" w:lastRow="0" w:firstColumn="1" w:lastColumn="0" w:noHBand="0" w:noVBand="1"/>
      </w:tblPr>
      <w:tblGrid>
        <w:gridCol w:w="1549"/>
        <w:gridCol w:w="985"/>
        <w:gridCol w:w="1124"/>
        <w:gridCol w:w="885"/>
        <w:gridCol w:w="969"/>
        <w:gridCol w:w="885"/>
        <w:gridCol w:w="985"/>
        <w:gridCol w:w="885"/>
        <w:gridCol w:w="950"/>
        <w:gridCol w:w="1015"/>
        <w:gridCol w:w="985"/>
        <w:gridCol w:w="1124"/>
        <w:gridCol w:w="1268"/>
      </w:tblGrid>
      <w:tr w:rsidR="00A77B38" w:rsidRPr="00A77B38" w:rsidTr="004A027A">
        <w:trPr>
          <w:cantSplit/>
          <w:trHeight w:val="441"/>
        </w:trPr>
        <w:tc>
          <w:tcPr>
            <w:tcW w:w="569" w:type="pct"/>
          </w:tcPr>
          <w:p w:rsidR="00FC302E" w:rsidRPr="00A77B38" w:rsidRDefault="00FC302E" w:rsidP="00D35F68">
            <w:pPr>
              <w:spacing w:after="0" w:line="240" w:lineRule="auto"/>
              <w:jc w:val="both"/>
              <w:rPr>
                <w:rFonts w:ascii="Times New Roman" w:hAnsi="Times New Roman" w:cs="Times New Roman"/>
                <w:sz w:val="28"/>
                <w:szCs w:val="28"/>
              </w:rPr>
            </w:pPr>
          </w:p>
        </w:tc>
        <w:tc>
          <w:tcPr>
            <w:tcW w:w="36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ОК01</w:t>
            </w:r>
          </w:p>
        </w:tc>
        <w:tc>
          <w:tcPr>
            <w:tcW w:w="41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ОК02</w:t>
            </w:r>
          </w:p>
        </w:tc>
        <w:tc>
          <w:tcPr>
            <w:tcW w:w="32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ОК03</w:t>
            </w: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ОК04</w:t>
            </w:r>
          </w:p>
        </w:tc>
        <w:tc>
          <w:tcPr>
            <w:tcW w:w="32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ОК05</w:t>
            </w:r>
          </w:p>
        </w:tc>
        <w:tc>
          <w:tcPr>
            <w:tcW w:w="36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ОК06</w:t>
            </w:r>
          </w:p>
        </w:tc>
        <w:tc>
          <w:tcPr>
            <w:tcW w:w="32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ОК07</w:t>
            </w:r>
          </w:p>
        </w:tc>
        <w:tc>
          <w:tcPr>
            <w:tcW w:w="349"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ОК08</w:t>
            </w: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ОК09</w:t>
            </w:r>
          </w:p>
        </w:tc>
        <w:tc>
          <w:tcPr>
            <w:tcW w:w="36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ОК10</w:t>
            </w:r>
          </w:p>
        </w:tc>
        <w:tc>
          <w:tcPr>
            <w:tcW w:w="41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ОК11</w:t>
            </w:r>
          </w:p>
        </w:tc>
        <w:tc>
          <w:tcPr>
            <w:tcW w:w="46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ОК12</w:t>
            </w:r>
          </w:p>
        </w:tc>
      </w:tr>
      <w:tr w:rsidR="00A77B38" w:rsidRPr="00A77B38" w:rsidTr="004A027A">
        <w:trPr>
          <w:trHeight w:val="286"/>
        </w:trPr>
        <w:tc>
          <w:tcPr>
            <w:tcW w:w="569" w:type="pct"/>
          </w:tcPr>
          <w:p w:rsidR="004A027A" w:rsidRPr="00A77B38" w:rsidRDefault="004A027A" w:rsidP="004A027A">
            <w:pPr>
              <w:pStyle w:val="Default"/>
              <w:jc w:val="both"/>
              <w:rPr>
                <w:color w:val="auto"/>
                <w:sz w:val="28"/>
                <w:szCs w:val="28"/>
              </w:rPr>
            </w:pPr>
            <w:r w:rsidRPr="00A77B38">
              <w:rPr>
                <w:color w:val="auto"/>
                <w:sz w:val="28"/>
                <w:szCs w:val="28"/>
              </w:rPr>
              <w:t>РН1</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РН3</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РН4</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РН5</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РН6</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РН7</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РН8</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РН9</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РН10</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РН11</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РН12</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РН13</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РН14</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РН15</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РН16</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РН17</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РН18</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РН19</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РН20</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РН21</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РН22</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РН23</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РН24</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РН25</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bl>
    <w:p w:rsidR="00F73A44" w:rsidRPr="00A77B38" w:rsidRDefault="00F73A44" w:rsidP="00D35F68">
      <w:pPr>
        <w:spacing w:line="240" w:lineRule="auto"/>
        <w:rPr>
          <w:rFonts w:ascii="Times New Roman" w:hAnsi="Times New Roman" w:cs="Times New Roman"/>
          <w:sz w:val="28"/>
          <w:szCs w:val="28"/>
        </w:rPr>
        <w:sectPr w:rsidR="00F73A44" w:rsidRPr="00A77B38">
          <w:pgSz w:w="16838" w:h="11906" w:orient="landscape"/>
          <w:pgMar w:top="426" w:right="850" w:bottom="850" w:left="850" w:header="708" w:footer="708" w:gutter="0"/>
          <w:cols w:space="708"/>
          <w:docGrid w:linePitch="360"/>
        </w:sectPr>
      </w:pPr>
    </w:p>
    <w:p w:rsidR="00F73A44" w:rsidRPr="00A77B38" w:rsidRDefault="0079567C" w:rsidP="00D35F68">
      <w:pPr>
        <w:spacing w:after="0" w:line="240" w:lineRule="auto"/>
        <w:ind w:left="567"/>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8 ПЕРЕЛІК НОРМАТИВНИХ ДОКУМЕНТІВ, НА ЯКИХ БАЗУЄТЬСЯ ОСВІТНЯ ПРОГРАМА</w:t>
      </w:r>
    </w:p>
    <w:p w:rsidR="00F73A44" w:rsidRPr="00A77B38" w:rsidRDefault="00F73A44" w:rsidP="00D35F68">
      <w:pPr>
        <w:spacing w:after="0" w:line="240" w:lineRule="auto"/>
        <w:ind w:firstLine="709"/>
        <w:jc w:val="both"/>
        <w:rPr>
          <w:rFonts w:ascii="Times New Roman" w:hAnsi="Times New Roman" w:cs="Times New Roman"/>
          <w:b/>
          <w:sz w:val="28"/>
          <w:szCs w:val="28"/>
        </w:rPr>
      </w:pPr>
    </w:p>
    <w:p w:rsidR="00F73A44" w:rsidRPr="00A77B38" w:rsidRDefault="00F73A44" w:rsidP="00D35F68">
      <w:pPr>
        <w:spacing w:after="0" w:line="240" w:lineRule="auto"/>
        <w:ind w:firstLine="709"/>
        <w:jc w:val="both"/>
        <w:rPr>
          <w:rFonts w:ascii="Times New Roman" w:hAnsi="Times New Roman" w:cs="Times New Roman"/>
          <w:b/>
          <w:sz w:val="28"/>
          <w:szCs w:val="28"/>
        </w:rPr>
      </w:pPr>
    </w:p>
    <w:tbl>
      <w:tblPr>
        <w:tblStyle w:val="ab"/>
        <w:tblW w:w="10482" w:type="dxa"/>
        <w:tblInd w:w="675" w:type="dxa"/>
        <w:tblLook w:val="04A0" w:firstRow="1" w:lastRow="0" w:firstColumn="1" w:lastColumn="0" w:noHBand="0" w:noVBand="1"/>
      </w:tblPr>
      <w:tblGrid>
        <w:gridCol w:w="10482"/>
      </w:tblGrid>
      <w:tr w:rsidR="00F73A44" w:rsidRPr="00A77B38">
        <w:tc>
          <w:tcPr>
            <w:tcW w:w="10482" w:type="dxa"/>
          </w:tcPr>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Освітньо-професійна програма розроблена на основі наступних нормативних документів:</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1. Про вищу освіту: Закон України № 1556-VII від 01.07.2014 р.</w:t>
            </w:r>
          </w:p>
          <w:p w:rsidR="00F73A44" w:rsidRPr="00A77B38" w:rsidRDefault="0079567C"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18" w:anchor="Text" w:history="1">
              <w:r w:rsidRPr="00A77B38">
                <w:rPr>
                  <w:rStyle w:val="a4"/>
                  <w:rFonts w:ascii="Times New Roman" w:hAnsi="Times New Roman" w:cs="Times New Roman"/>
                  <w:color w:val="auto"/>
                  <w:sz w:val="28"/>
                  <w:szCs w:val="28"/>
                </w:rPr>
                <w:t>https://zakon.rada.gov.ua/laws/show/1556-18#Text</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2. Національна рамка кваліфікацій: затверджена постановою Кабінету міністрів України від 23 листопада 2011 р. № 1341.</w:t>
            </w:r>
          </w:p>
          <w:p w:rsidR="00F73A44" w:rsidRPr="00A77B38" w:rsidRDefault="0079567C"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19" w:anchor="n12" w:history="1">
              <w:r w:rsidRPr="00A77B38">
                <w:rPr>
                  <w:rStyle w:val="a4"/>
                  <w:rFonts w:ascii="Times New Roman" w:hAnsi="Times New Roman" w:cs="Times New Roman"/>
                  <w:color w:val="auto"/>
                  <w:sz w:val="28"/>
                  <w:szCs w:val="28"/>
                </w:rPr>
                <w:t>https://zakon.rada.gov.ua/laws/show/1341-2011-%D0%BF/paran12#n12</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3. Національний класифікатор України: Класифікатор професій : ДК 003:2010 (На зміну ДК 003:2005); Чинний  від 01.11.2010 р. </w:t>
            </w:r>
          </w:p>
          <w:p w:rsidR="00F73A44" w:rsidRPr="00A77B38" w:rsidRDefault="0079567C"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20" w:anchor="Text" w:history="1">
              <w:r w:rsidRPr="00A77B38">
                <w:rPr>
                  <w:rStyle w:val="a4"/>
                  <w:rFonts w:ascii="Times New Roman" w:hAnsi="Times New Roman" w:cs="Times New Roman"/>
                  <w:color w:val="auto"/>
                  <w:sz w:val="28"/>
                  <w:szCs w:val="28"/>
                </w:rPr>
                <w:t>https://zakon.rada.gov.ua/rada/show/va327609-10#Text</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URL: </w:t>
            </w:r>
            <w:hyperlink r:id="rId21" w:history="1">
              <w:r w:rsidRPr="00A77B38">
                <w:rPr>
                  <w:rStyle w:val="a4"/>
                  <w:rFonts w:ascii="Times New Roman" w:hAnsi="Times New Roman" w:cs="Times New Roman"/>
                  <w:color w:val="auto"/>
                  <w:sz w:val="28"/>
                  <w:szCs w:val="28"/>
                </w:rPr>
                <w:t>https://mon.gov.ua/storage/app/media/vishcha-osvita/rekomendatsii-1648.pdf</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5. Стандарт вищої освіти за спеціальністю 131 «Прикладна механіка» галузі знань 13 «Механічна інженерія» для першого (бакалаврського) рівня вищої освіти: Наказ Міністерства освіти і науки України від 20.06.19 р. № 865.</w:t>
            </w:r>
          </w:p>
          <w:p w:rsidR="00F73A44" w:rsidRPr="00A77B38" w:rsidRDefault="0079567C" w:rsidP="00D35F68">
            <w:pPr>
              <w:spacing w:after="0" w:line="240" w:lineRule="auto"/>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22" w:history="1">
              <w:r w:rsidRPr="00A77B38">
                <w:rPr>
                  <w:rStyle w:val="a4"/>
                  <w:rFonts w:ascii="Times New Roman" w:hAnsi="Times New Roman" w:cs="Times New Roman"/>
                  <w:color w:val="auto"/>
                  <w:sz w:val="28"/>
                  <w:szCs w:val="28"/>
                </w:rPr>
                <w:t>https://mon.gov.ua/storage/app/media/vishcha-osvita/zatverdzeni%20standarty/2019/06/25/131-prikladna-mekhanika-bakalavr.pdf</w:t>
              </w:r>
            </w:hyperlink>
            <w:r w:rsidRPr="00A77B38">
              <w:rPr>
                <w:rFonts w:ascii="Times New Roman" w:hAnsi="Times New Roman" w:cs="Times New Roman"/>
                <w:sz w:val="28"/>
                <w:szCs w:val="28"/>
              </w:rPr>
              <w:t xml:space="preserve"> .</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3" w:history="1">
              <w:r w:rsidRPr="00A77B38">
                <w:rPr>
                  <w:rStyle w:val="a4"/>
                  <w:rFonts w:ascii="Times New Roman" w:hAnsi="Times New Roman" w:cs="Times New Roman"/>
                  <w:color w:val="auto"/>
                  <w:sz w:val="28"/>
                  <w:szCs w:val="28"/>
                </w:rPr>
                <w:t>https://www.kmu.gov.ua/npas/248149695</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7. Закон «Про освіту» - </w:t>
            </w:r>
            <w:hyperlink r:id="rId24" w:history="1">
              <w:r w:rsidRPr="00A77B38">
                <w:rPr>
                  <w:rStyle w:val="a4"/>
                  <w:rFonts w:ascii="Times New Roman" w:hAnsi="Times New Roman" w:cs="Times New Roman"/>
                  <w:color w:val="auto"/>
                  <w:sz w:val="28"/>
                  <w:szCs w:val="28"/>
                </w:rPr>
                <w:t>http://zakon5.rada.gov.ua/laws/show/2145-19</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8. TUNING (для ознайомлення зі спеціальними (фаховими) компетентностями та прикладами стандартів – </w:t>
            </w:r>
            <w:hyperlink r:id="rId25" w:history="1">
              <w:r w:rsidRPr="00A77B38">
                <w:rPr>
                  <w:rStyle w:val="a4"/>
                  <w:rFonts w:ascii="Times New Roman" w:hAnsi="Times New Roman" w:cs="Times New Roman"/>
                  <w:color w:val="auto"/>
                  <w:sz w:val="28"/>
                  <w:szCs w:val="28"/>
                </w:rPr>
                <w:t>http://www.unideusto.org/tuningeu/</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9. Національний глосарій 2014 – </w:t>
            </w:r>
            <w:hyperlink r:id="rId26" w:history="1">
              <w:r w:rsidRPr="00A77B38">
                <w:rPr>
                  <w:rStyle w:val="a4"/>
                  <w:rFonts w:ascii="Times New Roman" w:hAnsi="Times New Roman" w:cs="Times New Roman"/>
                  <w:color w:val="auto"/>
                  <w:sz w:val="28"/>
                  <w:szCs w:val="28"/>
                </w:rPr>
                <w:t>http://ihed.org.ua/images/biblioteka/glossariy_Visha_osvita_2014_tempus-office.pdf</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10. Рашкевич Ю.М. Болонський процес та нова парадигма вищої освіти – </w:t>
            </w:r>
            <w:hyperlink r:id="rId27" w:history="1">
              <w:r w:rsidRPr="00A77B38">
                <w:rPr>
                  <w:rStyle w:val="a4"/>
                  <w:rFonts w:ascii="Times New Roman" w:hAnsi="Times New Roman" w:cs="Times New Roman"/>
                  <w:color w:val="auto"/>
                  <w:sz w:val="28"/>
                  <w:szCs w:val="28"/>
                </w:rPr>
                <w:t>file:///D:/Users/Dell/Downloads/BolonskyiProcessNewParadigmHE.pdf</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11. Розвиток системи забезпечення якості вищої освіти в Україні: інформаційно-аналітичний огляд – </w:t>
            </w:r>
            <w:hyperlink r:id="rId28" w:history="1">
              <w:r w:rsidRPr="00A77B38">
                <w:rPr>
                  <w:rStyle w:val="a4"/>
                  <w:rFonts w:ascii="Times New Roman" w:hAnsi="Times New Roman" w:cs="Times New Roman"/>
                  <w:color w:val="auto"/>
                  <w:sz w:val="28"/>
                  <w:szCs w:val="28"/>
                </w:rPr>
                <w:t>http://ihed.org.ua/images/biblioteka/Rozvitok_sisitemi_zabesp_yakosti_VO_UA_2015.pdf</w:t>
              </w:r>
            </w:hyperlink>
            <w:r w:rsidRPr="00A77B38">
              <w:rPr>
                <w:rFonts w:ascii="Times New Roman" w:hAnsi="Times New Roman" w:cs="Times New Roman"/>
                <w:sz w:val="28"/>
                <w:szCs w:val="28"/>
              </w:rPr>
              <w:t>.</w:t>
            </w:r>
          </w:p>
        </w:tc>
      </w:tr>
    </w:tbl>
    <w:p w:rsidR="00F73A44" w:rsidRPr="00A77B38" w:rsidRDefault="00F73A44" w:rsidP="00D35F68">
      <w:pPr>
        <w:spacing w:line="240" w:lineRule="auto"/>
        <w:rPr>
          <w:rFonts w:ascii="Times New Roman" w:hAnsi="Times New Roman" w:cs="Times New Roman"/>
          <w:sz w:val="28"/>
          <w:szCs w:val="28"/>
        </w:rPr>
      </w:pPr>
    </w:p>
    <w:sectPr w:rsidR="00F73A44" w:rsidRPr="00A77B38">
      <w:pgSz w:w="11906" w:h="16838"/>
      <w:pgMar w:top="850" w:right="850"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CD2" w:rsidRDefault="004C0CD2">
      <w:pPr>
        <w:spacing w:line="240" w:lineRule="auto"/>
      </w:pPr>
      <w:r>
        <w:separator/>
      </w:r>
    </w:p>
  </w:endnote>
  <w:endnote w:type="continuationSeparator" w:id="0">
    <w:p w:rsidR="004C0CD2" w:rsidRDefault="004C0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CD2" w:rsidRDefault="004C0CD2">
      <w:pPr>
        <w:spacing w:after="0"/>
      </w:pPr>
      <w:r>
        <w:separator/>
      </w:r>
    </w:p>
  </w:footnote>
  <w:footnote w:type="continuationSeparator" w:id="0">
    <w:p w:rsidR="004C0CD2" w:rsidRDefault="004C0C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59160"/>
    </w:sdtPr>
    <w:sdtEndPr>
      <w:rPr>
        <w:rFonts w:ascii="Times New Roman" w:hAnsi="Times New Roman" w:cs="Times New Roman"/>
        <w:sz w:val="28"/>
      </w:rPr>
    </w:sdtEndPr>
    <w:sdtContent>
      <w:p w:rsidR="00F2331C" w:rsidRDefault="00F2331C">
        <w:pPr>
          <w:pStyle w:val="a7"/>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560192" w:rsidRPr="00560192">
          <w:rPr>
            <w:rFonts w:ascii="Times New Roman" w:hAnsi="Times New Roman" w:cs="Times New Roman"/>
            <w:noProof/>
            <w:sz w:val="28"/>
            <w:lang w:val="ru-RU"/>
          </w:rPr>
          <w:t>16</w:t>
        </w:r>
        <w:r>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3B2"/>
    <w:multiLevelType w:val="multilevel"/>
    <w:tmpl w:val="0DE833B2"/>
    <w:lvl w:ilvl="0">
      <w:start w:val="311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0F4CBE"/>
    <w:multiLevelType w:val="hybridMultilevel"/>
    <w:tmpl w:val="ED2C5E36"/>
    <w:lvl w:ilvl="0" w:tplc="3DE873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403D1C54"/>
    <w:multiLevelType w:val="hybridMultilevel"/>
    <w:tmpl w:val="60D64800"/>
    <w:lvl w:ilvl="0" w:tplc="884686D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5C34FB"/>
    <w:multiLevelType w:val="hybridMultilevel"/>
    <w:tmpl w:val="9D26531A"/>
    <w:lvl w:ilvl="0" w:tplc="D4C4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743163"/>
    <w:multiLevelType w:val="hybridMultilevel"/>
    <w:tmpl w:val="BF64DA3A"/>
    <w:lvl w:ilvl="0" w:tplc="0409000F">
      <w:start w:val="1"/>
      <w:numFmt w:val="decimal"/>
      <w:lvlText w:val="%1."/>
      <w:lvlJc w:val="left"/>
      <w:pPr>
        <w:ind w:left="720" w:hanging="360"/>
      </w:pPr>
    </w:lvl>
    <w:lvl w:ilvl="1" w:tplc="0C0A3F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B4688"/>
    <w:multiLevelType w:val="multilevel"/>
    <w:tmpl w:val="2F8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5C"/>
    <w:rsid w:val="00006040"/>
    <w:rsid w:val="00007C92"/>
    <w:rsid w:val="00007E8A"/>
    <w:rsid w:val="00013EA6"/>
    <w:rsid w:val="0002021B"/>
    <w:rsid w:val="000312C2"/>
    <w:rsid w:val="000346F5"/>
    <w:rsid w:val="000401D8"/>
    <w:rsid w:val="00043C73"/>
    <w:rsid w:val="000446B4"/>
    <w:rsid w:val="00044F46"/>
    <w:rsid w:val="0004765A"/>
    <w:rsid w:val="00047C85"/>
    <w:rsid w:val="00050417"/>
    <w:rsid w:val="00051340"/>
    <w:rsid w:val="00051922"/>
    <w:rsid w:val="00052600"/>
    <w:rsid w:val="000539ED"/>
    <w:rsid w:val="00053A99"/>
    <w:rsid w:val="00055968"/>
    <w:rsid w:val="00057442"/>
    <w:rsid w:val="00061F75"/>
    <w:rsid w:val="0006229F"/>
    <w:rsid w:val="00065F82"/>
    <w:rsid w:val="00070993"/>
    <w:rsid w:val="00074B17"/>
    <w:rsid w:val="00074DD5"/>
    <w:rsid w:val="0007500A"/>
    <w:rsid w:val="00075480"/>
    <w:rsid w:val="0007638E"/>
    <w:rsid w:val="00077BE3"/>
    <w:rsid w:val="0008015C"/>
    <w:rsid w:val="00080AEE"/>
    <w:rsid w:val="00082194"/>
    <w:rsid w:val="00082EB7"/>
    <w:rsid w:val="00083B20"/>
    <w:rsid w:val="00083F30"/>
    <w:rsid w:val="000840AF"/>
    <w:rsid w:val="0008434F"/>
    <w:rsid w:val="00094114"/>
    <w:rsid w:val="000953EC"/>
    <w:rsid w:val="00096220"/>
    <w:rsid w:val="00096EBE"/>
    <w:rsid w:val="0009764D"/>
    <w:rsid w:val="000A018F"/>
    <w:rsid w:val="000A1CC3"/>
    <w:rsid w:val="000A2DAE"/>
    <w:rsid w:val="000A2F63"/>
    <w:rsid w:val="000A5DB9"/>
    <w:rsid w:val="000B277E"/>
    <w:rsid w:val="000B3364"/>
    <w:rsid w:val="000B3A0B"/>
    <w:rsid w:val="000C0B6D"/>
    <w:rsid w:val="000C1C20"/>
    <w:rsid w:val="000C43EB"/>
    <w:rsid w:val="000C6BF7"/>
    <w:rsid w:val="000D3A61"/>
    <w:rsid w:val="000D3A7B"/>
    <w:rsid w:val="000D5423"/>
    <w:rsid w:val="000D6322"/>
    <w:rsid w:val="000D7B06"/>
    <w:rsid w:val="000E28AB"/>
    <w:rsid w:val="000E2911"/>
    <w:rsid w:val="000E41FB"/>
    <w:rsid w:val="000F0240"/>
    <w:rsid w:val="000F42B3"/>
    <w:rsid w:val="000F4A99"/>
    <w:rsid w:val="0010721F"/>
    <w:rsid w:val="00107E0C"/>
    <w:rsid w:val="00112040"/>
    <w:rsid w:val="00115A5A"/>
    <w:rsid w:val="001173A7"/>
    <w:rsid w:val="001204E2"/>
    <w:rsid w:val="001211DB"/>
    <w:rsid w:val="001222B8"/>
    <w:rsid w:val="00122312"/>
    <w:rsid w:val="0012255C"/>
    <w:rsid w:val="00122949"/>
    <w:rsid w:val="00122BBD"/>
    <w:rsid w:val="00122F36"/>
    <w:rsid w:val="00124648"/>
    <w:rsid w:val="001259E6"/>
    <w:rsid w:val="0012624E"/>
    <w:rsid w:val="00126A9C"/>
    <w:rsid w:val="00126EED"/>
    <w:rsid w:val="00127827"/>
    <w:rsid w:val="00134512"/>
    <w:rsid w:val="00142B12"/>
    <w:rsid w:val="0014526D"/>
    <w:rsid w:val="001478F8"/>
    <w:rsid w:val="00151480"/>
    <w:rsid w:val="00152C13"/>
    <w:rsid w:val="00153BCF"/>
    <w:rsid w:val="00153E66"/>
    <w:rsid w:val="00154FD6"/>
    <w:rsid w:val="00155652"/>
    <w:rsid w:val="001577E6"/>
    <w:rsid w:val="00161904"/>
    <w:rsid w:val="00165AA2"/>
    <w:rsid w:val="00170505"/>
    <w:rsid w:val="00171252"/>
    <w:rsid w:val="0017230B"/>
    <w:rsid w:val="00172CA7"/>
    <w:rsid w:val="0017420B"/>
    <w:rsid w:val="00176025"/>
    <w:rsid w:val="00176231"/>
    <w:rsid w:val="00181512"/>
    <w:rsid w:val="001834B9"/>
    <w:rsid w:val="001835D9"/>
    <w:rsid w:val="0018452A"/>
    <w:rsid w:val="00184604"/>
    <w:rsid w:val="00192176"/>
    <w:rsid w:val="00193BC0"/>
    <w:rsid w:val="0019473C"/>
    <w:rsid w:val="001A09BD"/>
    <w:rsid w:val="001A2175"/>
    <w:rsid w:val="001A2372"/>
    <w:rsid w:val="001A29D2"/>
    <w:rsid w:val="001A3841"/>
    <w:rsid w:val="001B543A"/>
    <w:rsid w:val="001B62BE"/>
    <w:rsid w:val="001B7A31"/>
    <w:rsid w:val="001C0A59"/>
    <w:rsid w:val="001C0C4A"/>
    <w:rsid w:val="001C0F32"/>
    <w:rsid w:val="001C3829"/>
    <w:rsid w:val="001C3922"/>
    <w:rsid w:val="001D0F26"/>
    <w:rsid w:val="001D2180"/>
    <w:rsid w:val="001D4C38"/>
    <w:rsid w:val="001D5C34"/>
    <w:rsid w:val="001D7831"/>
    <w:rsid w:val="001E1189"/>
    <w:rsid w:val="001E246E"/>
    <w:rsid w:val="001E3964"/>
    <w:rsid w:val="001E4304"/>
    <w:rsid w:val="001E4FFB"/>
    <w:rsid w:val="001E5428"/>
    <w:rsid w:val="001E706E"/>
    <w:rsid w:val="001F0224"/>
    <w:rsid w:val="001F268C"/>
    <w:rsid w:val="001F2CE3"/>
    <w:rsid w:val="001F35C7"/>
    <w:rsid w:val="001F4D2E"/>
    <w:rsid w:val="001F52BD"/>
    <w:rsid w:val="001F6039"/>
    <w:rsid w:val="002019E6"/>
    <w:rsid w:val="00201D28"/>
    <w:rsid w:val="00202863"/>
    <w:rsid w:val="00202950"/>
    <w:rsid w:val="00204E12"/>
    <w:rsid w:val="00205D1C"/>
    <w:rsid w:val="002071D8"/>
    <w:rsid w:val="00210335"/>
    <w:rsid w:val="00213D06"/>
    <w:rsid w:val="00213E88"/>
    <w:rsid w:val="00214177"/>
    <w:rsid w:val="002144A3"/>
    <w:rsid w:val="00215243"/>
    <w:rsid w:val="00216F7F"/>
    <w:rsid w:val="002223B0"/>
    <w:rsid w:val="00222BA1"/>
    <w:rsid w:val="00223285"/>
    <w:rsid w:val="00224DCC"/>
    <w:rsid w:val="00224DD3"/>
    <w:rsid w:val="00226575"/>
    <w:rsid w:val="00235F4E"/>
    <w:rsid w:val="00237757"/>
    <w:rsid w:val="002418AF"/>
    <w:rsid w:val="00244449"/>
    <w:rsid w:val="002466C4"/>
    <w:rsid w:val="00246A1E"/>
    <w:rsid w:val="00247269"/>
    <w:rsid w:val="00247DAA"/>
    <w:rsid w:val="00250147"/>
    <w:rsid w:val="0025022D"/>
    <w:rsid w:val="00250B1C"/>
    <w:rsid w:val="00251344"/>
    <w:rsid w:val="0025346D"/>
    <w:rsid w:val="00253E59"/>
    <w:rsid w:val="002545A0"/>
    <w:rsid w:val="002565A6"/>
    <w:rsid w:val="00256995"/>
    <w:rsid w:val="00261F92"/>
    <w:rsid w:val="00262A04"/>
    <w:rsid w:val="00266079"/>
    <w:rsid w:val="002660D2"/>
    <w:rsid w:val="002668A1"/>
    <w:rsid w:val="00267F34"/>
    <w:rsid w:val="00270F7D"/>
    <w:rsid w:val="002747B0"/>
    <w:rsid w:val="00276852"/>
    <w:rsid w:val="00277516"/>
    <w:rsid w:val="002805B7"/>
    <w:rsid w:val="00281639"/>
    <w:rsid w:val="00281993"/>
    <w:rsid w:val="00281E75"/>
    <w:rsid w:val="00282039"/>
    <w:rsid w:val="00283A00"/>
    <w:rsid w:val="002875CF"/>
    <w:rsid w:val="00287EE2"/>
    <w:rsid w:val="00290E97"/>
    <w:rsid w:val="002918D8"/>
    <w:rsid w:val="00293198"/>
    <w:rsid w:val="002938A3"/>
    <w:rsid w:val="00297607"/>
    <w:rsid w:val="002A282E"/>
    <w:rsid w:val="002A3B1D"/>
    <w:rsid w:val="002A5495"/>
    <w:rsid w:val="002A5CF8"/>
    <w:rsid w:val="002B063B"/>
    <w:rsid w:val="002B20C0"/>
    <w:rsid w:val="002B2B7C"/>
    <w:rsid w:val="002B3294"/>
    <w:rsid w:val="002B51A5"/>
    <w:rsid w:val="002B76E6"/>
    <w:rsid w:val="002C0A6E"/>
    <w:rsid w:val="002C178D"/>
    <w:rsid w:val="002C2317"/>
    <w:rsid w:val="002C6E1C"/>
    <w:rsid w:val="002C7836"/>
    <w:rsid w:val="002D1513"/>
    <w:rsid w:val="002D1ABD"/>
    <w:rsid w:val="002D4C04"/>
    <w:rsid w:val="002D5D30"/>
    <w:rsid w:val="002D674B"/>
    <w:rsid w:val="002E0163"/>
    <w:rsid w:val="002E2586"/>
    <w:rsid w:val="002E2995"/>
    <w:rsid w:val="002E29F1"/>
    <w:rsid w:val="002E2A00"/>
    <w:rsid w:val="002E408B"/>
    <w:rsid w:val="002E454D"/>
    <w:rsid w:val="002E6B6D"/>
    <w:rsid w:val="002E771B"/>
    <w:rsid w:val="002E7DEC"/>
    <w:rsid w:val="002F4948"/>
    <w:rsid w:val="002F7576"/>
    <w:rsid w:val="003008C9"/>
    <w:rsid w:val="00301885"/>
    <w:rsid w:val="00301F60"/>
    <w:rsid w:val="00304C31"/>
    <w:rsid w:val="00306F76"/>
    <w:rsid w:val="0031332E"/>
    <w:rsid w:val="0031481D"/>
    <w:rsid w:val="00314836"/>
    <w:rsid w:val="0031574B"/>
    <w:rsid w:val="00316451"/>
    <w:rsid w:val="00316AD5"/>
    <w:rsid w:val="00317623"/>
    <w:rsid w:val="003206A6"/>
    <w:rsid w:val="003223C6"/>
    <w:rsid w:val="00323040"/>
    <w:rsid w:val="00323D99"/>
    <w:rsid w:val="00324FD2"/>
    <w:rsid w:val="00327885"/>
    <w:rsid w:val="00331624"/>
    <w:rsid w:val="003320E8"/>
    <w:rsid w:val="00332B88"/>
    <w:rsid w:val="00333213"/>
    <w:rsid w:val="0033528B"/>
    <w:rsid w:val="00335E87"/>
    <w:rsid w:val="0033637D"/>
    <w:rsid w:val="0034036A"/>
    <w:rsid w:val="00340F39"/>
    <w:rsid w:val="003415A1"/>
    <w:rsid w:val="003416FE"/>
    <w:rsid w:val="003418DA"/>
    <w:rsid w:val="00341A72"/>
    <w:rsid w:val="00343129"/>
    <w:rsid w:val="0034465F"/>
    <w:rsid w:val="00346250"/>
    <w:rsid w:val="00347455"/>
    <w:rsid w:val="00350EE5"/>
    <w:rsid w:val="0035151F"/>
    <w:rsid w:val="0035198F"/>
    <w:rsid w:val="00351D5A"/>
    <w:rsid w:val="0035458F"/>
    <w:rsid w:val="00354945"/>
    <w:rsid w:val="00355386"/>
    <w:rsid w:val="00356827"/>
    <w:rsid w:val="00356BD2"/>
    <w:rsid w:val="00361505"/>
    <w:rsid w:val="003615B1"/>
    <w:rsid w:val="00363435"/>
    <w:rsid w:val="003640A1"/>
    <w:rsid w:val="003651A1"/>
    <w:rsid w:val="003702C6"/>
    <w:rsid w:val="00370393"/>
    <w:rsid w:val="003719B8"/>
    <w:rsid w:val="00371FF7"/>
    <w:rsid w:val="003746F7"/>
    <w:rsid w:val="00374DC9"/>
    <w:rsid w:val="00374ECD"/>
    <w:rsid w:val="003759AF"/>
    <w:rsid w:val="0037749E"/>
    <w:rsid w:val="00377A09"/>
    <w:rsid w:val="00381CA8"/>
    <w:rsid w:val="00382246"/>
    <w:rsid w:val="003830EE"/>
    <w:rsid w:val="003837D8"/>
    <w:rsid w:val="00383A73"/>
    <w:rsid w:val="00383ACF"/>
    <w:rsid w:val="00387554"/>
    <w:rsid w:val="003922E2"/>
    <w:rsid w:val="00394283"/>
    <w:rsid w:val="00394E2D"/>
    <w:rsid w:val="00395066"/>
    <w:rsid w:val="00397309"/>
    <w:rsid w:val="003A41B6"/>
    <w:rsid w:val="003A6428"/>
    <w:rsid w:val="003A7245"/>
    <w:rsid w:val="003B11D1"/>
    <w:rsid w:val="003B1E48"/>
    <w:rsid w:val="003B47CE"/>
    <w:rsid w:val="003B4F25"/>
    <w:rsid w:val="003B5377"/>
    <w:rsid w:val="003B6073"/>
    <w:rsid w:val="003B6AC4"/>
    <w:rsid w:val="003C2A16"/>
    <w:rsid w:val="003C5912"/>
    <w:rsid w:val="003C6A9C"/>
    <w:rsid w:val="003C7922"/>
    <w:rsid w:val="003D1C9E"/>
    <w:rsid w:val="003D574F"/>
    <w:rsid w:val="003D5A03"/>
    <w:rsid w:val="003D659A"/>
    <w:rsid w:val="003D6947"/>
    <w:rsid w:val="003D76FD"/>
    <w:rsid w:val="003D7BE6"/>
    <w:rsid w:val="003E524D"/>
    <w:rsid w:val="003E5423"/>
    <w:rsid w:val="003E7D5B"/>
    <w:rsid w:val="003F060F"/>
    <w:rsid w:val="003F1331"/>
    <w:rsid w:val="003F31A4"/>
    <w:rsid w:val="003F35B2"/>
    <w:rsid w:val="003F472B"/>
    <w:rsid w:val="003F589A"/>
    <w:rsid w:val="003F5AD5"/>
    <w:rsid w:val="003F5F77"/>
    <w:rsid w:val="003F75AA"/>
    <w:rsid w:val="003F7840"/>
    <w:rsid w:val="003F7ADB"/>
    <w:rsid w:val="004005C7"/>
    <w:rsid w:val="004006B5"/>
    <w:rsid w:val="004036A1"/>
    <w:rsid w:val="004040D6"/>
    <w:rsid w:val="00404454"/>
    <w:rsid w:val="004045BE"/>
    <w:rsid w:val="0040545F"/>
    <w:rsid w:val="0040677F"/>
    <w:rsid w:val="0041106B"/>
    <w:rsid w:val="004131D1"/>
    <w:rsid w:val="00416020"/>
    <w:rsid w:val="0041663E"/>
    <w:rsid w:val="00420336"/>
    <w:rsid w:val="004230AF"/>
    <w:rsid w:val="004232AB"/>
    <w:rsid w:val="00425E68"/>
    <w:rsid w:val="00427AC1"/>
    <w:rsid w:val="00427FF1"/>
    <w:rsid w:val="00430FDB"/>
    <w:rsid w:val="00431B96"/>
    <w:rsid w:val="00431CD7"/>
    <w:rsid w:val="00434AD5"/>
    <w:rsid w:val="00435712"/>
    <w:rsid w:val="00435F4B"/>
    <w:rsid w:val="004367A0"/>
    <w:rsid w:val="00440EFF"/>
    <w:rsid w:val="00441DC2"/>
    <w:rsid w:val="00444D78"/>
    <w:rsid w:val="00445BF9"/>
    <w:rsid w:val="00453AAA"/>
    <w:rsid w:val="00454FE7"/>
    <w:rsid w:val="00455C1A"/>
    <w:rsid w:val="004567BC"/>
    <w:rsid w:val="00456F87"/>
    <w:rsid w:val="00457981"/>
    <w:rsid w:val="00457E79"/>
    <w:rsid w:val="0046071E"/>
    <w:rsid w:val="004610C9"/>
    <w:rsid w:val="00461BC3"/>
    <w:rsid w:val="004627E2"/>
    <w:rsid w:val="00463635"/>
    <w:rsid w:val="004647F3"/>
    <w:rsid w:val="00472FF1"/>
    <w:rsid w:val="00473526"/>
    <w:rsid w:val="0047496E"/>
    <w:rsid w:val="00475773"/>
    <w:rsid w:val="00476092"/>
    <w:rsid w:val="00480A15"/>
    <w:rsid w:val="00483AEB"/>
    <w:rsid w:val="00484FA7"/>
    <w:rsid w:val="0048731D"/>
    <w:rsid w:val="00487B6C"/>
    <w:rsid w:val="00493AD4"/>
    <w:rsid w:val="0049445F"/>
    <w:rsid w:val="004967D6"/>
    <w:rsid w:val="004A027A"/>
    <w:rsid w:val="004A2426"/>
    <w:rsid w:val="004A2FF6"/>
    <w:rsid w:val="004A3B12"/>
    <w:rsid w:val="004A6EDE"/>
    <w:rsid w:val="004A7558"/>
    <w:rsid w:val="004A7A33"/>
    <w:rsid w:val="004A7B6B"/>
    <w:rsid w:val="004B22EE"/>
    <w:rsid w:val="004B3642"/>
    <w:rsid w:val="004B3C42"/>
    <w:rsid w:val="004B3D28"/>
    <w:rsid w:val="004B4DB3"/>
    <w:rsid w:val="004B5596"/>
    <w:rsid w:val="004B5E55"/>
    <w:rsid w:val="004B7AC0"/>
    <w:rsid w:val="004B7AF0"/>
    <w:rsid w:val="004C0CD2"/>
    <w:rsid w:val="004C1928"/>
    <w:rsid w:val="004C2DA4"/>
    <w:rsid w:val="004C366D"/>
    <w:rsid w:val="004C67FD"/>
    <w:rsid w:val="004C69A8"/>
    <w:rsid w:val="004C7E17"/>
    <w:rsid w:val="004D1684"/>
    <w:rsid w:val="004D5D2F"/>
    <w:rsid w:val="004D6935"/>
    <w:rsid w:val="004D7E24"/>
    <w:rsid w:val="004E04E4"/>
    <w:rsid w:val="004E12BF"/>
    <w:rsid w:val="004E4035"/>
    <w:rsid w:val="004E7D7F"/>
    <w:rsid w:val="004F2E16"/>
    <w:rsid w:val="004F3CC4"/>
    <w:rsid w:val="004F715C"/>
    <w:rsid w:val="004F7362"/>
    <w:rsid w:val="004F7742"/>
    <w:rsid w:val="00500DD6"/>
    <w:rsid w:val="00501A75"/>
    <w:rsid w:val="00502910"/>
    <w:rsid w:val="00503066"/>
    <w:rsid w:val="00503F4C"/>
    <w:rsid w:val="00504A15"/>
    <w:rsid w:val="00504DBE"/>
    <w:rsid w:val="00507AFC"/>
    <w:rsid w:val="0051005E"/>
    <w:rsid w:val="00512E80"/>
    <w:rsid w:val="005132C7"/>
    <w:rsid w:val="00514006"/>
    <w:rsid w:val="005155AE"/>
    <w:rsid w:val="00516F70"/>
    <w:rsid w:val="0051781D"/>
    <w:rsid w:val="00520370"/>
    <w:rsid w:val="00520498"/>
    <w:rsid w:val="00521508"/>
    <w:rsid w:val="005215DD"/>
    <w:rsid w:val="00521E2C"/>
    <w:rsid w:val="00525749"/>
    <w:rsid w:val="0052730D"/>
    <w:rsid w:val="00527F5D"/>
    <w:rsid w:val="00531438"/>
    <w:rsid w:val="005317B5"/>
    <w:rsid w:val="0053187B"/>
    <w:rsid w:val="00534B9E"/>
    <w:rsid w:val="0053575C"/>
    <w:rsid w:val="005400EE"/>
    <w:rsid w:val="0054206C"/>
    <w:rsid w:val="00542587"/>
    <w:rsid w:val="00542E34"/>
    <w:rsid w:val="005441F6"/>
    <w:rsid w:val="00547258"/>
    <w:rsid w:val="0054735F"/>
    <w:rsid w:val="005477DC"/>
    <w:rsid w:val="0054781C"/>
    <w:rsid w:val="00547934"/>
    <w:rsid w:val="005507B5"/>
    <w:rsid w:val="00550ABE"/>
    <w:rsid w:val="00550F08"/>
    <w:rsid w:val="00555E63"/>
    <w:rsid w:val="0055674A"/>
    <w:rsid w:val="0055693A"/>
    <w:rsid w:val="00560192"/>
    <w:rsid w:val="00560B7F"/>
    <w:rsid w:val="0056695D"/>
    <w:rsid w:val="00567A33"/>
    <w:rsid w:val="0057152A"/>
    <w:rsid w:val="0057232E"/>
    <w:rsid w:val="00572BDC"/>
    <w:rsid w:val="00573740"/>
    <w:rsid w:val="0057699B"/>
    <w:rsid w:val="00577166"/>
    <w:rsid w:val="00584E78"/>
    <w:rsid w:val="00585B0A"/>
    <w:rsid w:val="00586169"/>
    <w:rsid w:val="005866B1"/>
    <w:rsid w:val="00587B53"/>
    <w:rsid w:val="00591FC0"/>
    <w:rsid w:val="00593B53"/>
    <w:rsid w:val="00593E5E"/>
    <w:rsid w:val="005941A0"/>
    <w:rsid w:val="0059603C"/>
    <w:rsid w:val="005979CC"/>
    <w:rsid w:val="005A1379"/>
    <w:rsid w:val="005A1BC1"/>
    <w:rsid w:val="005A347C"/>
    <w:rsid w:val="005A37D5"/>
    <w:rsid w:val="005A5294"/>
    <w:rsid w:val="005A682B"/>
    <w:rsid w:val="005B0486"/>
    <w:rsid w:val="005B1B7D"/>
    <w:rsid w:val="005B1E1D"/>
    <w:rsid w:val="005B247E"/>
    <w:rsid w:val="005B629B"/>
    <w:rsid w:val="005B7661"/>
    <w:rsid w:val="005C1755"/>
    <w:rsid w:val="005C26AA"/>
    <w:rsid w:val="005C5774"/>
    <w:rsid w:val="005C7836"/>
    <w:rsid w:val="005D0206"/>
    <w:rsid w:val="005D06D5"/>
    <w:rsid w:val="005D2A9D"/>
    <w:rsid w:val="005D3353"/>
    <w:rsid w:val="005D3A66"/>
    <w:rsid w:val="005E0C9A"/>
    <w:rsid w:val="005E12E4"/>
    <w:rsid w:val="005E17A3"/>
    <w:rsid w:val="005E1B0C"/>
    <w:rsid w:val="005E3805"/>
    <w:rsid w:val="005E772D"/>
    <w:rsid w:val="005E7C13"/>
    <w:rsid w:val="005F3CD6"/>
    <w:rsid w:val="005F5931"/>
    <w:rsid w:val="005F5A18"/>
    <w:rsid w:val="00603437"/>
    <w:rsid w:val="006039AB"/>
    <w:rsid w:val="00605195"/>
    <w:rsid w:val="00610132"/>
    <w:rsid w:val="0061045C"/>
    <w:rsid w:val="00611C0D"/>
    <w:rsid w:val="00612CA5"/>
    <w:rsid w:val="0061348E"/>
    <w:rsid w:val="00615D4A"/>
    <w:rsid w:val="00617F6E"/>
    <w:rsid w:val="00620BF9"/>
    <w:rsid w:val="00621170"/>
    <w:rsid w:val="00623EF2"/>
    <w:rsid w:val="00630BBD"/>
    <w:rsid w:val="00631785"/>
    <w:rsid w:val="0063240B"/>
    <w:rsid w:val="006324B6"/>
    <w:rsid w:val="00633596"/>
    <w:rsid w:val="00633C39"/>
    <w:rsid w:val="00634CDA"/>
    <w:rsid w:val="00637CCB"/>
    <w:rsid w:val="00642D6C"/>
    <w:rsid w:val="006465F4"/>
    <w:rsid w:val="006469CB"/>
    <w:rsid w:val="006519C2"/>
    <w:rsid w:val="00654476"/>
    <w:rsid w:val="00654CE8"/>
    <w:rsid w:val="00654F3C"/>
    <w:rsid w:val="00655D5F"/>
    <w:rsid w:val="00657EEF"/>
    <w:rsid w:val="00663D6D"/>
    <w:rsid w:val="006648B5"/>
    <w:rsid w:val="0066727E"/>
    <w:rsid w:val="00671081"/>
    <w:rsid w:val="00673A77"/>
    <w:rsid w:val="00677AD8"/>
    <w:rsid w:val="00681F6E"/>
    <w:rsid w:val="00685737"/>
    <w:rsid w:val="006864EE"/>
    <w:rsid w:val="006866E6"/>
    <w:rsid w:val="00686D02"/>
    <w:rsid w:val="00687A6C"/>
    <w:rsid w:val="00690496"/>
    <w:rsid w:val="00690915"/>
    <w:rsid w:val="006911D7"/>
    <w:rsid w:val="006937CF"/>
    <w:rsid w:val="00694B0B"/>
    <w:rsid w:val="006A1353"/>
    <w:rsid w:val="006A73E2"/>
    <w:rsid w:val="006A7E8F"/>
    <w:rsid w:val="006B09B4"/>
    <w:rsid w:val="006B103B"/>
    <w:rsid w:val="006B3617"/>
    <w:rsid w:val="006B404B"/>
    <w:rsid w:val="006B6984"/>
    <w:rsid w:val="006C02B9"/>
    <w:rsid w:val="006C2D97"/>
    <w:rsid w:val="006C411E"/>
    <w:rsid w:val="006C46A4"/>
    <w:rsid w:val="006C60CB"/>
    <w:rsid w:val="006C6ACA"/>
    <w:rsid w:val="006C72B7"/>
    <w:rsid w:val="006C7805"/>
    <w:rsid w:val="006D0E10"/>
    <w:rsid w:val="006D0F70"/>
    <w:rsid w:val="006D112A"/>
    <w:rsid w:val="006D2496"/>
    <w:rsid w:val="006D28BF"/>
    <w:rsid w:val="006D2C5B"/>
    <w:rsid w:val="006D4DAD"/>
    <w:rsid w:val="006E04B9"/>
    <w:rsid w:val="006E233C"/>
    <w:rsid w:val="006E3726"/>
    <w:rsid w:val="006E3B46"/>
    <w:rsid w:val="006E4658"/>
    <w:rsid w:val="006E4B78"/>
    <w:rsid w:val="006E4F83"/>
    <w:rsid w:val="006E5294"/>
    <w:rsid w:val="006E700F"/>
    <w:rsid w:val="006F03D7"/>
    <w:rsid w:val="006F0991"/>
    <w:rsid w:val="006F125C"/>
    <w:rsid w:val="006F3195"/>
    <w:rsid w:val="00701DB8"/>
    <w:rsid w:val="00702409"/>
    <w:rsid w:val="00703C2A"/>
    <w:rsid w:val="0070633E"/>
    <w:rsid w:val="00712B66"/>
    <w:rsid w:val="00713C1B"/>
    <w:rsid w:val="0071446B"/>
    <w:rsid w:val="00715F17"/>
    <w:rsid w:val="00717B98"/>
    <w:rsid w:val="007255A2"/>
    <w:rsid w:val="007256F0"/>
    <w:rsid w:val="00730581"/>
    <w:rsid w:val="00732484"/>
    <w:rsid w:val="0073477F"/>
    <w:rsid w:val="00734FA0"/>
    <w:rsid w:val="00736C07"/>
    <w:rsid w:val="00736DB8"/>
    <w:rsid w:val="00742B62"/>
    <w:rsid w:val="007444B3"/>
    <w:rsid w:val="00750E81"/>
    <w:rsid w:val="007525A6"/>
    <w:rsid w:val="00752B0D"/>
    <w:rsid w:val="00755E08"/>
    <w:rsid w:val="00757F63"/>
    <w:rsid w:val="00764C81"/>
    <w:rsid w:val="00764C91"/>
    <w:rsid w:val="00765197"/>
    <w:rsid w:val="0076694D"/>
    <w:rsid w:val="0076714D"/>
    <w:rsid w:val="007705A6"/>
    <w:rsid w:val="0077202F"/>
    <w:rsid w:val="00774EF5"/>
    <w:rsid w:val="00775054"/>
    <w:rsid w:val="00775498"/>
    <w:rsid w:val="00776A0B"/>
    <w:rsid w:val="00776E8B"/>
    <w:rsid w:val="0078064D"/>
    <w:rsid w:val="00781DD6"/>
    <w:rsid w:val="0078219C"/>
    <w:rsid w:val="00782EC4"/>
    <w:rsid w:val="0078369C"/>
    <w:rsid w:val="0078383F"/>
    <w:rsid w:val="00785AB2"/>
    <w:rsid w:val="007866D6"/>
    <w:rsid w:val="00792048"/>
    <w:rsid w:val="0079361C"/>
    <w:rsid w:val="0079567C"/>
    <w:rsid w:val="00796F2E"/>
    <w:rsid w:val="00797028"/>
    <w:rsid w:val="007A18C3"/>
    <w:rsid w:val="007A19DE"/>
    <w:rsid w:val="007A1D37"/>
    <w:rsid w:val="007A2DAE"/>
    <w:rsid w:val="007B0468"/>
    <w:rsid w:val="007B2D0D"/>
    <w:rsid w:val="007B30EA"/>
    <w:rsid w:val="007B3C29"/>
    <w:rsid w:val="007B4AB8"/>
    <w:rsid w:val="007B536D"/>
    <w:rsid w:val="007B5AC2"/>
    <w:rsid w:val="007C067B"/>
    <w:rsid w:val="007C0A74"/>
    <w:rsid w:val="007C64E5"/>
    <w:rsid w:val="007C6D28"/>
    <w:rsid w:val="007D2335"/>
    <w:rsid w:val="007D7DEF"/>
    <w:rsid w:val="007E0C3A"/>
    <w:rsid w:val="007E281D"/>
    <w:rsid w:val="007E2BD4"/>
    <w:rsid w:val="007E2ED9"/>
    <w:rsid w:val="007E3B6E"/>
    <w:rsid w:val="007E5A97"/>
    <w:rsid w:val="007E76DD"/>
    <w:rsid w:val="007F36CA"/>
    <w:rsid w:val="007F5855"/>
    <w:rsid w:val="007F627D"/>
    <w:rsid w:val="007F7C3B"/>
    <w:rsid w:val="0080106E"/>
    <w:rsid w:val="0080109A"/>
    <w:rsid w:val="00802296"/>
    <w:rsid w:val="0080383E"/>
    <w:rsid w:val="00805459"/>
    <w:rsid w:val="008067B1"/>
    <w:rsid w:val="00806CE2"/>
    <w:rsid w:val="0081380A"/>
    <w:rsid w:val="00814BE8"/>
    <w:rsid w:val="0081718D"/>
    <w:rsid w:val="00821186"/>
    <w:rsid w:val="00821487"/>
    <w:rsid w:val="00822166"/>
    <w:rsid w:val="008265E5"/>
    <w:rsid w:val="00827534"/>
    <w:rsid w:val="00827A73"/>
    <w:rsid w:val="008300E2"/>
    <w:rsid w:val="008318D7"/>
    <w:rsid w:val="008323A1"/>
    <w:rsid w:val="0083682D"/>
    <w:rsid w:val="00836F50"/>
    <w:rsid w:val="00837A6A"/>
    <w:rsid w:val="0084101B"/>
    <w:rsid w:val="00841835"/>
    <w:rsid w:val="0085272E"/>
    <w:rsid w:val="00854250"/>
    <w:rsid w:val="008578C6"/>
    <w:rsid w:val="00857B5B"/>
    <w:rsid w:val="00857CD8"/>
    <w:rsid w:val="00860DE0"/>
    <w:rsid w:val="00860E4A"/>
    <w:rsid w:val="008634D2"/>
    <w:rsid w:val="00863DC3"/>
    <w:rsid w:val="00865D82"/>
    <w:rsid w:val="00874007"/>
    <w:rsid w:val="00874CC6"/>
    <w:rsid w:val="00875632"/>
    <w:rsid w:val="00875B5F"/>
    <w:rsid w:val="00877F46"/>
    <w:rsid w:val="00881082"/>
    <w:rsid w:val="008824E2"/>
    <w:rsid w:val="00885603"/>
    <w:rsid w:val="0089125B"/>
    <w:rsid w:val="00892152"/>
    <w:rsid w:val="00892C56"/>
    <w:rsid w:val="008A14DD"/>
    <w:rsid w:val="008A205B"/>
    <w:rsid w:val="008A20E4"/>
    <w:rsid w:val="008A2513"/>
    <w:rsid w:val="008A2CE9"/>
    <w:rsid w:val="008A306A"/>
    <w:rsid w:val="008A31D5"/>
    <w:rsid w:val="008A3241"/>
    <w:rsid w:val="008A3ACC"/>
    <w:rsid w:val="008B2C0F"/>
    <w:rsid w:val="008B5B4F"/>
    <w:rsid w:val="008B6393"/>
    <w:rsid w:val="008C1832"/>
    <w:rsid w:val="008C551B"/>
    <w:rsid w:val="008C66AF"/>
    <w:rsid w:val="008C6B3B"/>
    <w:rsid w:val="008C6C86"/>
    <w:rsid w:val="008D11E2"/>
    <w:rsid w:val="008D2143"/>
    <w:rsid w:val="008D68AE"/>
    <w:rsid w:val="008D7BC1"/>
    <w:rsid w:val="008E043A"/>
    <w:rsid w:val="008E3AF1"/>
    <w:rsid w:val="008E5291"/>
    <w:rsid w:val="008E554C"/>
    <w:rsid w:val="008E55C8"/>
    <w:rsid w:val="008E5846"/>
    <w:rsid w:val="008E70F2"/>
    <w:rsid w:val="008F0805"/>
    <w:rsid w:val="009005A8"/>
    <w:rsid w:val="009005BF"/>
    <w:rsid w:val="009007F5"/>
    <w:rsid w:val="009024EF"/>
    <w:rsid w:val="00904DF9"/>
    <w:rsid w:val="0090626B"/>
    <w:rsid w:val="00911176"/>
    <w:rsid w:val="00911995"/>
    <w:rsid w:val="00913875"/>
    <w:rsid w:val="00913CF5"/>
    <w:rsid w:val="0091422B"/>
    <w:rsid w:val="0091562B"/>
    <w:rsid w:val="009161EE"/>
    <w:rsid w:val="0092171F"/>
    <w:rsid w:val="00922B6F"/>
    <w:rsid w:val="0092464D"/>
    <w:rsid w:val="00924CE1"/>
    <w:rsid w:val="00927C0A"/>
    <w:rsid w:val="00930A50"/>
    <w:rsid w:val="00930D61"/>
    <w:rsid w:val="00932600"/>
    <w:rsid w:val="009357FA"/>
    <w:rsid w:val="00936B10"/>
    <w:rsid w:val="00940617"/>
    <w:rsid w:val="00940A5B"/>
    <w:rsid w:val="00941BF0"/>
    <w:rsid w:val="00941D8F"/>
    <w:rsid w:val="009422DB"/>
    <w:rsid w:val="00947051"/>
    <w:rsid w:val="00947A8F"/>
    <w:rsid w:val="00950CFF"/>
    <w:rsid w:val="00951164"/>
    <w:rsid w:val="0095415A"/>
    <w:rsid w:val="0095737C"/>
    <w:rsid w:val="009619FC"/>
    <w:rsid w:val="00964B0E"/>
    <w:rsid w:val="0096564D"/>
    <w:rsid w:val="009701E5"/>
    <w:rsid w:val="00971A92"/>
    <w:rsid w:val="00971F54"/>
    <w:rsid w:val="00974F6C"/>
    <w:rsid w:val="00975037"/>
    <w:rsid w:val="009753EB"/>
    <w:rsid w:val="0097609F"/>
    <w:rsid w:val="00976C79"/>
    <w:rsid w:val="009779CB"/>
    <w:rsid w:val="009820CB"/>
    <w:rsid w:val="00982A99"/>
    <w:rsid w:val="009832DF"/>
    <w:rsid w:val="009918FF"/>
    <w:rsid w:val="00991CA6"/>
    <w:rsid w:val="009939FD"/>
    <w:rsid w:val="00993E89"/>
    <w:rsid w:val="009944DE"/>
    <w:rsid w:val="00994BA4"/>
    <w:rsid w:val="00997172"/>
    <w:rsid w:val="00997293"/>
    <w:rsid w:val="009A0249"/>
    <w:rsid w:val="009A127C"/>
    <w:rsid w:val="009A501D"/>
    <w:rsid w:val="009A5B6A"/>
    <w:rsid w:val="009A6075"/>
    <w:rsid w:val="009A7067"/>
    <w:rsid w:val="009A7945"/>
    <w:rsid w:val="009B11D9"/>
    <w:rsid w:val="009B1688"/>
    <w:rsid w:val="009B2375"/>
    <w:rsid w:val="009B3238"/>
    <w:rsid w:val="009B329F"/>
    <w:rsid w:val="009B42AC"/>
    <w:rsid w:val="009B70A8"/>
    <w:rsid w:val="009C1386"/>
    <w:rsid w:val="009C18F9"/>
    <w:rsid w:val="009C1E88"/>
    <w:rsid w:val="009C23A1"/>
    <w:rsid w:val="009C28F8"/>
    <w:rsid w:val="009C2EE5"/>
    <w:rsid w:val="009C420B"/>
    <w:rsid w:val="009C65AA"/>
    <w:rsid w:val="009D0021"/>
    <w:rsid w:val="009D02E9"/>
    <w:rsid w:val="009D0A79"/>
    <w:rsid w:val="009D2A7E"/>
    <w:rsid w:val="009D3F83"/>
    <w:rsid w:val="009E0218"/>
    <w:rsid w:val="009E1CB6"/>
    <w:rsid w:val="009E3D8C"/>
    <w:rsid w:val="009E4C00"/>
    <w:rsid w:val="009E50AE"/>
    <w:rsid w:val="009E77A4"/>
    <w:rsid w:val="009F0668"/>
    <w:rsid w:val="009F0701"/>
    <w:rsid w:val="009F2E37"/>
    <w:rsid w:val="009F49C9"/>
    <w:rsid w:val="009F4B21"/>
    <w:rsid w:val="009F6210"/>
    <w:rsid w:val="009F6AFC"/>
    <w:rsid w:val="009F6CD8"/>
    <w:rsid w:val="00A02194"/>
    <w:rsid w:val="00A0524B"/>
    <w:rsid w:val="00A10024"/>
    <w:rsid w:val="00A10DF4"/>
    <w:rsid w:val="00A11D53"/>
    <w:rsid w:val="00A142DC"/>
    <w:rsid w:val="00A1487D"/>
    <w:rsid w:val="00A157FE"/>
    <w:rsid w:val="00A22B34"/>
    <w:rsid w:val="00A25F25"/>
    <w:rsid w:val="00A30A70"/>
    <w:rsid w:val="00A32C42"/>
    <w:rsid w:val="00A33D3E"/>
    <w:rsid w:val="00A346C0"/>
    <w:rsid w:val="00A364D8"/>
    <w:rsid w:val="00A4195E"/>
    <w:rsid w:val="00A4344B"/>
    <w:rsid w:val="00A438CF"/>
    <w:rsid w:val="00A45088"/>
    <w:rsid w:val="00A45B6E"/>
    <w:rsid w:val="00A45C01"/>
    <w:rsid w:val="00A465E7"/>
    <w:rsid w:val="00A47EE1"/>
    <w:rsid w:val="00A50120"/>
    <w:rsid w:val="00A50CDE"/>
    <w:rsid w:val="00A5224D"/>
    <w:rsid w:val="00A55F6C"/>
    <w:rsid w:val="00A5677C"/>
    <w:rsid w:val="00A60D36"/>
    <w:rsid w:val="00A616D5"/>
    <w:rsid w:val="00A61A55"/>
    <w:rsid w:val="00A7020B"/>
    <w:rsid w:val="00A72F4D"/>
    <w:rsid w:val="00A7739E"/>
    <w:rsid w:val="00A77B38"/>
    <w:rsid w:val="00A77FD8"/>
    <w:rsid w:val="00A80A99"/>
    <w:rsid w:val="00A80D51"/>
    <w:rsid w:val="00A817E4"/>
    <w:rsid w:val="00A81DF8"/>
    <w:rsid w:val="00A83C27"/>
    <w:rsid w:val="00A83FC5"/>
    <w:rsid w:val="00A854E3"/>
    <w:rsid w:val="00A92708"/>
    <w:rsid w:val="00A93C66"/>
    <w:rsid w:val="00A94386"/>
    <w:rsid w:val="00A946CD"/>
    <w:rsid w:val="00AA1430"/>
    <w:rsid w:val="00AA156A"/>
    <w:rsid w:val="00AA37EA"/>
    <w:rsid w:val="00AA3C79"/>
    <w:rsid w:val="00AA469F"/>
    <w:rsid w:val="00AA5E77"/>
    <w:rsid w:val="00AA7C01"/>
    <w:rsid w:val="00AB200A"/>
    <w:rsid w:val="00AB269E"/>
    <w:rsid w:val="00AB7B92"/>
    <w:rsid w:val="00AC1F9C"/>
    <w:rsid w:val="00AC729C"/>
    <w:rsid w:val="00AD1EDA"/>
    <w:rsid w:val="00AD2579"/>
    <w:rsid w:val="00AD29DA"/>
    <w:rsid w:val="00AD3C1F"/>
    <w:rsid w:val="00AE1B4B"/>
    <w:rsid w:val="00AE20C2"/>
    <w:rsid w:val="00AE232B"/>
    <w:rsid w:val="00AE418B"/>
    <w:rsid w:val="00AE4366"/>
    <w:rsid w:val="00AE4902"/>
    <w:rsid w:val="00AE55FD"/>
    <w:rsid w:val="00AF3280"/>
    <w:rsid w:val="00AF38A6"/>
    <w:rsid w:val="00AF666C"/>
    <w:rsid w:val="00AF6EBA"/>
    <w:rsid w:val="00B00200"/>
    <w:rsid w:val="00B00C4E"/>
    <w:rsid w:val="00B02E56"/>
    <w:rsid w:val="00B0351F"/>
    <w:rsid w:val="00B056BF"/>
    <w:rsid w:val="00B06965"/>
    <w:rsid w:val="00B07E5F"/>
    <w:rsid w:val="00B07FB3"/>
    <w:rsid w:val="00B110D5"/>
    <w:rsid w:val="00B119DE"/>
    <w:rsid w:val="00B12777"/>
    <w:rsid w:val="00B15B67"/>
    <w:rsid w:val="00B16D91"/>
    <w:rsid w:val="00B1721B"/>
    <w:rsid w:val="00B2066A"/>
    <w:rsid w:val="00B228EA"/>
    <w:rsid w:val="00B22CD0"/>
    <w:rsid w:val="00B23883"/>
    <w:rsid w:val="00B30683"/>
    <w:rsid w:val="00B31A21"/>
    <w:rsid w:val="00B331DC"/>
    <w:rsid w:val="00B35C09"/>
    <w:rsid w:val="00B42896"/>
    <w:rsid w:val="00B460A2"/>
    <w:rsid w:val="00B47498"/>
    <w:rsid w:val="00B50762"/>
    <w:rsid w:val="00B52330"/>
    <w:rsid w:val="00B54A5F"/>
    <w:rsid w:val="00B54CFE"/>
    <w:rsid w:val="00B55FAC"/>
    <w:rsid w:val="00B56DDC"/>
    <w:rsid w:val="00B57039"/>
    <w:rsid w:val="00B57668"/>
    <w:rsid w:val="00B57688"/>
    <w:rsid w:val="00B67BC9"/>
    <w:rsid w:val="00B70482"/>
    <w:rsid w:val="00B706D6"/>
    <w:rsid w:val="00B71344"/>
    <w:rsid w:val="00B73C20"/>
    <w:rsid w:val="00B7643E"/>
    <w:rsid w:val="00B86C1A"/>
    <w:rsid w:val="00B91045"/>
    <w:rsid w:val="00B91165"/>
    <w:rsid w:val="00B91D47"/>
    <w:rsid w:val="00B9267E"/>
    <w:rsid w:val="00B92E34"/>
    <w:rsid w:val="00B975BF"/>
    <w:rsid w:val="00BA0E3F"/>
    <w:rsid w:val="00BA1D43"/>
    <w:rsid w:val="00BA1F7A"/>
    <w:rsid w:val="00BA43BD"/>
    <w:rsid w:val="00BA458C"/>
    <w:rsid w:val="00BA4E34"/>
    <w:rsid w:val="00BA5538"/>
    <w:rsid w:val="00BA60DC"/>
    <w:rsid w:val="00BB1302"/>
    <w:rsid w:val="00BB182A"/>
    <w:rsid w:val="00BB1F4F"/>
    <w:rsid w:val="00BB1FFB"/>
    <w:rsid w:val="00BB2E65"/>
    <w:rsid w:val="00BB2F93"/>
    <w:rsid w:val="00BB5337"/>
    <w:rsid w:val="00BB556E"/>
    <w:rsid w:val="00BC005B"/>
    <w:rsid w:val="00BC01DA"/>
    <w:rsid w:val="00BC107D"/>
    <w:rsid w:val="00BC46EB"/>
    <w:rsid w:val="00BC499E"/>
    <w:rsid w:val="00BC60FA"/>
    <w:rsid w:val="00BC6197"/>
    <w:rsid w:val="00BC7E24"/>
    <w:rsid w:val="00BD3B09"/>
    <w:rsid w:val="00BE03E4"/>
    <w:rsid w:val="00BE09EA"/>
    <w:rsid w:val="00BE1931"/>
    <w:rsid w:val="00BE54C8"/>
    <w:rsid w:val="00BF1629"/>
    <w:rsid w:val="00BF2B5E"/>
    <w:rsid w:val="00BF4B16"/>
    <w:rsid w:val="00C0063F"/>
    <w:rsid w:val="00C00680"/>
    <w:rsid w:val="00C01A52"/>
    <w:rsid w:val="00C01ECC"/>
    <w:rsid w:val="00C02FC5"/>
    <w:rsid w:val="00C05791"/>
    <w:rsid w:val="00C1128C"/>
    <w:rsid w:val="00C117DD"/>
    <w:rsid w:val="00C119C8"/>
    <w:rsid w:val="00C11EDC"/>
    <w:rsid w:val="00C13667"/>
    <w:rsid w:val="00C16F72"/>
    <w:rsid w:val="00C176A5"/>
    <w:rsid w:val="00C17DD8"/>
    <w:rsid w:val="00C202D7"/>
    <w:rsid w:val="00C23013"/>
    <w:rsid w:val="00C2326E"/>
    <w:rsid w:val="00C25FBD"/>
    <w:rsid w:val="00C27728"/>
    <w:rsid w:val="00C352DF"/>
    <w:rsid w:val="00C3543F"/>
    <w:rsid w:val="00C359CF"/>
    <w:rsid w:val="00C36EF0"/>
    <w:rsid w:val="00C40F34"/>
    <w:rsid w:val="00C41CF2"/>
    <w:rsid w:val="00C43C32"/>
    <w:rsid w:val="00C473D3"/>
    <w:rsid w:val="00C51FB2"/>
    <w:rsid w:val="00C54314"/>
    <w:rsid w:val="00C55682"/>
    <w:rsid w:val="00C57477"/>
    <w:rsid w:val="00C57E1B"/>
    <w:rsid w:val="00C61523"/>
    <w:rsid w:val="00C6243D"/>
    <w:rsid w:val="00C63C64"/>
    <w:rsid w:val="00C670D2"/>
    <w:rsid w:val="00C673DD"/>
    <w:rsid w:val="00C722BD"/>
    <w:rsid w:val="00C73289"/>
    <w:rsid w:val="00C741F3"/>
    <w:rsid w:val="00C84398"/>
    <w:rsid w:val="00C85502"/>
    <w:rsid w:val="00C868B5"/>
    <w:rsid w:val="00C87024"/>
    <w:rsid w:val="00C90C4C"/>
    <w:rsid w:val="00CA01B7"/>
    <w:rsid w:val="00CA1149"/>
    <w:rsid w:val="00CA152A"/>
    <w:rsid w:val="00CA4161"/>
    <w:rsid w:val="00CB03A2"/>
    <w:rsid w:val="00CB1AFE"/>
    <w:rsid w:val="00CB2D74"/>
    <w:rsid w:val="00CB38C1"/>
    <w:rsid w:val="00CB4928"/>
    <w:rsid w:val="00CB6DCD"/>
    <w:rsid w:val="00CB6FE3"/>
    <w:rsid w:val="00CC13E9"/>
    <w:rsid w:val="00CC187D"/>
    <w:rsid w:val="00CC38AC"/>
    <w:rsid w:val="00CC4EEB"/>
    <w:rsid w:val="00CD5196"/>
    <w:rsid w:val="00CD5B53"/>
    <w:rsid w:val="00CD6424"/>
    <w:rsid w:val="00CD66F5"/>
    <w:rsid w:val="00CD7A98"/>
    <w:rsid w:val="00CE4716"/>
    <w:rsid w:val="00CE6554"/>
    <w:rsid w:val="00CF0BF8"/>
    <w:rsid w:val="00CF1205"/>
    <w:rsid w:val="00CF2C51"/>
    <w:rsid w:val="00CF30C6"/>
    <w:rsid w:val="00CF4C60"/>
    <w:rsid w:val="00CF507F"/>
    <w:rsid w:val="00CF678A"/>
    <w:rsid w:val="00CF71F9"/>
    <w:rsid w:val="00CF76AD"/>
    <w:rsid w:val="00CF770F"/>
    <w:rsid w:val="00D01E03"/>
    <w:rsid w:val="00D033F3"/>
    <w:rsid w:val="00D11A61"/>
    <w:rsid w:val="00D1200B"/>
    <w:rsid w:val="00D13FF0"/>
    <w:rsid w:val="00D14BFF"/>
    <w:rsid w:val="00D159E1"/>
    <w:rsid w:val="00D17960"/>
    <w:rsid w:val="00D24E41"/>
    <w:rsid w:val="00D2538F"/>
    <w:rsid w:val="00D31BD9"/>
    <w:rsid w:val="00D348DA"/>
    <w:rsid w:val="00D35F68"/>
    <w:rsid w:val="00D360F0"/>
    <w:rsid w:val="00D3696C"/>
    <w:rsid w:val="00D423B5"/>
    <w:rsid w:val="00D45DAE"/>
    <w:rsid w:val="00D46583"/>
    <w:rsid w:val="00D53FB5"/>
    <w:rsid w:val="00D54499"/>
    <w:rsid w:val="00D56B61"/>
    <w:rsid w:val="00D577AD"/>
    <w:rsid w:val="00D61100"/>
    <w:rsid w:val="00D6257F"/>
    <w:rsid w:val="00D71288"/>
    <w:rsid w:val="00D71C33"/>
    <w:rsid w:val="00D732CD"/>
    <w:rsid w:val="00D74AFB"/>
    <w:rsid w:val="00D768AF"/>
    <w:rsid w:val="00D80A21"/>
    <w:rsid w:val="00D8231B"/>
    <w:rsid w:val="00D8399A"/>
    <w:rsid w:val="00D83A73"/>
    <w:rsid w:val="00D847ED"/>
    <w:rsid w:val="00D84B80"/>
    <w:rsid w:val="00D865B7"/>
    <w:rsid w:val="00D9069B"/>
    <w:rsid w:val="00D9339A"/>
    <w:rsid w:val="00D95960"/>
    <w:rsid w:val="00DA2DDB"/>
    <w:rsid w:val="00DA5D76"/>
    <w:rsid w:val="00DB0438"/>
    <w:rsid w:val="00DB15AD"/>
    <w:rsid w:val="00DB2682"/>
    <w:rsid w:val="00DB36A7"/>
    <w:rsid w:val="00DB4943"/>
    <w:rsid w:val="00DB4EA3"/>
    <w:rsid w:val="00DB5B38"/>
    <w:rsid w:val="00DC1E23"/>
    <w:rsid w:val="00DC2A70"/>
    <w:rsid w:val="00DD49FA"/>
    <w:rsid w:val="00DD4C1A"/>
    <w:rsid w:val="00DD545F"/>
    <w:rsid w:val="00DD607C"/>
    <w:rsid w:val="00DD7686"/>
    <w:rsid w:val="00DE007B"/>
    <w:rsid w:val="00DE1208"/>
    <w:rsid w:val="00DE5817"/>
    <w:rsid w:val="00DF48E5"/>
    <w:rsid w:val="00DF6B1A"/>
    <w:rsid w:val="00DF7189"/>
    <w:rsid w:val="00DF789A"/>
    <w:rsid w:val="00E00D9F"/>
    <w:rsid w:val="00E0346A"/>
    <w:rsid w:val="00E04E3E"/>
    <w:rsid w:val="00E051D5"/>
    <w:rsid w:val="00E054C8"/>
    <w:rsid w:val="00E07565"/>
    <w:rsid w:val="00E07BCF"/>
    <w:rsid w:val="00E109F2"/>
    <w:rsid w:val="00E15788"/>
    <w:rsid w:val="00E17F99"/>
    <w:rsid w:val="00E20511"/>
    <w:rsid w:val="00E21492"/>
    <w:rsid w:val="00E21D55"/>
    <w:rsid w:val="00E23598"/>
    <w:rsid w:val="00E23767"/>
    <w:rsid w:val="00E23800"/>
    <w:rsid w:val="00E25412"/>
    <w:rsid w:val="00E26EC2"/>
    <w:rsid w:val="00E2716D"/>
    <w:rsid w:val="00E272D5"/>
    <w:rsid w:val="00E329D6"/>
    <w:rsid w:val="00E35302"/>
    <w:rsid w:val="00E36275"/>
    <w:rsid w:val="00E4164A"/>
    <w:rsid w:val="00E437D4"/>
    <w:rsid w:val="00E44634"/>
    <w:rsid w:val="00E45D83"/>
    <w:rsid w:val="00E46C6E"/>
    <w:rsid w:val="00E47170"/>
    <w:rsid w:val="00E502E9"/>
    <w:rsid w:val="00E509BA"/>
    <w:rsid w:val="00E52D55"/>
    <w:rsid w:val="00E55289"/>
    <w:rsid w:val="00E5569B"/>
    <w:rsid w:val="00E60700"/>
    <w:rsid w:val="00E628C9"/>
    <w:rsid w:val="00E62B01"/>
    <w:rsid w:val="00E62EF7"/>
    <w:rsid w:val="00E6338A"/>
    <w:rsid w:val="00E64B71"/>
    <w:rsid w:val="00E64D73"/>
    <w:rsid w:val="00E664E4"/>
    <w:rsid w:val="00E66E35"/>
    <w:rsid w:val="00E74E40"/>
    <w:rsid w:val="00E7610F"/>
    <w:rsid w:val="00E76A8A"/>
    <w:rsid w:val="00E810FF"/>
    <w:rsid w:val="00E83621"/>
    <w:rsid w:val="00E85C21"/>
    <w:rsid w:val="00E876A3"/>
    <w:rsid w:val="00E901FC"/>
    <w:rsid w:val="00E9221B"/>
    <w:rsid w:val="00E94343"/>
    <w:rsid w:val="00EA2552"/>
    <w:rsid w:val="00EA2653"/>
    <w:rsid w:val="00EA2E11"/>
    <w:rsid w:val="00EA4B29"/>
    <w:rsid w:val="00EA6B21"/>
    <w:rsid w:val="00EA7BF1"/>
    <w:rsid w:val="00EB353B"/>
    <w:rsid w:val="00EB4377"/>
    <w:rsid w:val="00EB630E"/>
    <w:rsid w:val="00EB7507"/>
    <w:rsid w:val="00EB7CE5"/>
    <w:rsid w:val="00EC2341"/>
    <w:rsid w:val="00EC23B3"/>
    <w:rsid w:val="00EC4274"/>
    <w:rsid w:val="00EC4281"/>
    <w:rsid w:val="00EC4552"/>
    <w:rsid w:val="00EC4E3A"/>
    <w:rsid w:val="00EC52E9"/>
    <w:rsid w:val="00EC650D"/>
    <w:rsid w:val="00EC7BAB"/>
    <w:rsid w:val="00ED37D7"/>
    <w:rsid w:val="00ED3AC1"/>
    <w:rsid w:val="00ED6019"/>
    <w:rsid w:val="00EE15CE"/>
    <w:rsid w:val="00EE2C2C"/>
    <w:rsid w:val="00EE3870"/>
    <w:rsid w:val="00EE4B00"/>
    <w:rsid w:val="00EE731A"/>
    <w:rsid w:val="00EF0525"/>
    <w:rsid w:val="00EF1437"/>
    <w:rsid w:val="00EF293A"/>
    <w:rsid w:val="00EF2E69"/>
    <w:rsid w:val="00EF4DAE"/>
    <w:rsid w:val="00EF70B0"/>
    <w:rsid w:val="00EF7850"/>
    <w:rsid w:val="00F02020"/>
    <w:rsid w:val="00F02733"/>
    <w:rsid w:val="00F0431D"/>
    <w:rsid w:val="00F04CAA"/>
    <w:rsid w:val="00F05BA0"/>
    <w:rsid w:val="00F06CB0"/>
    <w:rsid w:val="00F070E2"/>
    <w:rsid w:val="00F103AE"/>
    <w:rsid w:val="00F1302D"/>
    <w:rsid w:val="00F14D81"/>
    <w:rsid w:val="00F16C3D"/>
    <w:rsid w:val="00F21816"/>
    <w:rsid w:val="00F22437"/>
    <w:rsid w:val="00F2331C"/>
    <w:rsid w:val="00F23BAC"/>
    <w:rsid w:val="00F2494F"/>
    <w:rsid w:val="00F26717"/>
    <w:rsid w:val="00F3035B"/>
    <w:rsid w:val="00F325D1"/>
    <w:rsid w:val="00F36492"/>
    <w:rsid w:val="00F401DC"/>
    <w:rsid w:val="00F4438B"/>
    <w:rsid w:val="00F4706B"/>
    <w:rsid w:val="00F504A6"/>
    <w:rsid w:val="00F52A96"/>
    <w:rsid w:val="00F542B0"/>
    <w:rsid w:val="00F61EF1"/>
    <w:rsid w:val="00F65C0C"/>
    <w:rsid w:val="00F65CD5"/>
    <w:rsid w:val="00F72E63"/>
    <w:rsid w:val="00F73A44"/>
    <w:rsid w:val="00F75167"/>
    <w:rsid w:val="00F75994"/>
    <w:rsid w:val="00F75AC5"/>
    <w:rsid w:val="00F7697A"/>
    <w:rsid w:val="00F76A6B"/>
    <w:rsid w:val="00F81A17"/>
    <w:rsid w:val="00F81ABA"/>
    <w:rsid w:val="00F82625"/>
    <w:rsid w:val="00F83734"/>
    <w:rsid w:val="00F85574"/>
    <w:rsid w:val="00F875F7"/>
    <w:rsid w:val="00F9089C"/>
    <w:rsid w:val="00F90B8F"/>
    <w:rsid w:val="00F9163B"/>
    <w:rsid w:val="00F924C7"/>
    <w:rsid w:val="00F94465"/>
    <w:rsid w:val="00F94C45"/>
    <w:rsid w:val="00F951AB"/>
    <w:rsid w:val="00F97002"/>
    <w:rsid w:val="00F97015"/>
    <w:rsid w:val="00F97219"/>
    <w:rsid w:val="00FA09A4"/>
    <w:rsid w:val="00FA43FE"/>
    <w:rsid w:val="00FA48DD"/>
    <w:rsid w:val="00FB0F24"/>
    <w:rsid w:val="00FB1879"/>
    <w:rsid w:val="00FB3160"/>
    <w:rsid w:val="00FB42D0"/>
    <w:rsid w:val="00FB559C"/>
    <w:rsid w:val="00FC0362"/>
    <w:rsid w:val="00FC11D3"/>
    <w:rsid w:val="00FC1823"/>
    <w:rsid w:val="00FC28B4"/>
    <w:rsid w:val="00FC302E"/>
    <w:rsid w:val="00FC34B1"/>
    <w:rsid w:val="00FC4898"/>
    <w:rsid w:val="00FC610B"/>
    <w:rsid w:val="00FC7401"/>
    <w:rsid w:val="00FD1C06"/>
    <w:rsid w:val="00FD303B"/>
    <w:rsid w:val="00FD7978"/>
    <w:rsid w:val="00FD7D44"/>
    <w:rsid w:val="00FD7DCC"/>
    <w:rsid w:val="00FE0723"/>
    <w:rsid w:val="00FE2983"/>
    <w:rsid w:val="00FE5785"/>
    <w:rsid w:val="00FE6D2F"/>
    <w:rsid w:val="00FF2929"/>
    <w:rsid w:val="00FF2B12"/>
    <w:rsid w:val="00FF2CDB"/>
    <w:rsid w:val="00FF4C55"/>
    <w:rsid w:val="00FF5EEC"/>
    <w:rsid w:val="00FF72FD"/>
    <w:rsid w:val="01265718"/>
    <w:rsid w:val="03990A58"/>
    <w:rsid w:val="0B7006DF"/>
    <w:rsid w:val="100952E4"/>
    <w:rsid w:val="10EC4937"/>
    <w:rsid w:val="11FD4E7C"/>
    <w:rsid w:val="144D3964"/>
    <w:rsid w:val="14634A0B"/>
    <w:rsid w:val="19453453"/>
    <w:rsid w:val="1C921166"/>
    <w:rsid w:val="1F7B1A74"/>
    <w:rsid w:val="212A1775"/>
    <w:rsid w:val="22971274"/>
    <w:rsid w:val="230F0E8A"/>
    <w:rsid w:val="25B8280D"/>
    <w:rsid w:val="25E4707C"/>
    <w:rsid w:val="28852A8E"/>
    <w:rsid w:val="29416969"/>
    <w:rsid w:val="2D0C28EF"/>
    <w:rsid w:val="2DDB49F2"/>
    <w:rsid w:val="2F183EE9"/>
    <w:rsid w:val="303408AC"/>
    <w:rsid w:val="33220090"/>
    <w:rsid w:val="37567CCA"/>
    <w:rsid w:val="39F5376A"/>
    <w:rsid w:val="3DFC4BC0"/>
    <w:rsid w:val="3E777A24"/>
    <w:rsid w:val="472450E4"/>
    <w:rsid w:val="47FE1F34"/>
    <w:rsid w:val="4D116D53"/>
    <w:rsid w:val="4E13699D"/>
    <w:rsid w:val="4F7B4353"/>
    <w:rsid w:val="54CB18EB"/>
    <w:rsid w:val="553E05AF"/>
    <w:rsid w:val="55A01EF8"/>
    <w:rsid w:val="565860C1"/>
    <w:rsid w:val="5D7E7AC8"/>
    <w:rsid w:val="5D980A2F"/>
    <w:rsid w:val="5E4C467C"/>
    <w:rsid w:val="5EA33DFC"/>
    <w:rsid w:val="5ECF33FA"/>
    <w:rsid w:val="61750529"/>
    <w:rsid w:val="62A16EE3"/>
    <w:rsid w:val="62F82F7B"/>
    <w:rsid w:val="63E93EF7"/>
    <w:rsid w:val="65B57054"/>
    <w:rsid w:val="682E4955"/>
    <w:rsid w:val="69A81771"/>
    <w:rsid w:val="69ED1A14"/>
    <w:rsid w:val="6BCB57F6"/>
    <w:rsid w:val="6D012B90"/>
    <w:rsid w:val="6DE75246"/>
    <w:rsid w:val="6EFA0BA4"/>
    <w:rsid w:val="70216C13"/>
    <w:rsid w:val="70E00FCA"/>
    <w:rsid w:val="7200355F"/>
    <w:rsid w:val="720B3576"/>
    <w:rsid w:val="72C55FA1"/>
    <w:rsid w:val="769D31C7"/>
    <w:rsid w:val="798A64CE"/>
    <w:rsid w:val="79CB5807"/>
    <w:rsid w:val="7D4D5A42"/>
    <w:rsid w:val="7DDA390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F5D72A"/>
  <w15:docId w15:val="{1FFEAB17-54EF-4B0A-B698-09EB7B22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uk-UA"/>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11">
    <w:name w:val="Незакрита згадка1"/>
    <w:basedOn w:val="a0"/>
    <w:uiPriority w:val="99"/>
    <w:semiHidden/>
    <w:unhideWhenUsed/>
    <w:qFormat/>
    <w:rPr>
      <w:color w:val="605E5C"/>
      <w:shd w:val="clear" w:color="auto" w:fill="E1DFDD"/>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21">
    <w:name w:val="Основной текст (2) + Полужирный"/>
    <w:basedOn w:val="a0"/>
    <w:rsid w:val="00D31BD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
    <w:basedOn w:val="a0"/>
    <w:rsid w:val="00D31B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15pt">
    <w:name w:val="Основной текст (2) + 11;5 pt;Курсив"/>
    <w:basedOn w:val="a0"/>
    <w:rsid w:val="0092464D"/>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3">
    <w:name w:val="Основной текст (2)_"/>
    <w:basedOn w:val="a0"/>
    <w:rsid w:val="0092464D"/>
    <w:rPr>
      <w:rFonts w:ascii="Times New Roman" w:eastAsia="Times New Roman" w:hAnsi="Times New Roman" w:cs="Times New Roman"/>
      <w:b w:val="0"/>
      <w:bCs w:val="0"/>
      <w:i w:val="0"/>
      <w:iCs w:val="0"/>
      <w:smallCaps w:val="0"/>
      <w:strike w:val="0"/>
      <w:u w:val="none"/>
    </w:rPr>
  </w:style>
  <w:style w:type="character" w:customStyle="1" w:styleId="rvts0">
    <w:name w:val="rvts0"/>
    <w:rsid w:val="000A018F"/>
  </w:style>
  <w:style w:type="character" w:customStyle="1" w:styleId="2105pt">
    <w:name w:val="Основной текст (2) + 10;5 pt"/>
    <w:basedOn w:val="23"/>
    <w:rsid w:val="000A018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5yl5">
    <w:name w:val="_5yl5"/>
    <w:basedOn w:val="a0"/>
    <w:qFormat/>
    <w:rsid w:val="000A018F"/>
  </w:style>
  <w:style w:type="character" w:customStyle="1" w:styleId="12">
    <w:name w:val="Основной текст Знак1"/>
    <w:link w:val="ad"/>
    <w:uiPriority w:val="99"/>
    <w:locked/>
    <w:rsid w:val="00F9163B"/>
    <w:rPr>
      <w:rFonts w:ascii="Arial" w:hAnsi="Arial" w:cs="Arial"/>
      <w:shd w:val="clear" w:color="auto" w:fill="FFFFFF"/>
    </w:rPr>
  </w:style>
  <w:style w:type="paragraph" w:styleId="ad">
    <w:name w:val="Body Text"/>
    <w:basedOn w:val="a"/>
    <w:link w:val="12"/>
    <w:uiPriority w:val="99"/>
    <w:rsid w:val="00F9163B"/>
    <w:pPr>
      <w:shd w:val="clear" w:color="auto" w:fill="FFFFFF"/>
      <w:spacing w:after="240" w:line="274" w:lineRule="exact"/>
      <w:ind w:hanging="280"/>
    </w:pPr>
    <w:rPr>
      <w:rFonts w:ascii="Arial" w:hAnsi="Arial" w:cs="Arial"/>
      <w:sz w:val="20"/>
      <w:szCs w:val="20"/>
      <w:lang w:val="en-US"/>
    </w:rPr>
  </w:style>
  <w:style w:type="character" w:customStyle="1" w:styleId="ae">
    <w:name w:val="Основной текст Знак"/>
    <w:basedOn w:val="a0"/>
    <w:uiPriority w:val="99"/>
    <w:semiHidden/>
    <w:rsid w:val="00F9163B"/>
    <w:rPr>
      <w:sz w:val="22"/>
      <w:szCs w:val="22"/>
      <w:lang w:val="uk-UA"/>
    </w:rPr>
  </w:style>
  <w:style w:type="paragraph" w:customStyle="1" w:styleId="af">
    <w:name w:val="Содержимое врезки"/>
    <w:basedOn w:val="a"/>
    <w:qFormat/>
    <w:rsid w:val="00827A73"/>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нак Знак Знак"/>
    <w:basedOn w:val="a"/>
    <w:rsid w:val="003D76FD"/>
    <w:pPr>
      <w:pageBreakBefore/>
      <w:spacing w:after="160" w:line="360" w:lineRule="auto"/>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0315">
      <w:bodyDiv w:val="1"/>
      <w:marLeft w:val="0"/>
      <w:marRight w:val="0"/>
      <w:marTop w:val="0"/>
      <w:marBottom w:val="0"/>
      <w:divBdr>
        <w:top w:val="none" w:sz="0" w:space="0" w:color="auto"/>
        <w:left w:val="none" w:sz="0" w:space="0" w:color="auto"/>
        <w:bottom w:val="none" w:sz="0" w:space="0" w:color="auto"/>
        <w:right w:val="none" w:sz="0" w:space="0" w:color="auto"/>
      </w:divBdr>
    </w:div>
    <w:div w:id="136801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odle.zp.edu.ua/" TargetMode="External"/><Relationship Id="rId18" Type="http://schemas.openxmlformats.org/officeDocument/2006/relationships/hyperlink" Target="https://zakon.rada.gov.ua/laws/show/1556-18" TargetMode="External"/><Relationship Id="rId26" Type="http://schemas.openxmlformats.org/officeDocument/2006/relationships/hyperlink" Target="http://ihed.org.ua/images/biblioteka/glossariy_Visha_osvita_2014_tempus-office.pdf" TargetMode="External"/><Relationship Id="rId3" Type="http://schemas.openxmlformats.org/officeDocument/2006/relationships/numbering" Target="numbering.xml"/><Relationship Id="rId21" Type="http://schemas.openxmlformats.org/officeDocument/2006/relationships/hyperlink" Target="https://mon.gov.ua/storage/app/media/vishcha-osvita/rekomendatsii-1648.pdf" TargetMode="External"/><Relationship Id="rId7" Type="http://schemas.openxmlformats.org/officeDocument/2006/relationships/footnotes" Target="footnotes.xml"/><Relationship Id="rId12" Type="http://schemas.openxmlformats.org/officeDocument/2006/relationships/hyperlink" Target="http://www.zntu.edu.ua/naukova-biblioteka" TargetMode="External"/><Relationship Id="rId17" Type="http://schemas.openxmlformats.org/officeDocument/2006/relationships/header" Target="header1.xml"/><Relationship Id="rId25" Type="http://schemas.openxmlformats.org/officeDocument/2006/relationships/hyperlink" Target="http://www.unideusto.org/tuningeu/" TargetMode="External"/><Relationship Id="rId2" Type="http://schemas.openxmlformats.org/officeDocument/2006/relationships/customXml" Target="../customXml/item2.xml"/><Relationship Id="rId16" Type="http://schemas.openxmlformats.org/officeDocument/2006/relationships/hyperlink" Target="https://zp.edu.ua/uploads/dept_inter/pol_pro_org_naboru_ta_navch_inozemtsiv.pdf" TargetMode="External"/><Relationship Id="rId20" Type="http://schemas.openxmlformats.org/officeDocument/2006/relationships/hyperlink" Target="https://zakon.rada.gov.ua/rada/show/va327609-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zaporizhzhia-polytechnic-national-university" TargetMode="External"/><Relationship Id="rId24" Type="http://schemas.openxmlformats.org/officeDocument/2006/relationships/hyperlink" Target="http://zakon5.rada.gov.ua/laws/show/2145-19" TargetMode="External"/><Relationship Id="rId5" Type="http://schemas.openxmlformats.org/officeDocument/2006/relationships/settings" Target="settings.xml"/><Relationship Id="rId15" Type="http://schemas.openxmlformats.org/officeDocument/2006/relationships/hyperlink" Target="https://zntu.edu.ua/uploads/dept_nm/Polozhennia_pro_akademichnu_mobilnist.pdf" TargetMode="External"/><Relationship Id="rId23" Type="http://schemas.openxmlformats.org/officeDocument/2006/relationships/hyperlink" Target="https://www.kmu.gov.ua/npas/248149695" TargetMode="External"/><Relationship Id="rId28" Type="http://schemas.openxmlformats.org/officeDocument/2006/relationships/hyperlink" Target="http://ihed.org.ua/images/biblioteka/Rozvitok_sisitemi_zabesp_yakosti_VO_UA_2015.pdf" TargetMode="External"/><Relationship Id="rId10" Type="http://schemas.openxmlformats.org/officeDocument/2006/relationships/hyperlink" Target="https://zp.edu.ua/" TargetMode="External"/><Relationship Id="rId19" Type="http://schemas.openxmlformats.org/officeDocument/2006/relationships/hyperlink" Target="https://zakon.rada.gov.ua/laws/show/1341-2011-%D0%BF/paran12" TargetMode="External"/><Relationship Id="rId4" Type="http://schemas.openxmlformats.org/officeDocument/2006/relationships/styles" Target="styles.xml"/><Relationship Id="rId9" Type="http://schemas.openxmlformats.org/officeDocument/2006/relationships/hyperlink" Target="https://zp.edu.ua/" TargetMode="External"/><Relationship Id="rId14" Type="http://schemas.openxmlformats.org/officeDocument/2006/relationships/hyperlink" Target="https://zp.edu.ua/uploads/dept_nm/Polozhennia_pro_akademichnu_mobilnist.pdf" TargetMode="External"/><Relationship Id="rId22" Type="http://schemas.openxmlformats.org/officeDocument/2006/relationships/hyperlink" Target="https://mon.gov.ua/storage/app/media/vishcha-osvita/zatverdzeni%20standarty/2019/06/25/131-prikladna-mekhanika-bakalavr.pdf" TargetMode="External"/><Relationship Id="rId27" Type="http://schemas.openxmlformats.org/officeDocument/2006/relationships/hyperlink" Target="file:///D:/Users/Dell/Downloads/BolonskyiProcessNewParadigmHE.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AB13F-2AC3-41C6-A6F5-C49A7C75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5277</Words>
  <Characters>30080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Free-atom</dc:creator>
  <cp:keywords/>
  <dc:description/>
  <cp:lastModifiedBy>user</cp:lastModifiedBy>
  <cp:revision>2</cp:revision>
  <cp:lastPrinted>2022-05-11T15:16:00Z</cp:lastPrinted>
  <dcterms:created xsi:type="dcterms:W3CDTF">2022-05-16T09:32:00Z</dcterms:created>
  <dcterms:modified xsi:type="dcterms:W3CDTF">2022-05-16T09:32:00Z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21865BFF8C2546529101AB23E2CDBF84</vt:lpwstr>
  </property>
</Properties>
</file>