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nuzp-bg2" recolor="t" type="frame"/>
    </v:background>
  </w:background>
  <w:body>
    <w:p w14:paraId="60208E5D" w14:textId="77777777" w:rsidR="000C7429" w:rsidRPr="0075716F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5C027D4B" w14:textId="77777777" w:rsidR="000C7429" w:rsidRPr="0075716F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668D9B95" w14:textId="77777777" w:rsidR="000C7429" w:rsidRPr="0075716F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54878B3A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776ED" w14:paraId="2DE3E3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1968E33" w14:textId="77777777" w:rsidR="0009003E" w:rsidRPr="0075716F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7DA2A05" w14:textId="77777777" w:rsidR="0009003E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78AE672" w14:textId="77777777" w:rsidR="00ED752A" w:rsidRPr="0075716F" w:rsidRDefault="00ED752A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кафедрального каталогу</w:t>
            </w:r>
          </w:p>
          <w:p w14:paraId="66B77B14" w14:textId="77777777" w:rsidR="00D84236" w:rsidRPr="0075716F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276731"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МЕДІАГРАМОТНІСТЬ</w:t>
            </w: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27F99C0A" w14:textId="77777777" w:rsidR="0009003E" w:rsidRPr="0075716F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568FF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C659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68FF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C659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0D4BA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1A8B5FFE" w14:textId="77777777" w:rsidR="00B54998" w:rsidRPr="0075716F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EF50BA1">
          <v:rect id="_x0000_i1027" style="width:0;height:1.5pt" o:hralign="center" o:hrstd="t" o:hr="t" fillcolor="#a0a0a0" stroked="f"/>
        </w:pict>
      </w:r>
    </w:p>
    <w:p w14:paraId="6FEE5210" w14:textId="77777777" w:rsidR="005F2E3B" w:rsidRPr="0075716F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75716F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4CF11E5" w14:textId="77777777" w:rsidR="007B7ACB" w:rsidRPr="0075716F" w:rsidRDefault="0000511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36EE4F31" w14:textId="77777777" w:rsidR="005F2E3B" w:rsidRPr="0075716F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75716F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6F60CBD6" w14:textId="77777777" w:rsidR="00D44CD6" w:rsidRPr="0075716F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9CC1E57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ED752A" w14:paraId="07063BE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F78C40E" w14:textId="77777777" w:rsidR="00045645" w:rsidRPr="0075716F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1534FFA3" w14:textId="77777777" w:rsidR="00045645" w:rsidRPr="0075716F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6373"/>
      </w:tblGrid>
      <w:tr w:rsidR="005F5221" w:rsidRPr="002776ED" w14:paraId="13BBA5AC" w14:textId="77777777" w:rsidTr="00100045">
        <w:trPr>
          <w:trHeight w:val="2822"/>
        </w:trPr>
        <w:tc>
          <w:tcPr>
            <w:tcW w:w="2972" w:type="dxa"/>
          </w:tcPr>
          <w:p w14:paraId="2D3FC737" w14:textId="7C8DA821" w:rsidR="00B35D9C" w:rsidRPr="0075716F" w:rsidRDefault="002776ED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uk-UA"/>
              </w:rPr>
              <w:drawing>
                <wp:anchor distT="0" distB="0" distL="114300" distR="114300" simplePos="0" relativeHeight="251658240" behindDoc="0" locked="0" layoutInCell="1" allowOverlap="1" wp14:anchorId="6CAC26F9" wp14:editId="6222E93C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1905</wp:posOffset>
                  </wp:positionV>
                  <wp:extent cx="1962150" cy="2628900"/>
                  <wp:effectExtent l="0" t="0" r="0" b="0"/>
                  <wp:wrapSquare wrapText="bothSides"/>
                  <wp:docPr id="2885556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</w:tcPr>
          <w:p w14:paraId="02CA48E6" w14:textId="77777777" w:rsidR="00100045" w:rsidRPr="0075716F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55B50B6" w14:textId="77777777" w:rsidR="00B35D9C" w:rsidRPr="0075716F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3B340F97" w14:textId="77777777" w:rsidR="008C6592" w:rsidRPr="0075716F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75716F">
              <w:rPr>
                <w:color w:val="auto"/>
                <w:lang w:val="uk-UA"/>
              </w:rPr>
              <w:t>Телефон кафедри</w:t>
            </w:r>
            <w:r w:rsidRPr="0075716F">
              <w:rPr>
                <w:iCs/>
                <w:color w:val="auto"/>
                <w:lang w:val="uk-UA"/>
              </w:rPr>
              <w:t xml:space="preserve">: </w:t>
            </w:r>
            <w:r w:rsidRPr="0075716F">
              <w:rPr>
                <w:color w:val="auto"/>
                <w:lang w:val="uk-UA"/>
              </w:rPr>
              <w:t>+</w:t>
            </w:r>
            <w:r w:rsidRPr="0075716F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5746EA8C" w14:textId="77777777" w:rsidR="008C6592" w:rsidRPr="0075716F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75716F">
              <w:rPr>
                <w:color w:val="auto"/>
                <w:lang w:val="uk-UA"/>
              </w:rPr>
              <w:t>Телефон викладача: +</w:t>
            </w:r>
            <w:r w:rsidRPr="0075716F">
              <w:rPr>
                <w:iCs/>
                <w:color w:val="auto"/>
                <w:lang w:val="uk-UA"/>
              </w:rPr>
              <w:t>380(</w:t>
            </w:r>
            <w:r w:rsidR="00E75216" w:rsidRPr="0075716F">
              <w:rPr>
                <w:iCs/>
                <w:color w:val="auto"/>
                <w:lang w:val="uk-UA"/>
              </w:rPr>
              <w:t>99</w:t>
            </w:r>
            <w:r w:rsidRPr="0075716F">
              <w:rPr>
                <w:iCs/>
                <w:color w:val="auto"/>
                <w:lang w:val="uk-UA"/>
              </w:rPr>
              <w:t xml:space="preserve">) </w:t>
            </w:r>
            <w:r w:rsidRPr="0075716F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75716F">
              <w:rPr>
                <w:rFonts w:eastAsia="Times New Roman"/>
                <w:color w:val="auto"/>
                <w:lang w:val="uk-UA"/>
              </w:rPr>
              <w:t>5</w:t>
            </w:r>
            <w:r w:rsidRPr="0075716F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75716F">
              <w:rPr>
                <w:rFonts w:eastAsia="Times New Roman"/>
                <w:color w:val="auto"/>
                <w:lang w:val="uk-UA"/>
              </w:rPr>
              <w:t>25</w:t>
            </w:r>
            <w:r w:rsidRPr="0075716F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75716F">
              <w:rPr>
                <w:rFonts w:eastAsia="Times New Roman"/>
                <w:color w:val="auto"/>
                <w:lang w:val="uk-UA"/>
              </w:rPr>
              <w:t>04</w:t>
            </w:r>
          </w:p>
          <w:p w14:paraId="56A0DCC4" w14:textId="77777777" w:rsidR="008C6592" w:rsidRPr="0075716F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75716F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E75216" w:rsidRPr="0075716F">
                <w:rPr>
                  <w:u w:val="single"/>
                  <w:lang w:val="uk-UA"/>
                </w:rPr>
                <w:t>nata.ostrovska</w:t>
              </w:r>
              <w:r w:rsidRPr="0075716F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75716F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75716F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75716F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74423839" w14:textId="77777777" w:rsidR="00100045" w:rsidRPr="0075716F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7571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2B73C790" w14:textId="77777777" w:rsidR="00B35D9C" w:rsidRPr="0075716F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75716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  <w:r w:rsidR="00534844" w:rsidRPr="0075716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20CF8077" w14:textId="77777777" w:rsidR="00D41F25" w:rsidRPr="0075716F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5DB7E84C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75716F" w14:paraId="7721DCA4" w14:textId="77777777" w:rsidTr="0060373E">
        <w:tc>
          <w:tcPr>
            <w:tcW w:w="9356" w:type="dxa"/>
            <w:shd w:val="clear" w:color="auto" w:fill="C6D9F1" w:themeFill="text2" w:themeFillTint="33"/>
          </w:tcPr>
          <w:p w14:paraId="53802BEC" w14:textId="77777777" w:rsidR="003602AB" w:rsidRPr="0075716F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691A6C99" w14:textId="77777777" w:rsidR="00276731" w:rsidRPr="0075716F" w:rsidRDefault="00276731" w:rsidP="0027673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7571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медіаграмотність є необхідною складовою професійної компетентності сучасної людини.</w:t>
      </w:r>
      <w:r w:rsidRPr="0075716F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5C50E83" w14:textId="77777777" w:rsidR="00201208" w:rsidRPr="0075716F" w:rsidRDefault="00201208" w:rsidP="006A4B1F">
      <w:pPr>
        <w:pStyle w:val="Default"/>
        <w:ind w:firstLine="708"/>
        <w:jc w:val="both"/>
        <w:rPr>
          <w:lang w:val="uk-UA"/>
        </w:rPr>
      </w:pPr>
      <w:r w:rsidRPr="0075716F">
        <w:rPr>
          <w:lang w:val="uk-UA"/>
        </w:rPr>
        <w:t xml:space="preserve">Предметом вивчення навчальної дисципліни є </w:t>
      </w:r>
      <w:r w:rsidR="00276731" w:rsidRPr="0075716F">
        <w:rPr>
          <w:lang w:val="uk-UA"/>
        </w:rPr>
        <w:t>механізми впливу маніпуляцій, фейків та дезінформації в епоху інфодемії</w:t>
      </w:r>
      <w:r w:rsidRPr="0075716F">
        <w:rPr>
          <w:lang w:val="uk-UA"/>
        </w:rPr>
        <w:t>.</w:t>
      </w:r>
    </w:p>
    <w:p w14:paraId="63CA84C4" w14:textId="77777777" w:rsidR="007C4039" w:rsidRPr="0075716F" w:rsidRDefault="00F54345" w:rsidP="006A4B1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4039" w:rsidRPr="0075716F">
        <w:rPr>
          <w:rFonts w:ascii="Times New Roman" w:hAnsi="Times New Roman" w:cs="Times New Roman"/>
          <w:lang w:val="uk-UA"/>
        </w:rPr>
        <w:t xml:space="preserve">Засвоєні знання з курсу </w:t>
      </w:r>
      <w:r w:rsidR="007C4039" w:rsidRPr="0075716F">
        <w:rPr>
          <w:rFonts w:ascii="Times New Roman" w:hAnsi="Times New Roman" w:cs="Times New Roman"/>
          <w:bCs/>
          <w:lang w:val="uk-UA"/>
        </w:rPr>
        <w:t>«</w:t>
      </w:r>
      <w:r w:rsidR="00276731" w:rsidRPr="0075716F">
        <w:rPr>
          <w:rFonts w:ascii="Times New Roman" w:hAnsi="Times New Roman" w:cs="Times New Roman"/>
          <w:bCs/>
          <w:sz w:val="24"/>
          <w:szCs w:val="24"/>
          <w:lang w:val="uk-UA"/>
        </w:rPr>
        <w:t>Медіаграмотність</w:t>
      </w:r>
      <w:r w:rsidR="00DB2885" w:rsidRPr="0075716F">
        <w:rPr>
          <w:rFonts w:ascii="Times New Roman" w:hAnsi="Times New Roman" w:cs="Times New Roman"/>
          <w:lang w:val="uk-UA"/>
        </w:rPr>
        <w:t xml:space="preserve">» </w:t>
      </w:r>
      <w:r w:rsidR="007C4039" w:rsidRPr="0075716F">
        <w:rPr>
          <w:rFonts w:ascii="Times New Roman" w:hAnsi="Times New Roman" w:cs="Times New Roman"/>
          <w:lang w:val="uk-UA"/>
        </w:rPr>
        <w:t xml:space="preserve">сприятимуть </w:t>
      </w:r>
      <w:r w:rsidR="00B313D4" w:rsidRPr="0075716F">
        <w:rPr>
          <w:rFonts w:ascii="Times New Roman" w:hAnsi="Times New Roman" w:cs="Times New Roman"/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</w:t>
      </w:r>
      <w:r w:rsidR="001A692C" w:rsidRPr="0075716F">
        <w:rPr>
          <w:rFonts w:ascii="Times New Roman" w:hAnsi="Times New Roman" w:cs="Times New Roman"/>
          <w:lang w:val="uk-UA"/>
        </w:rPr>
        <w:t>Прикладні соціально-комунікаційні технології</w:t>
      </w:r>
      <w:r w:rsidR="00B313D4" w:rsidRPr="0075716F">
        <w:rPr>
          <w:rFonts w:ascii="Times New Roman" w:hAnsi="Times New Roman" w:cs="Times New Roman"/>
          <w:lang w:val="uk-UA"/>
        </w:rPr>
        <w:t xml:space="preserve">», </w:t>
      </w:r>
      <w:r w:rsidR="00276731" w:rsidRPr="0075716F">
        <w:rPr>
          <w:rFonts w:ascii="Times New Roman" w:hAnsi="Times New Roman" w:cs="Times New Roman"/>
          <w:lang w:val="uk-UA"/>
        </w:rPr>
        <w:t>«</w:t>
      </w:r>
      <w:r w:rsidR="00276731" w:rsidRPr="0075716F">
        <w:rPr>
          <w:rFonts w:ascii="Times New Roman" w:hAnsi="Times New Roman" w:cs="Times New Roman"/>
          <w:sz w:val="24"/>
          <w:szCs w:val="24"/>
          <w:lang w:val="uk-UA"/>
        </w:rPr>
        <w:t>Журналістика в умовах війни»</w:t>
      </w:r>
      <w:r w:rsidR="00276731" w:rsidRPr="0075716F">
        <w:rPr>
          <w:rFonts w:ascii="Times New Roman" w:hAnsi="Times New Roman" w:cs="Times New Roman"/>
          <w:lang w:val="uk-UA"/>
        </w:rPr>
        <w:t xml:space="preserve"> </w:t>
      </w:r>
      <w:r w:rsidR="00B313D4" w:rsidRPr="0075716F">
        <w:rPr>
          <w:rFonts w:ascii="Times New Roman" w:hAnsi="Times New Roman" w:cs="Times New Roman"/>
          <w:lang w:val="uk-UA"/>
        </w:rPr>
        <w:t>та ін.</w:t>
      </w:r>
    </w:p>
    <w:p w14:paraId="6B54307D" w14:textId="77777777" w:rsidR="00A8283A" w:rsidRPr="0075716F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776ED" w14:paraId="6309107B" w14:textId="77777777" w:rsidTr="0060373E">
        <w:tc>
          <w:tcPr>
            <w:tcW w:w="9356" w:type="dxa"/>
            <w:shd w:val="clear" w:color="auto" w:fill="C6D9F1" w:themeFill="text2" w:themeFillTint="33"/>
          </w:tcPr>
          <w:p w14:paraId="17D50AB9" w14:textId="77777777" w:rsidR="00A8283A" w:rsidRPr="0075716F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6DCA1E24" w14:textId="77777777" w:rsidR="00B127E3" w:rsidRPr="0075716F" w:rsidRDefault="00276731" w:rsidP="0027673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«Медіаграмотність» є </w:t>
      </w:r>
      <w:r w:rsidRPr="0075716F">
        <w:rPr>
          <w:rFonts w:ascii="Times New Roman" w:hAnsi="Times New Roman" w:cs="Times New Roman"/>
          <w:iCs/>
          <w:sz w:val="24"/>
          <w:szCs w:val="24"/>
          <w:lang w:val="uk-UA"/>
        </w:rPr>
        <w:t>формування у студентів теоретичної бази знань з основ медіаграмотності і практичних навичок ефективної та безпечної взаємодії з інформацією, отриманою з медіаджерел,  з урахуванням використання засобів сучасних інформаційно-комунікаційних технологій у повсякденній практичній, зокрема навчально-пізнавальній, діяльності студентів та їхньому міжособистому спілкуванні, для запобігання вразливості людини до медіаманіпуляцій і медіанасильства, втечі від реальності, у профілактиці поширення медіазалежностей.</w:t>
      </w:r>
      <w:r w:rsidR="00B127E3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Згідно з вимогами освітньо-професійної програми студенти повинні </w:t>
      </w:r>
      <w:r w:rsidR="00534844" w:rsidRPr="0075716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127E3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 вивчення навчальної дисципліни отримати такі компетентності: </w:t>
      </w:r>
    </w:p>
    <w:p w14:paraId="7DF334A6" w14:textId="77777777" w:rsidR="007C4039" w:rsidRPr="0075716F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Загальні компетентності: </w:t>
      </w:r>
    </w:p>
    <w:p w14:paraId="7637C1F5" w14:textId="77777777" w:rsidR="005405B8" w:rsidRPr="0075716F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5418C55F" w14:textId="77777777" w:rsidR="005405B8" w:rsidRPr="0075716F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5558A09B" w14:textId="77777777" w:rsidR="001A692C" w:rsidRPr="0075716F" w:rsidRDefault="001A692C" w:rsidP="005405B8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>ЗК05.Навички використання інформаційних і комунікаційних технологій</w:t>
      </w:r>
    </w:p>
    <w:p w14:paraId="44164502" w14:textId="77777777" w:rsidR="00C837F7" w:rsidRPr="0075716F" w:rsidRDefault="00C837F7" w:rsidP="00C837F7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ЗК09.Здатність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25622A61" w14:textId="77777777" w:rsidR="007264E3" w:rsidRPr="0075716F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42009E1C" w14:textId="77777777" w:rsidR="005405B8" w:rsidRPr="0075716F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2CBE6DF7" w14:textId="77777777" w:rsidR="005405B8" w:rsidRPr="0075716F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СК03. Здатність створювати медіапродукт. </w:t>
      </w:r>
    </w:p>
    <w:p w14:paraId="208D75BF" w14:textId="77777777" w:rsidR="005405B8" w:rsidRPr="0075716F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>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6DEAF222" w14:textId="77777777" w:rsidR="00B127E3" w:rsidRPr="0075716F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75716F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957E2B5" w14:textId="77777777" w:rsidR="00752B6B" w:rsidRPr="0075716F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акції. </w:t>
      </w:r>
    </w:p>
    <w:p w14:paraId="6BA12A5E" w14:textId="77777777" w:rsidR="00752B6B" w:rsidRPr="0075716F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>ПР04. Виконувати пошук, оброблення та аналіз інформації з різних джерел.</w:t>
      </w:r>
    </w:p>
    <w:p w14:paraId="20E35894" w14:textId="77777777" w:rsidR="001459F1" w:rsidRPr="0075716F" w:rsidRDefault="001459F1" w:rsidP="001459F1">
      <w:pPr>
        <w:pStyle w:val="afa"/>
        <w:ind w:firstLine="567"/>
        <w:rPr>
          <w:sz w:val="24"/>
          <w:szCs w:val="24"/>
          <w:lang w:val="uk-UA"/>
        </w:rPr>
      </w:pPr>
      <w:bookmarkStart w:id="0" w:name="_Hlk161145011"/>
      <w:r w:rsidRPr="0075716F">
        <w:rPr>
          <w:sz w:val="24"/>
          <w:szCs w:val="24"/>
          <w:lang w:val="uk-UA"/>
        </w:rPr>
        <w:t xml:space="preserve">ПР05. Використовувати сучасні інформаційні й комунікаційні технології та спеціалізоване програмне забезпечення для вирішення професійних завдань. </w:t>
      </w:r>
    </w:p>
    <w:bookmarkEnd w:id="0"/>
    <w:p w14:paraId="4CC9E621" w14:textId="77777777" w:rsidR="001459F1" w:rsidRPr="0075716F" w:rsidRDefault="001459F1" w:rsidP="001459F1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ПР06. Планувати свою діяльність та діяльність колективу з урахуванням цілей, обмежень та передбачуваних ризиків. </w:t>
      </w:r>
    </w:p>
    <w:p w14:paraId="788E5AF3" w14:textId="77777777" w:rsidR="001459F1" w:rsidRPr="0075716F" w:rsidRDefault="001459F1" w:rsidP="001459F1">
      <w:pPr>
        <w:pStyle w:val="afa"/>
        <w:ind w:firstLine="567"/>
        <w:rPr>
          <w:sz w:val="24"/>
          <w:szCs w:val="24"/>
          <w:lang w:val="uk-UA"/>
        </w:rPr>
      </w:pPr>
      <w:r w:rsidRPr="0075716F">
        <w:rPr>
          <w:sz w:val="24"/>
          <w:szCs w:val="24"/>
          <w:lang w:val="uk-UA"/>
        </w:rPr>
        <w:t xml:space="preserve">ПР16. Планувати свою роботу та роботу колег, спрямовану як на генерування інформаційного контенту, так і створення медіапродукту, а також його промоцію. </w:t>
      </w:r>
    </w:p>
    <w:p w14:paraId="084409C0" w14:textId="77777777" w:rsidR="001459F1" w:rsidRPr="0075716F" w:rsidRDefault="001459F1" w:rsidP="00752B6B">
      <w:pPr>
        <w:pStyle w:val="afa"/>
        <w:ind w:firstLine="567"/>
        <w:rPr>
          <w:sz w:val="24"/>
          <w:szCs w:val="24"/>
          <w:lang w:val="uk-UA"/>
        </w:rPr>
      </w:pPr>
    </w:p>
    <w:p w14:paraId="3536CCC3" w14:textId="77777777" w:rsidR="00F54345" w:rsidRPr="0075716F" w:rsidRDefault="00F54345" w:rsidP="00534844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5A2FA8" w14:textId="77777777" w:rsidR="00FE170D" w:rsidRPr="0075716F" w:rsidRDefault="00000000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35790C2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75716F" w14:paraId="267F0A12" w14:textId="77777777" w:rsidTr="0060373E">
        <w:tc>
          <w:tcPr>
            <w:tcW w:w="9356" w:type="dxa"/>
            <w:shd w:val="clear" w:color="auto" w:fill="C6D9F1" w:themeFill="text2" w:themeFillTint="33"/>
          </w:tcPr>
          <w:p w14:paraId="28E2F934" w14:textId="77777777" w:rsidR="00A8283A" w:rsidRPr="0075716F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72B227A2" w14:textId="77777777" w:rsidR="00F54345" w:rsidRPr="0075716F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6731" w:rsidRPr="0075716F">
        <w:rPr>
          <w:rFonts w:ascii="Times New Roman" w:hAnsi="Times New Roman" w:cs="Times New Roman"/>
          <w:bCs/>
          <w:sz w:val="24"/>
          <w:szCs w:val="24"/>
          <w:lang w:val="uk-UA"/>
        </w:rPr>
        <w:t>Медіаграмотність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такі базові для журналістської освіти навчальні дисципліни, як </w:t>
      </w:r>
      <w:r w:rsidR="0007583E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«Журналістська етика», 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17615" w:rsidRPr="0075716F">
        <w:rPr>
          <w:rFonts w:ascii="Times New Roman" w:hAnsi="Times New Roman" w:cs="Times New Roman"/>
          <w:sz w:val="24"/>
          <w:szCs w:val="24"/>
          <w:lang w:val="uk-UA"/>
        </w:rPr>
        <w:t>Агенційна журналістика (виробництво контенту, продукту, промоція)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617615" w:rsidRPr="0075716F">
        <w:rPr>
          <w:rFonts w:ascii="Times New Roman" w:hAnsi="Times New Roman" w:cs="Times New Roman"/>
          <w:sz w:val="24"/>
          <w:szCs w:val="24"/>
          <w:lang w:val="uk-UA"/>
        </w:rPr>
        <w:t>Газетно-журнальне виробництво (контент,</w:t>
      </w:r>
      <w:r w:rsidR="00C531D7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7615" w:rsidRPr="0075716F">
        <w:rPr>
          <w:rFonts w:ascii="Times New Roman" w:hAnsi="Times New Roman" w:cs="Times New Roman"/>
          <w:sz w:val="24"/>
          <w:szCs w:val="24"/>
          <w:lang w:val="uk-UA"/>
        </w:rPr>
        <w:t>продукт, промоція)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r w:rsidR="0007583E" w:rsidRPr="0075716F">
        <w:rPr>
          <w:rFonts w:ascii="Times New Roman" w:hAnsi="Times New Roman" w:cs="Times New Roman"/>
          <w:sz w:val="24"/>
          <w:szCs w:val="24"/>
          <w:lang w:val="uk-UA"/>
        </w:rPr>
        <w:t>основні морально-етичні орієнтири та професійні стандарти журналістики, яких має дотримуватися журналіст</w:t>
      </w:r>
      <w:r w:rsidR="00696875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14:paraId="37A75C8D" w14:textId="77777777" w:rsidR="0007583E" w:rsidRPr="0075716F" w:rsidRDefault="0007583E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659E0" w14:textId="77777777" w:rsidR="009934F8" w:rsidRPr="0075716F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1596AED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776ED" w14:paraId="34897BAE" w14:textId="77777777" w:rsidTr="0060373E">
        <w:tc>
          <w:tcPr>
            <w:tcW w:w="9356" w:type="dxa"/>
            <w:shd w:val="clear" w:color="auto" w:fill="C6D9F1" w:themeFill="text2" w:themeFillTint="33"/>
          </w:tcPr>
          <w:p w14:paraId="6502B93E" w14:textId="77777777" w:rsidR="006111F8" w:rsidRPr="0075716F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195A9B3A" w14:textId="77777777" w:rsidR="00DE31F0" w:rsidRPr="0075716F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4401D1D1" w14:textId="77777777" w:rsidR="00E24FE1" w:rsidRPr="0075716F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2776ED" w14:paraId="22491912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4DB1F49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354BFDA0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F4DAF41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75716F" w14:paraId="74E175CB" w14:textId="77777777" w:rsidTr="00132797">
        <w:trPr>
          <w:trHeight w:val="302"/>
        </w:trPr>
        <w:tc>
          <w:tcPr>
            <w:tcW w:w="1103" w:type="dxa"/>
          </w:tcPr>
          <w:p w14:paraId="695393D0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465A8F51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1B3900D4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75716F" w14:paraId="6AEC49E3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0870D01B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2776ED" w14:paraId="6417A982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5DB7E82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5090EA36" w14:textId="77777777" w:rsidR="00E24FE1" w:rsidRPr="0075716F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Комунікація і суспільство. Поняття медіаграмотності </w:t>
            </w:r>
            <w:r w:rsidR="00B313D4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6276012B" w14:textId="77777777" w:rsidR="00E24FE1" w:rsidRPr="0075716F" w:rsidRDefault="001A1223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Комунікація і суспільство. Поняття медіаграмотності </w:t>
            </w:r>
            <w:r w:rsidR="0061761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75716F" w14:paraId="12FAF813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7ACEC6BA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69AAB9FD" w14:textId="77777777" w:rsidR="00E24FE1" w:rsidRPr="0075716F" w:rsidRDefault="00617615" w:rsidP="00F514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 факту й журналістика думки</w:t>
            </w:r>
            <w:r w:rsidR="00F5587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55AE18D1" w14:textId="77777777" w:rsidR="00E24FE1" w:rsidRPr="0075716F" w:rsidRDefault="00637666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A1223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 факту й журналістика думки</w:t>
            </w:r>
            <w:r w:rsidR="00F5587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B63C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B0C1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B63C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776ED" w14:paraId="4F901AC9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10BA4D4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76BF2E22" w14:textId="77777777" w:rsidR="00E24FE1" w:rsidRPr="0075716F" w:rsidRDefault="006F2BD0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617615"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6731" w:rsidRPr="00757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Методи впливу на аудиторію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1F59B561" w14:textId="77777777" w:rsidR="00E24FE1" w:rsidRPr="0075716F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F5587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76731" w:rsidRPr="00757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Методи впливу на аудиторію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44009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776ED" w14:paraId="4A1D7D45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666074F9" w14:textId="77777777" w:rsidR="00E24FE1" w:rsidRPr="0075716F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279" w:type="dxa"/>
          </w:tcPr>
          <w:p w14:paraId="1D745A23" w14:textId="77777777" w:rsidR="00A371A1" w:rsidRPr="0075716F" w:rsidRDefault="00276731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Стереотипи як підґрунтя порушень прав людини</w:t>
            </w:r>
          </w:p>
        </w:tc>
        <w:tc>
          <w:tcPr>
            <w:tcW w:w="4678" w:type="dxa"/>
            <w:vAlign w:val="center"/>
          </w:tcPr>
          <w:p w14:paraId="13B2B6DA" w14:textId="77777777" w:rsidR="00E24FE1" w:rsidRPr="0075716F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75716F" w14:paraId="1E8DBB0C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685BA31F" w14:textId="77777777" w:rsidR="00E24FE1" w:rsidRPr="0075716F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2776ED" w14:paraId="0C01F648" w14:textId="77777777" w:rsidTr="0024518E">
        <w:trPr>
          <w:trHeight w:val="856"/>
        </w:trPr>
        <w:tc>
          <w:tcPr>
            <w:tcW w:w="1103" w:type="dxa"/>
            <w:vAlign w:val="center"/>
          </w:tcPr>
          <w:p w14:paraId="3E4D8C95" w14:textId="77777777" w:rsidR="00E24FE1" w:rsidRPr="0075716F" w:rsidRDefault="00FB0712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79" w:type="dxa"/>
          </w:tcPr>
          <w:p w14:paraId="40170612" w14:textId="77777777" w:rsidR="00E24FE1" w:rsidRPr="0075716F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3068C3"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6731" w:rsidRPr="00757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 перевірки інформації (фактчекінг)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55903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678" w:type="dxa"/>
            <w:vAlign w:val="center"/>
          </w:tcPr>
          <w:p w14:paraId="4E50C77D" w14:textId="77777777" w:rsidR="00E24FE1" w:rsidRPr="0075716F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4-5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76731" w:rsidRPr="00757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 перевірки інформації (фактчекінг)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76731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74D9" w:rsidRPr="002776ED" w14:paraId="73CD796E" w14:textId="77777777" w:rsidTr="0024518E">
        <w:trPr>
          <w:trHeight w:val="556"/>
        </w:trPr>
        <w:tc>
          <w:tcPr>
            <w:tcW w:w="1103" w:type="dxa"/>
            <w:vAlign w:val="center"/>
          </w:tcPr>
          <w:p w14:paraId="4251E2E6" w14:textId="77777777" w:rsidR="007A74D9" w:rsidRPr="0075716F" w:rsidRDefault="00FB0712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279" w:type="dxa"/>
          </w:tcPr>
          <w:p w14:paraId="5A7A7AFA" w14:textId="77777777" w:rsidR="007A74D9" w:rsidRPr="0075716F" w:rsidRDefault="00FB0712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="00CD5F6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Верифікація візуального контенту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27CCB877" w14:textId="77777777" w:rsidR="007A74D9" w:rsidRPr="0075716F" w:rsidRDefault="007A74D9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CD5F6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D5F6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Верифікація візуального контенту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C572B3" w:rsidRPr="002776ED" w14:paraId="415EB53C" w14:textId="77777777" w:rsidTr="00B05623">
        <w:trPr>
          <w:trHeight w:val="621"/>
        </w:trPr>
        <w:tc>
          <w:tcPr>
            <w:tcW w:w="1103" w:type="dxa"/>
            <w:vAlign w:val="center"/>
          </w:tcPr>
          <w:p w14:paraId="2CB866C0" w14:textId="77777777" w:rsidR="00C572B3" w:rsidRPr="0075716F" w:rsidRDefault="00FB0712" w:rsidP="00B0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79" w:type="dxa"/>
          </w:tcPr>
          <w:p w14:paraId="394A9BE8" w14:textId="77777777" w:rsidR="00C572B3" w:rsidRPr="0075716F" w:rsidRDefault="00FB0712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="00CD5F65" w:rsidRPr="00757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Безпека в соцмережах</w:t>
            </w:r>
            <w:r w:rsidR="00CD5F6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E4BEA0B" w14:textId="77777777" w:rsidR="00C572B3" w:rsidRPr="0075716F" w:rsidRDefault="00C572B3" w:rsidP="00B05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CD5F6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D5F65" w:rsidRPr="00757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Безпека в соцмережах</w:t>
            </w:r>
            <w:r w:rsidR="00CD5F65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695BA7C5" w14:textId="77777777" w:rsidR="00B54496" w:rsidRPr="0075716F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5E67B0BB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75716F" w14:paraId="00C6D7D2" w14:textId="77777777" w:rsidTr="0060373E">
        <w:tc>
          <w:tcPr>
            <w:tcW w:w="9356" w:type="dxa"/>
            <w:shd w:val="clear" w:color="auto" w:fill="C6D9F1" w:themeFill="text2" w:themeFillTint="33"/>
          </w:tcPr>
          <w:p w14:paraId="7C401CC2" w14:textId="77777777" w:rsidR="00CB49B4" w:rsidRPr="0075716F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429C49C5" w14:textId="77777777" w:rsidR="001320C0" w:rsidRPr="0075716F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6752512E" w14:textId="77777777" w:rsidR="00DB10AB" w:rsidRPr="0075716F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7B63C2"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D5F65" w:rsidRPr="0075716F">
        <w:rPr>
          <w:rFonts w:ascii="Times New Roman" w:hAnsi="Times New Roman" w:cs="Times New Roman"/>
          <w:bCs/>
          <w:sz w:val="24"/>
          <w:szCs w:val="24"/>
          <w:lang w:val="uk-UA"/>
        </w:rPr>
        <w:t>Медіаграмотність</w:t>
      </w:r>
      <w:r w:rsidR="007B63C2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C5B87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C012CE6" w14:textId="77777777" w:rsidR="00DE134C" w:rsidRPr="0075716F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75716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34245B08" w14:textId="77777777" w:rsidR="00DE134C" w:rsidRPr="0075716F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75716F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75716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1C515D3" w14:textId="77777777" w:rsidR="00CD5F65" w:rsidRPr="0075716F" w:rsidRDefault="00454E85" w:rsidP="00CD5F65">
      <w:pPr>
        <w:pStyle w:val="af7"/>
        <w:spacing w:before="0" w:beforeAutospacing="0" w:after="0" w:afterAutospacing="0"/>
        <w:ind w:firstLine="709"/>
        <w:rPr>
          <w:bCs/>
          <w:lang w:val="uk-UA"/>
        </w:rPr>
      </w:pPr>
      <w:r w:rsidRPr="0075716F">
        <w:rPr>
          <w:spacing w:val="-4"/>
          <w:lang w:val="uk-UA"/>
        </w:rPr>
        <w:t xml:space="preserve"> </w:t>
      </w:r>
      <w:r w:rsidRPr="0075716F">
        <w:rPr>
          <w:spacing w:val="-4"/>
          <w:lang w:val="uk-UA"/>
        </w:rPr>
        <w:tab/>
      </w:r>
      <w:r w:rsidR="00CD5F65" w:rsidRPr="0075716F">
        <w:rPr>
          <w:bCs/>
          <w:lang w:val="uk-UA"/>
        </w:rPr>
        <w:t>Підготуйте доповідь на обрану тему:</w:t>
      </w:r>
    </w:p>
    <w:p w14:paraId="30E32A47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26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Медіаграмотність як здатність аналізувати медіаінформацію</w:t>
      </w: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15D9AB8E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Технології аналізу медіатекстів</w:t>
      </w: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A971E2E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Аудіовізуальне сприйняття медіаінформації. Рівень відповідності побаченого почутому</w:t>
      </w: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26DC25E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Новинна грамотність</w:t>
      </w: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7C6936B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Інструменти фактчекінгу.</w:t>
      </w:r>
    </w:p>
    <w:p w14:paraId="18127911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Навіщо громадськості знати про новинні стандарти.</w:t>
      </w:r>
    </w:p>
    <w:p w14:paraId="17BB4B22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 помітити мову ненависті у ЗМІ.</w:t>
      </w:r>
    </w:p>
    <w:p w14:paraId="073E158C" w14:textId="77777777" w:rsidR="00CD5F65" w:rsidRPr="0075716F" w:rsidRDefault="00CD5F65" w:rsidP="00CD5F65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pacing w:val="-19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Навіщо громадянам знати, хто володіє медіа.</w:t>
      </w:r>
    </w:p>
    <w:p w14:paraId="73CD4631" w14:textId="77777777" w:rsidR="00F514BF" w:rsidRPr="0075716F" w:rsidRDefault="00F514BF" w:rsidP="00CD5F65">
      <w:pPr>
        <w:shd w:val="clear" w:color="auto" w:fill="FFFFFF"/>
        <w:ind w:left="1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75716F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250AB7B2" w14:textId="77777777" w:rsidR="00CD5F65" w:rsidRPr="0075716F" w:rsidRDefault="00CD5F65" w:rsidP="00CD5F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Підготуйте презентацію на одну з тем: </w:t>
      </w:r>
    </w:p>
    <w:p w14:paraId="2735DEBD" w14:textId="77777777" w:rsidR="00CD5F65" w:rsidRPr="0075716F" w:rsidRDefault="00CD5F65" w:rsidP="00CD5F65">
      <w:pPr>
        <w:widowControl w:val="0"/>
        <w:numPr>
          <w:ilvl w:val="0"/>
          <w:numId w:val="2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Чим небезпечні «інформаційні бульбашки».</w:t>
      </w:r>
    </w:p>
    <w:p w14:paraId="58AEBF8B" w14:textId="77777777" w:rsidR="00CD5F65" w:rsidRPr="0075716F" w:rsidRDefault="00CD5F65" w:rsidP="00CD5F65">
      <w:pPr>
        <w:widowControl w:val="0"/>
        <w:numPr>
          <w:ilvl w:val="0"/>
          <w:numId w:val="2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Пропаганда в сучасних медіа.</w:t>
      </w:r>
    </w:p>
    <w:p w14:paraId="42F70AE4" w14:textId="77777777" w:rsidR="00CD5F65" w:rsidRPr="0075716F" w:rsidRDefault="00CD5F65" w:rsidP="00CD5F65">
      <w:pPr>
        <w:widowControl w:val="0"/>
        <w:numPr>
          <w:ilvl w:val="0"/>
          <w:numId w:val="2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Психологічні засади медіаграмотності.</w:t>
      </w:r>
    </w:p>
    <w:p w14:paraId="1A69AD0A" w14:textId="77777777" w:rsidR="00CD5F65" w:rsidRPr="0075716F" w:rsidRDefault="00CD5F65" w:rsidP="00CD5F65">
      <w:pPr>
        <w:pStyle w:val="af0"/>
        <w:numPr>
          <w:ilvl w:val="0"/>
          <w:numId w:val="26"/>
        </w:numPr>
        <w:shd w:val="clear" w:color="auto" w:fill="FFFFFF"/>
        <w:tabs>
          <w:tab w:val="left" w:pos="3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Загальні особливості мови сучасної української газети.</w:t>
      </w:r>
    </w:p>
    <w:p w14:paraId="632014CC" w14:textId="77777777" w:rsidR="00CD5F65" w:rsidRPr="0075716F" w:rsidRDefault="00CD5F65" w:rsidP="00CD5F65">
      <w:pPr>
        <w:pStyle w:val="af0"/>
        <w:numPr>
          <w:ilvl w:val="0"/>
          <w:numId w:val="26"/>
        </w:numPr>
        <w:shd w:val="clear" w:color="auto" w:fill="FFFFFF"/>
        <w:tabs>
          <w:tab w:val="left" w:pos="3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Кібербулінг. Як протистояти.</w:t>
      </w:r>
    </w:p>
    <w:p w14:paraId="60CAD0D7" w14:textId="77777777" w:rsidR="00CD5F65" w:rsidRPr="0075716F" w:rsidRDefault="00CD5F65" w:rsidP="00CD5F65">
      <w:pPr>
        <w:pStyle w:val="af0"/>
        <w:numPr>
          <w:ilvl w:val="0"/>
          <w:numId w:val="26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Основні методи дезінформації.</w:t>
      </w:r>
    </w:p>
    <w:p w14:paraId="5FBAB62C" w14:textId="77777777" w:rsidR="00CD5F65" w:rsidRPr="0075716F" w:rsidRDefault="00CD5F65" w:rsidP="00CD5F65">
      <w:pPr>
        <w:pStyle w:val="af0"/>
        <w:numPr>
          <w:ilvl w:val="0"/>
          <w:numId w:val="26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color w:val="18191F"/>
          <w:sz w:val="24"/>
          <w:szCs w:val="24"/>
          <w:shd w:val="clear" w:color="auto" w:fill="FBFBFB"/>
          <w:lang w:val="uk-UA"/>
        </w:rPr>
        <w:t>Що сприяє поширенню фейків</w:t>
      </w:r>
      <w:r w:rsidRPr="0075716F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.</w:t>
      </w:r>
    </w:p>
    <w:p w14:paraId="18EBAFAC" w14:textId="77777777" w:rsidR="00CD5F65" w:rsidRPr="0075716F" w:rsidRDefault="00CD5F65" w:rsidP="00CD5F65">
      <w:pPr>
        <w:pStyle w:val="af0"/>
        <w:numPr>
          <w:ilvl w:val="0"/>
          <w:numId w:val="26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Знайти приклади маніпулювання аудиторіями через порушення стандартів в засобах масової комунікації (результати подати у вигляді презентації)</w:t>
      </w:r>
      <w:r w:rsidRPr="0075716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.</w:t>
      </w:r>
    </w:p>
    <w:p w14:paraId="24BF0C5D" w14:textId="77777777" w:rsidR="00DB10AB" w:rsidRPr="0075716F" w:rsidRDefault="00DB10AB" w:rsidP="00CD5F6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504A0C13" w14:textId="77777777" w:rsidR="004C207A" w:rsidRPr="0075716F" w:rsidRDefault="00DB10AB" w:rsidP="004C207A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</w:t>
      </w:r>
      <w:r w:rsidR="004C207A"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До таких навичок належать: т</w:t>
      </w:r>
      <w:r w:rsidR="004C207A" w:rsidRPr="0075716F">
        <w:rPr>
          <w:rFonts w:ascii="Times New Roman" w:hAnsi="Times New Roman" w:cs="Times New Roman"/>
          <w:lang w:val="uk-UA"/>
        </w:rPr>
        <w:t xml:space="preserve">айм-менеджмент, </w:t>
      </w:r>
      <w:r w:rsidR="00454E85" w:rsidRPr="0075716F">
        <w:rPr>
          <w:rFonts w:ascii="Times New Roman" w:hAnsi="Times New Roman" w:cs="Times New Roman"/>
          <w:lang w:val="uk-UA"/>
        </w:rPr>
        <w:t xml:space="preserve">адаптивність, </w:t>
      </w:r>
      <w:r w:rsidR="004C207A" w:rsidRPr="0075716F">
        <w:rPr>
          <w:rFonts w:ascii="Times New Roman" w:hAnsi="Times New Roman" w:cs="Times New Roman"/>
          <w:lang w:val="uk-UA"/>
        </w:rPr>
        <w:t xml:space="preserve">здатність до колаборацій, креативність, переконливість, соціально-психологічні аспекти професійної компетентності: навички комунікації, лідерство, здатність брати на себе відповідальність і </w:t>
      </w:r>
      <w:r w:rsidR="004C207A" w:rsidRPr="0075716F">
        <w:rPr>
          <w:rFonts w:ascii="Times New Roman" w:hAnsi="Times New Roman" w:cs="Times New Roman"/>
          <w:lang w:val="uk-UA"/>
        </w:rPr>
        <w:lastRenderedPageBreak/>
        <w:t>працювати в критичних умовах, вміння вирішувати конфліктні ситуації, креативність та інше</w:t>
      </w:r>
    </w:p>
    <w:p w14:paraId="43BE08E6" w14:textId="77777777" w:rsidR="005441DE" w:rsidRPr="0075716F" w:rsidRDefault="00DB10AB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Рекомендовані матеріали щодо отримання:</w:t>
      </w:r>
    </w:p>
    <w:p w14:paraId="6C682AC8" w14:textId="77777777" w:rsidR="00E670E0" w:rsidRPr="0075716F" w:rsidRDefault="00E670E0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Pr="007571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Небайдужі: базові емоційні потреби та соціальна взаємодія. </w:t>
      </w: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1" w:history="1">
        <w:r w:rsidR="005441DE" w:rsidRPr="0075716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https://prometheus.org.ua/course/course-v1:Prometheus+NI101+2023_T</w:t>
        </w:r>
      </w:hyperlink>
      <w:r w:rsidR="005441DE" w:rsidRPr="0075716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733E2294" w14:textId="77777777" w:rsidR="00B313D4" w:rsidRPr="0075716F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31C18592" w14:textId="77777777" w:rsidR="00CE58B3" w:rsidRPr="0075716F" w:rsidRDefault="00CE58B3" w:rsidP="00CE58B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Pr="0075716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/>
        </w:rPr>
        <w:t>Наративи російської пропаганди під час війни</w:t>
      </w: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2" w:history="1">
        <w:r w:rsidRPr="0075716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https://moodle.milukraine.net/course/view.php?id=12</w:t>
        </w:r>
      </w:hyperlink>
    </w:p>
    <w:p w14:paraId="682E0AFA" w14:textId="77777777" w:rsidR="00CE58B3" w:rsidRPr="0075716F" w:rsidRDefault="00CE58B3" w:rsidP="00CE58B3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2. Критичне мислення в російсько-українській війні. </w:t>
      </w: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 </w:t>
      </w:r>
      <w:hyperlink r:id="rId13" w:history="1">
        <w:r w:rsidRPr="0075716F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https://moodle.milukraine.net/enrol/index.php?id=8</w:t>
        </w:r>
      </w:hyperlink>
    </w:p>
    <w:p w14:paraId="496809F6" w14:textId="77777777" w:rsidR="001619A5" w:rsidRPr="0075716F" w:rsidRDefault="00CE58B3" w:rsidP="00CE58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 Критичне мислення в українському контексті. </w:t>
      </w:r>
      <w:r w:rsidRPr="0075716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4" w:history="1">
        <w:r w:rsidRPr="007571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https://prometheus.org.ua/course/course-v1:Prometheus+CTIUC101+2022_T2_3</w:t>
        </w:r>
      </w:hyperlink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000000">
        <w:rPr>
          <w:rFonts w:ascii="Times New Roman" w:hAnsi="Times New Roman" w:cs="Times New Roman"/>
          <w:sz w:val="24"/>
          <w:szCs w:val="24"/>
          <w:lang w:val="uk-UA"/>
        </w:rPr>
        <w:pict w14:anchorId="4AF3DD56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776ED" w14:paraId="073A7C91" w14:textId="77777777" w:rsidTr="0060373E">
        <w:tc>
          <w:tcPr>
            <w:tcW w:w="9356" w:type="dxa"/>
            <w:shd w:val="clear" w:color="auto" w:fill="C6D9F1" w:themeFill="text2" w:themeFillTint="33"/>
          </w:tcPr>
          <w:p w14:paraId="375306D9" w14:textId="77777777" w:rsidR="001320C0" w:rsidRPr="0075716F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69C96FF6" w14:textId="77777777" w:rsidR="00153446" w:rsidRPr="0075716F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6FD90D6D" w14:textId="77777777" w:rsidR="00AD374C" w:rsidRPr="0075716F" w:rsidRDefault="00AD374C" w:rsidP="00AD374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Войтович Н.О., Імбіровська-Сиваківська Л.А. Медіаграмотність: технології і практичне застосування / за заг. ред. В. Ф. Іванова. Київ : Академія української преси, Центр вільної преси, 2024. 57 с.</w:t>
      </w:r>
    </w:p>
    <w:p w14:paraId="74E4FF5D" w14:textId="77777777" w:rsidR="00AD374C" w:rsidRPr="0075716F" w:rsidRDefault="00AD374C" w:rsidP="00AD374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2. Медіаосвіта та медіаграмотність : підручник / ред.-упор. В. Іванов, О. Волошенюк ; за наук. ред. В. Різуна. Київ : Центр вільної преси, 2012. 352 с.</w:t>
      </w:r>
    </w:p>
    <w:p w14:paraId="10257ADD" w14:textId="77777777" w:rsidR="00CE58B3" w:rsidRPr="0075716F" w:rsidRDefault="00AD374C" w:rsidP="00AD374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Cs/>
          <w:sz w:val="24"/>
          <w:szCs w:val="24"/>
          <w:lang w:val="uk-UA"/>
        </w:rPr>
        <w:t>3. </w:t>
      </w:r>
      <w:r w:rsidR="00CE58B3" w:rsidRPr="0075716F">
        <w:rPr>
          <w:rFonts w:ascii="Times New Roman" w:hAnsi="Times New Roman" w:cs="Times New Roman"/>
          <w:bCs/>
          <w:sz w:val="24"/>
          <w:szCs w:val="24"/>
          <w:lang w:val="uk-UA"/>
        </w:rPr>
        <w:t>Померанцев П. Це не пропаганда. Подорож на війну проти реальності. Київ : Yakaboo Publishing, 2020. 288 с.</w:t>
      </w:r>
    </w:p>
    <w:p w14:paraId="08E72F4E" w14:textId="77777777" w:rsidR="00CE58B3" w:rsidRPr="0075716F" w:rsidRDefault="00AD374C" w:rsidP="00AD374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4. </w:t>
      </w:r>
      <w:r w:rsidR="00CE58B3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Почепцов Г. Від покемонів до гібридних війн. Нові комунікативні технології ХХІ століття. Київ : </w:t>
      </w:r>
      <w:r w:rsidR="00CE58B3" w:rsidRPr="0075716F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Києво-Могилянська академія, </w:t>
      </w:r>
      <w:r w:rsidR="00CE58B3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2017. 260 с.</w:t>
      </w:r>
    </w:p>
    <w:p w14:paraId="280E6D99" w14:textId="77777777" w:rsidR="00CE58B3" w:rsidRPr="0075716F" w:rsidRDefault="00AD374C" w:rsidP="00AD374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5. </w:t>
      </w:r>
      <w:r w:rsidR="00CE58B3" w:rsidRPr="0075716F">
        <w:rPr>
          <w:rFonts w:ascii="Times New Roman" w:hAnsi="Times New Roman" w:cs="Times New Roman"/>
          <w:sz w:val="24"/>
          <w:szCs w:val="24"/>
          <w:lang w:val="uk-UA"/>
        </w:rPr>
        <w:t>Холод О. М. Інмутація суспільства в гіпермаркеті свідомості : моногр. У 3-х томах. Том 1 : Теорія інмутації суспільства. Київ : КиМУ, 2010. 178 с.</w:t>
      </w:r>
    </w:p>
    <w:p w14:paraId="4C8F4B24" w14:textId="77777777" w:rsidR="00206CE9" w:rsidRPr="0075716F" w:rsidRDefault="00206CE9" w:rsidP="00782528">
      <w:pPr>
        <w:spacing w:line="240" w:lineRule="auto"/>
        <w:ind w:left="567"/>
        <w:jc w:val="both"/>
        <w:rPr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75716F" w14:paraId="030D84BA" w14:textId="77777777" w:rsidTr="0060373E">
        <w:tc>
          <w:tcPr>
            <w:tcW w:w="9356" w:type="dxa"/>
            <w:shd w:val="clear" w:color="auto" w:fill="C6D9F1" w:themeFill="text2" w:themeFillTint="33"/>
          </w:tcPr>
          <w:p w14:paraId="304285A3" w14:textId="77777777" w:rsidR="001320C0" w:rsidRPr="0075716F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38A98420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A3E8E13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2CDD6690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44B47F39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819089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38E2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1492C804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5E0FF8AC" w14:textId="77777777" w:rsidR="00711030" w:rsidRPr="0075716F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</w:t>
      </w:r>
    </w:p>
    <w:p w14:paraId="25C3D9AB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65824046" w14:textId="77777777" w:rsidR="00711030" w:rsidRPr="0075716F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0E89E63" w14:textId="77777777" w:rsidR="00DC190B" w:rsidRPr="0075716F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7111775" w14:textId="77777777" w:rsidR="00711030" w:rsidRPr="0075716F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75716F" w14:paraId="3BE47D16" w14:textId="77777777" w:rsidTr="00711030">
        <w:tc>
          <w:tcPr>
            <w:tcW w:w="817" w:type="dxa"/>
            <w:shd w:val="clear" w:color="auto" w:fill="auto"/>
          </w:tcPr>
          <w:p w14:paraId="35BD8EAA" w14:textId="77777777" w:rsidR="00711030" w:rsidRPr="0075716F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4416DB36" w14:textId="77777777" w:rsidR="00711030" w:rsidRPr="0075716F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2776ED" w14:paraId="4E040CC3" w14:textId="77777777" w:rsidTr="00711030">
        <w:tc>
          <w:tcPr>
            <w:tcW w:w="817" w:type="dxa"/>
            <w:shd w:val="clear" w:color="auto" w:fill="auto"/>
          </w:tcPr>
          <w:p w14:paraId="479F7FFF" w14:textId="77777777" w:rsidR="00711030" w:rsidRPr="0075716F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4CFE2CA8" w14:textId="77777777" w:rsidR="00711030" w:rsidRPr="0075716F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2776ED" w14:paraId="03A5DCBA" w14:textId="77777777" w:rsidTr="00711030">
        <w:tc>
          <w:tcPr>
            <w:tcW w:w="817" w:type="dxa"/>
            <w:shd w:val="clear" w:color="auto" w:fill="auto"/>
          </w:tcPr>
          <w:p w14:paraId="0C6A659E" w14:textId="77777777" w:rsidR="001209F3" w:rsidRPr="0075716F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8C90A87" w14:textId="77777777" w:rsidR="001209F3" w:rsidRPr="0075716F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7571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2776ED" w14:paraId="351A946A" w14:textId="77777777" w:rsidTr="00711030">
        <w:tc>
          <w:tcPr>
            <w:tcW w:w="817" w:type="dxa"/>
            <w:shd w:val="clear" w:color="auto" w:fill="auto"/>
          </w:tcPr>
          <w:p w14:paraId="0D116C78" w14:textId="77777777" w:rsidR="001209F3" w:rsidRPr="0075716F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8959" w:type="dxa"/>
            <w:shd w:val="clear" w:color="auto" w:fill="auto"/>
          </w:tcPr>
          <w:p w14:paraId="707AE11A" w14:textId="77777777" w:rsidR="001209F3" w:rsidRPr="0075716F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7571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716D17DA" w14:textId="50FCF50F" w:rsidR="00B36374" w:rsidRPr="0075716F" w:rsidRDefault="00F01131" w:rsidP="00ED752A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75716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75716F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D374C" w:rsidRPr="0075716F">
        <w:rPr>
          <w:rFonts w:ascii="Times New Roman" w:hAnsi="Times New Roman" w:cs="Times New Roman"/>
          <w:b/>
          <w:sz w:val="24"/>
          <w:szCs w:val="24"/>
          <w:lang w:val="uk-UA"/>
        </w:rPr>
        <w:t>Медіаграмотність</w:t>
      </w:r>
      <w:r w:rsidR="00B313D4" w:rsidRPr="0075716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ED75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75716F" w14:paraId="20C89D23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0138FC36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305A65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14087FB4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2517E568" w14:textId="77777777" w:rsidR="006A343F" w:rsidRPr="0075716F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75716F" w14:paraId="28AF7A00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4B411B72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1BC6D0CD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35450551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33E9BAC9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75716F" w14:paraId="5A8D0B21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6EE828B1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5B6DEE35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23585447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0EA5E649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0D8044BB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0CD974FB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0D6979C2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2270C046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75716F" w14:paraId="3C02767A" w14:textId="77777777" w:rsidTr="0087276C">
        <w:tc>
          <w:tcPr>
            <w:tcW w:w="364" w:type="dxa"/>
          </w:tcPr>
          <w:p w14:paraId="6FF0D8B0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05B5C0C4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28B0D72D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D374C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AD374C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233BA720" w14:textId="77777777" w:rsidR="00B14B3C" w:rsidRPr="0075716F" w:rsidRDefault="00E471F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42873EEE" w14:textId="577F9F0E" w:rsidR="00B14B3C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5986152A" w14:textId="3AC7730A" w:rsidR="00B14B3C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07E6CAE5" w14:textId="77777777" w:rsidR="00B14B3C" w:rsidRPr="0075716F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0821CE"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5F5221" w:rsidRPr="0075716F" w14:paraId="1A3CE536" w14:textId="77777777" w:rsidTr="0087276C">
        <w:tc>
          <w:tcPr>
            <w:tcW w:w="364" w:type="dxa"/>
          </w:tcPr>
          <w:p w14:paraId="45880481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E21AF12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D45EFB9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F0A7029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7DBA93" w14:textId="530D29FB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86B5F8A" w14:textId="623DF704" w:rsidR="00B14B3C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75716F" w14:paraId="6DF87996" w14:textId="77777777" w:rsidTr="0087276C">
        <w:tc>
          <w:tcPr>
            <w:tcW w:w="364" w:type="dxa"/>
          </w:tcPr>
          <w:p w14:paraId="2D320550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302867B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42EE1445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28C7102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0D840AE" w14:textId="3B106790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361CB8" w14:textId="1CF4380B" w:rsidR="00B14B3C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75716F" w14:paraId="15935BD3" w14:textId="77777777" w:rsidTr="0087276C">
        <w:trPr>
          <w:trHeight w:val="383"/>
        </w:trPr>
        <w:tc>
          <w:tcPr>
            <w:tcW w:w="364" w:type="dxa"/>
          </w:tcPr>
          <w:p w14:paraId="705D58EA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828F8BA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6DACAD0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2A38632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66016F1" w14:textId="7F61CFEF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F5CC8E2" w14:textId="65BF514B" w:rsidR="00B14B3C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D374C" w:rsidRPr="0075716F" w14:paraId="0AC44469" w14:textId="77777777" w:rsidTr="0087276C">
        <w:trPr>
          <w:trHeight w:val="383"/>
        </w:trPr>
        <w:tc>
          <w:tcPr>
            <w:tcW w:w="364" w:type="dxa"/>
          </w:tcPr>
          <w:p w14:paraId="51365956" w14:textId="77777777" w:rsidR="00AD374C" w:rsidRPr="0075716F" w:rsidRDefault="00AD374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D0E0E1D" w14:textId="77777777" w:rsidR="00AD374C" w:rsidRPr="0075716F" w:rsidRDefault="00AD374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0F402829" w14:textId="77777777" w:rsidR="00AD374C" w:rsidRPr="0075716F" w:rsidRDefault="00AD374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B515429" w14:textId="77777777" w:rsidR="00AD374C" w:rsidRPr="0075716F" w:rsidRDefault="00AD374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166343" w14:textId="19364BF8" w:rsidR="00AD374C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77EAEE48" w14:textId="71D6CAAF" w:rsidR="00AD374C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5F5221" w:rsidRPr="0075716F" w14:paraId="064912F5" w14:textId="77777777" w:rsidTr="0087276C">
        <w:trPr>
          <w:trHeight w:val="383"/>
        </w:trPr>
        <w:tc>
          <w:tcPr>
            <w:tcW w:w="364" w:type="dxa"/>
          </w:tcPr>
          <w:p w14:paraId="26811430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0F03713" w14:textId="77777777" w:rsidR="006A343F" w:rsidRPr="0075716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A7DB23C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32B9BF0" w14:textId="37F26ACD" w:rsidR="006A343F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5B0A0E7E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BDADC7B" w14:textId="72513986" w:rsidR="006A343F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75716F" w14:paraId="4FA81F86" w14:textId="77777777" w:rsidTr="0087276C">
        <w:tc>
          <w:tcPr>
            <w:tcW w:w="364" w:type="dxa"/>
          </w:tcPr>
          <w:p w14:paraId="3C69044A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23D66912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73899760" w14:textId="77777777" w:rsidR="00B14B3C" w:rsidRPr="0075716F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008134CA" w14:textId="77777777" w:rsidR="00B14B3C" w:rsidRPr="0075716F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D374C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AD374C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7D2E70C" w14:textId="77777777" w:rsidR="00B14B3C" w:rsidRPr="0075716F" w:rsidRDefault="00E471F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70F6A401" w14:textId="6A1C762B" w:rsidR="00B14B3C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40FEAE47" w14:textId="1A2F10B8" w:rsidR="00B14B3C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0570B3A3" w14:textId="77777777" w:rsidR="00B14B3C" w:rsidRPr="0075716F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0821CE"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B0712" w:rsidRPr="0075716F" w14:paraId="02CE6D50" w14:textId="77777777" w:rsidTr="00341EFC">
        <w:trPr>
          <w:trHeight w:val="383"/>
        </w:trPr>
        <w:tc>
          <w:tcPr>
            <w:tcW w:w="364" w:type="dxa"/>
          </w:tcPr>
          <w:p w14:paraId="7FCE3111" w14:textId="77777777" w:rsidR="00FB0712" w:rsidRPr="0075716F" w:rsidRDefault="00FB0712" w:rsidP="00FB071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43D4DC4" w14:textId="77777777" w:rsidR="00FB0712" w:rsidRPr="0075716F" w:rsidRDefault="00FB0712" w:rsidP="00FB071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5EDD23F4" w14:textId="77777777" w:rsidR="00FB0712" w:rsidRPr="0075716F" w:rsidRDefault="00FB0712" w:rsidP="00FB07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471FF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64B939FB" w14:textId="77777777" w:rsidR="00FB0712" w:rsidRPr="0075716F" w:rsidRDefault="00FB0712" w:rsidP="00FB07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0F23311" w14:textId="3118AD56" w:rsidR="00FB0712" w:rsidRPr="0075716F" w:rsidRDefault="00FB0712" w:rsidP="00FB07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69DE7B2" w14:textId="6A1A9FB3" w:rsidR="00FB0712" w:rsidRPr="0075716F" w:rsidRDefault="002776ED" w:rsidP="00FB071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75716F" w14:paraId="3ADABE94" w14:textId="77777777" w:rsidTr="0087276C">
        <w:tc>
          <w:tcPr>
            <w:tcW w:w="364" w:type="dxa"/>
          </w:tcPr>
          <w:p w14:paraId="44443AC7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88FBE4A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FB071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D83C6C5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36D3BA7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961F1A" w14:textId="1A6D8440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341371" w14:textId="58CACA70" w:rsidR="006A343F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75716F" w14:paraId="7D0B9EB5" w14:textId="77777777" w:rsidTr="0087276C">
        <w:tc>
          <w:tcPr>
            <w:tcW w:w="364" w:type="dxa"/>
          </w:tcPr>
          <w:p w14:paraId="74CDF639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C6BED55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737C9CD5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E99981C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56D200C" w14:textId="0EB87A9D" w:rsidR="006A343F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367336D7" w14:textId="5644871D" w:rsidR="006A343F" w:rsidRPr="0075716F" w:rsidRDefault="002776ED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5F5221" w:rsidRPr="0075716F" w14:paraId="021BEDF3" w14:textId="77777777" w:rsidTr="0087276C">
        <w:tc>
          <w:tcPr>
            <w:tcW w:w="364" w:type="dxa"/>
          </w:tcPr>
          <w:p w14:paraId="41D48655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1323908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4EC2ACB1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67D267" w14:textId="2E26499B" w:rsidR="006A343F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32FF7390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01335B" w14:textId="0E52CE9B" w:rsidR="006A343F" w:rsidRPr="0075716F" w:rsidRDefault="00E64CB8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7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75716F" w14:paraId="1A9785FB" w14:textId="77777777" w:rsidTr="0087276C">
        <w:tc>
          <w:tcPr>
            <w:tcW w:w="364" w:type="dxa"/>
          </w:tcPr>
          <w:p w14:paraId="0484261F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CB7387F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7BFF4AAC" w14:textId="77777777" w:rsidR="006A343F" w:rsidRPr="0075716F" w:rsidRDefault="00FB0712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0BE0A4A5" w14:textId="47DDE6B4" w:rsidR="006A343F" w:rsidRPr="0075716F" w:rsidRDefault="000821CE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776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14:paraId="441900AB" w14:textId="35432706" w:rsidR="006A343F" w:rsidRPr="0075716F" w:rsidRDefault="00E64CB8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776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0E3B78D7" w14:textId="77777777" w:rsidR="006A343F" w:rsidRPr="0075716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70E81A5C" w14:textId="1352132C" w:rsidR="00B36374" w:rsidRPr="0075716F" w:rsidRDefault="002776ED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p w14:paraId="41C8875D" w14:textId="77777777" w:rsidR="002776ED" w:rsidRDefault="002776ED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483C00" w14:textId="4EB646D7" w:rsidR="00E42D06" w:rsidRPr="0075716F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55329A26" w14:textId="77777777" w:rsidR="00E42D06" w:rsidRPr="0075716F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75716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75716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11508EF5" w14:textId="79496D04" w:rsidR="00E42D06" w:rsidRPr="0075716F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76ED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E64CB8" w:rsidRPr="0075716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</w:t>
      </w:r>
      <w:r w:rsidR="0087276C" w:rsidRPr="0075716F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75716F">
        <w:rPr>
          <w:rFonts w:ascii="Times New Roman" w:hAnsi="Times New Roman" w:cs="Times New Roman"/>
          <w:sz w:val="24"/>
          <w:szCs w:val="24"/>
          <w:lang w:val="uk-UA"/>
        </w:rPr>
        <w:t>створення презентацій, підготовка проєктів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5A88F6BD" w14:textId="35037EC4" w:rsidR="00E42D06" w:rsidRPr="0075716F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64CB8" w:rsidRPr="0075716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776E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6E912B" w14:textId="77777777" w:rsidR="00F01131" w:rsidRPr="0075716F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53C3F6A9" w14:textId="77777777" w:rsidR="00F01131" w:rsidRPr="0075716F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1FDA9BA5" w14:textId="77777777" w:rsidR="00F01131" w:rsidRPr="0075716F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2091D226" w14:textId="77777777" w:rsidR="00F01131" w:rsidRPr="0075716F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1537C10B" w14:textId="77777777" w:rsidR="00F01131" w:rsidRPr="0075716F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16F5702E" w14:textId="77777777" w:rsidR="00F01131" w:rsidRPr="0075716F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конструктивно можуть доповнити хід обговорення теми. </w:t>
      </w:r>
    </w:p>
    <w:p w14:paraId="60DD5C7E" w14:textId="77777777" w:rsidR="00F01131" w:rsidRPr="0075716F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27322810" w14:textId="77777777" w:rsidR="00F01131" w:rsidRPr="0075716F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75716F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75716F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75716F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75716F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moodle</w:t>
      </w: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7571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A37C2EE" w14:textId="77777777" w:rsidR="00F01131" w:rsidRPr="0075716F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75716F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CB49B4" w:rsidRPr="0075716F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583E0B7C" w14:textId="77777777" w:rsidR="00351A43" w:rsidRPr="0075716F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РУБІЖНИЙ КОНТРОЛЬ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ED752A">
        <w:rPr>
          <w:rFonts w:ascii="Times New Roman" w:eastAsia="Calibri" w:hAnsi="Times New Roman" w:cs="Times New Roman"/>
          <w:sz w:val="24"/>
          <w:szCs w:val="24"/>
          <w:lang w:val="uk-UA"/>
        </w:rPr>
        <w:t>16</w:t>
      </w:r>
      <w:r w:rsidR="00351A4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ED752A">
        <w:rPr>
          <w:rFonts w:ascii="Times New Roman" w:eastAsia="Calibri" w:hAnsi="Times New Roman" w:cs="Times New Roman"/>
          <w:sz w:val="24"/>
          <w:szCs w:val="24"/>
          <w:lang w:val="uk-UA"/>
        </w:rPr>
        <w:t>13</w:t>
      </w:r>
      <w:r w:rsidR="00351A4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5F4B8AE2" w14:textId="77777777" w:rsidR="00915422" w:rsidRPr="0075716F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701BDD16" w14:textId="77777777" w:rsidR="00915422" w:rsidRPr="0075716F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77FD7ECA" w14:textId="77777777" w:rsidR="00915422" w:rsidRPr="0075716F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52F5F781" w14:textId="77777777" w:rsidR="00915422" w:rsidRPr="0075716F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38E2"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75716F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4124EDE6" w14:textId="77777777" w:rsidR="00915422" w:rsidRPr="0075716F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</w:t>
      </w:r>
      <w:r w:rsidR="00ED752A">
        <w:rPr>
          <w:rFonts w:ascii="Times New Roman" w:eastAsia="Calibri" w:hAnsi="Times New Roman" w:cs="Times New Roman"/>
          <w:sz w:val="24"/>
          <w:szCs w:val="24"/>
          <w:lang w:val="uk-UA"/>
        </w:rPr>
        <w:t>питань, які в сумі дають також 3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40C768D2" w14:textId="77777777" w:rsidR="00915422" w:rsidRPr="0075716F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3D0D1914" w14:textId="77777777" w:rsidR="00512503" w:rsidRPr="0075716F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3A87F779" w14:textId="77777777" w:rsidR="00512503" w:rsidRPr="0075716F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0D2DA351" w14:textId="77777777" w:rsidR="00512503" w:rsidRPr="0075716F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2ADF2368" w14:textId="77777777" w:rsidR="00915422" w:rsidRPr="0075716F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38E2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5E2379" w14:textId="77777777" w:rsidR="00915422" w:rsidRPr="0075716F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2F83B8DE" w14:textId="77777777" w:rsidR="00915422" w:rsidRPr="0075716F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</w:t>
      </w:r>
      <w:r w:rsidR="0060377E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6B57E34E" w14:textId="77777777" w:rsidR="00915422" w:rsidRPr="0075716F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25B80C31" w14:textId="77777777" w:rsidR="00915422" w:rsidRPr="0075716F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38E2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75216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FF4187"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7571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20B87A29" w14:textId="77777777" w:rsidR="00915422" w:rsidRPr="0075716F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75716F" w14:paraId="3D1AAB16" w14:textId="77777777" w:rsidTr="00F01131">
        <w:tc>
          <w:tcPr>
            <w:tcW w:w="1701" w:type="dxa"/>
            <w:shd w:val="clear" w:color="auto" w:fill="auto"/>
            <w:vAlign w:val="center"/>
          </w:tcPr>
          <w:p w14:paraId="60333FE0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9264B12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2776ED" w14:paraId="160EF51B" w14:textId="77777777" w:rsidTr="00F01131">
        <w:tc>
          <w:tcPr>
            <w:tcW w:w="1701" w:type="dxa"/>
            <w:shd w:val="clear" w:color="auto" w:fill="auto"/>
            <w:vAlign w:val="center"/>
          </w:tcPr>
          <w:p w14:paraId="432231A6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1D79229" w14:textId="77777777" w:rsidR="00915422" w:rsidRPr="0075716F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192717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відповідає стандартам оформлення.</w:t>
            </w:r>
          </w:p>
        </w:tc>
      </w:tr>
      <w:tr w:rsidR="005F5221" w:rsidRPr="0075716F" w14:paraId="26253226" w14:textId="77777777" w:rsidTr="00F01131">
        <w:tc>
          <w:tcPr>
            <w:tcW w:w="1701" w:type="dxa"/>
            <w:shd w:val="clear" w:color="auto" w:fill="auto"/>
            <w:vAlign w:val="center"/>
          </w:tcPr>
          <w:p w14:paraId="56DDC7DA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548D522" w14:textId="77777777" w:rsidR="00915422" w:rsidRPr="0075716F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75716F" w14:paraId="6CD2FA23" w14:textId="77777777" w:rsidTr="00F01131">
        <w:tc>
          <w:tcPr>
            <w:tcW w:w="1701" w:type="dxa"/>
            <w:shd w:val="clear" w:color="auto" w:fill="auto"/>
            <w:vAlign w:val="center"/>
          </w:tcPr>
          <w:p w14:paraId="7C01A981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6D0A190" w14:textId="77777777" w:rsidR="00915422" w:rsidRPr="0075716F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75716F" w14:paraId="76CBB3BA" w14:textId="77777777" w:rsidTr="00F01131">
        <w:tc>
          <w:tcPr>
            <w:tcW w:w="1701" w:type="dxa"/>
            <w:shd w:val="clear" w:color="auto" w:fill="auto"/>
            <w:vAlign w:val="center"/>
          </w:tcPr>
          <w:p w14:paraId="74D2EEF9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B26B3C7" w14:textId="77777777" w:rsidR="00915422" w:rsidRPr="0075716F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75716F" w14:paraId="23888CB4" w14:textId="77777777" w:rsidTr="00F01131">
        <w:tc>
          <w:tcPr>
            <w:tcW w:w="1701" w:type="dxa"/>
            <w:shd w:val="clear" w:color="auto" w:fill="auto"/>
            <w:vAlign w:val="center"/>
          </w:tcPr>
          <w:p w14:paraId="7FBAEFFC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1959BD8" w14:textId="77777777" w:rsidR="00915422" w:rsidRPr="0075716F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2776ED" w14:paraId="592126BE" w14:textId="77777777" w:rsidTr="00F01131">
        <w:tc>
          <w:tcPr>
            <w:tcW w:w="1701" w:type="dxa"/>
            <w:shd w:val="clear" w:color="auto" w:fill="auto"/>
            <w:vAlign w:val="center"/>
          </w:tcPr>
          <w:p w14:paraId="488AAA0F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AE508" w14:textId="77777777" w:rsidR="00915422" w:rsidRPr="0075716F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2776ED" w14:paraId="6FF97A14" w14:textId="77777777" w:rsidTr="00F01131">
        <w:tc>
          <w:tcPr>
            <w:tcW w:w="1701" w:type="dxa"/>
            <w:shd w:val="clear" w:color="auto" w:fill="auto"/>
            <w:vAlign w:val="center"/>
          </w:tcPr>
          <w:p w14:paraId="67D821C2" w14:textId="77777777" w:rsidR="00915422" w:rsidRPr="0075716F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9940E67" w14:textId="77777777" w:rsidR="00915422" w:rsidRPr="0075716F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75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50CD4A59" w14:textId="77777777" w:rsidR="00915422" w:rsidRPr="0075716F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AA268D" w14:textId="77777777" w:rsidR="00532406" w:rsidRPr="0075716F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87F04A9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75716F" w14:paraId="5E6BCFD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095D07C" w14:textId="77777777" w:rsidR="001320C0" w:rsidRPr="0075716F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6910ED5A" w14:textId="77777777" w:rsidR="00EB0E26" w:rsidRPr="0075716F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16F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5716F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75716F">
        <w:rPr>
          <w:rFonts w:ascii="Times New Roman" w:hAnsi="Times New Roman"/>
          <w:sz w:val="24"/>
          <w:szCs w:val="24"/>
          <w:lang w:val="uk-UA"/>
        </w:rPr>
        <w:t>ю</w:t>
      </w:r>
      <w:r w:rsidRPr="0075716F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</w:t>
      </w:r>
      <w:r w:rsidR="00ED752A">
        <w:rPr>
          <w:rFonts w:ascii="Times New Roman" w:hAnsi="Times New Roman"/>
          <w:sz w:val="24"/>
          <w:szCs w:val="24"/>
          <w:lang w:val="uk-UA"/>
        </w:rPr>
        <w:t xml:space="preserve">здійснюються відповідно до </w:t>
      </w:r>
      <w:r w:rsidRPr="0075716F">
        <w:rPr>
          <w:rFonts w:ascii="Times New Roman" w:hAnsi="Times New Roman"/>
          <w:sz w:val="24"/>
          <w:szCs w:val="24"/>
          <w:lang w:val="uk-UA"/>
        </w:rPr>
        <w:t>графік</w:t>
      </w:r>
      <w:r w:rsidR="00ED752A">
        <w:rPr>
          <w:rFonts w:ascii="Times New Roman" w:hAnsi="Times New Roman"/>
          <w:sz w:val="24"/>
          <w:szCs w:val="24"/>
          <w:lang w:val="uk-UA"/>
        </w:rPr>
        <w:t>а</w:t>
      </w:r>
      <w:r w:rsidRPr="0075716F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96E80C5" w14:textId="77777777" w:rsidR="00EB0E26" w:rsidRPr="0075716F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16F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5716F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5716F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5716F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571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7571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75716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75716F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2F4ECEB3" w14:textId="77777777" w:rsidR="00EB0E26" w:rsidRPr="0075716F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75716F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5716F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7D5C674A" w14:textId="77777777" w:rsidR="00EB0E26" w:rsidRPr="0075716F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5716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D752A">
        <w:rPr>
          <w:rFonts w:ascii="Times New Roman" w:hAnsi="Times New Roman" w:cs="Times New Roman"/>
          <w:bCs/>
          <w:sz w:val="24"/>
          <w:szCs w:val="24"/>
          <w:lang w:val="uk-UA"/>
        </w:rPr>
        <w:t>Медіаграмотність</w:t>
      </w:r>
      <w:r w:rsidR="00B313D4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5" w:history="1">
        <w:r w:rsidRPr="007571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CF37FE9" w14:textId="77777777" w:rsidR="00EB0E26" w:rsidRPr="0075716F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047EFB91" w14:textId="77777777" w:rsidR="00EB0E26" w:rsidRPr="0075716F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75716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75716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685AF10" w14:textId="77777777" w:rsidR="00EB0E26" w:rsidRPr="0075716F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716F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5716F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6" w:history="1">
        <w:r w:rsidRPr="0075716F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5716F">
        <w:rPr>
          <w:rFonts w:ascii="Times New Roman" w:hAnsi="Times New Roman"/>
          <w:sz w:val="24"/>
          <w:szCs w:val="24"/>
          <w:lang w:val="uk-UA"/>
        </w:rPr>
        <w:t>).</w:t>
      </w:r>
    </w:p>
    <w:p w14:paraId="2199B3EF" w14:textId="77777777" w:rsidR="00EB0E26" w:rsidRPr="0075716F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75716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75716F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75716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</w:t>
      </w:r>
      <w:r w:rsidR="00FD4616"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75716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язання чинне після припинення ними діяльності, пов'язаної з персональними даними, крім випадків, установлених законом» 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7" w:anchor="Text" w:history="1">
        <w:r w:rsidRPr="0075716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5716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098975E" w14:textId="77777777" w:rsidR="00EB0E26" w:rsidRPr="0075716F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71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57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57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571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18F3A5D3" w14:textId="77777777" w:rsidR="00A95C48" w:rsidRPr="0075716F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BE287C3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776ED" w14:paraId="25718CC0" w14:textId="77777777" w:rsidTr="0060373E">
        <w:tc>
          <w:tcPr>
            <w:tcW w:w="9356" w:type="dxa"/>
            <w:shd w:val="clear" w:color="auto" w:fill="C6D9F1" w:themeFill="text2" w:themeFillTint="33"/>
          </w:tcPr>
          <w:p w14:paraId="562D5DBA" w14:textId="77777777" w:rsidR="001320C0" w:rsidRPr="0075716F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103175F9" w14:textId="77777777" w:rsidR="00EF0F6C" w:rsidRPr="0075716F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6F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75716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716F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75716F" w:rsidSect="00DD6F1A">
      <w:headerReference w:type="even" r:id="rId18"/>
      <w:headerReference w:type="default" r:id="rId19"/>
      <w:headerReference w:type="first" r:id="rId20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F229" w14:textId="77777777" w:rsidR="006F256D" w:rsidRDefault="006F256D" w:rsidP="003E6319">
      <w:pPr>
        <w:spacing w:line="240" w:lineRule="auto"/>
      </w:pPr>
      <w:r>
        <w:separator/>
      </w:r>
    </w:p>
  </w:endnote>
  <w:endnote w:type="continuationSeparator" w:id="0">
    <w:p w14:paraId="2DCB3648" w14:textId="77777777" w:rsidR="006F256D" w:rsidRDefault="006F256D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SansLightC">
    <w:altName w:val="Cambria"/>
    <w:panose1 w:val="00000000000000000000"/>
    <w:charset w:val="00"/>
    <w:family w:val="roman"/>
    <w:notTrueType/>
    <w:pitch w:val="default"/>
  </w:font>
  <w:font w:name="ArnoPro-Regular">
    <w:altName w:val="Cambria"/>
    <w:panose1 w:val="00000000000000000000"/>
    <w:charset w:val="00"/>
    <w:family w:val="roman"/>
    <w:notTrueType/>
    <w:pitch w:val="default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D8AAC" w14:textId="77777777" w:rsidR="006F256D" w:rsidRDefault="006F256D" w:rsidP="003E6319">
      <w:pPr>
        <w:spacing w:line="240" w:lineRule="auto"/>
      </w:pPr>
      <w:r>
        <w:separator/>
      </w:r>
    </w:p>
  </w:footnote>
  <w:footnote w:type="continuationSeparator" w:id="0">
    <w:p w14:paraId="6F82C868" w14:textId="77777777" w:rsidR="006F256D" w:rsidRDefault="006F256D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0DAC" w14:textId="77777777" w:rsidR="00F514BF" w:rsidRDefault="00000000">
    <w:pPr>
      <w:pStyle w:val="aa"/>
    </w:pPr>
    <w:r>
      <w:rPr>
        <w:noProof/>
      </w:rPr>
      <w:pict w14:anchorId="42C14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1029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3B8D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75CD7D17" w14:textId="77777777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ru-RU" w:eastAsia="ru-RU"/>
      </w:rPr>
      <w:drawing>
        <wp:inline distT="0" distB="0" distL="0" distR="0" wp14:anchorId="0BF60B0B" wp14:editId="7912632F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rFonts w:ascii="Times New Roman" w:hAnsi="Times New Roman" w:cs="Times New Roman"/>
        <w:noProof/>
        <w:sz w:val="28"/>
        <w:szCs w:val="28"/>
      </w:rPr>
      <w:pict w14:anchorId="5173F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1030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7B3AA" w14:textId="77777777" w:rsidR="00F514BF" w:rsidRDefault="00000000">
    <w:pPr>
      <w:pStyle w:val="aa"/>
    </w:pPr>
    <w:r>
      <w:rPr>
        <w:noProof/>
      </w:rPr>
      <w:pict w14:anchorId="69297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1028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112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4A"/>
    <w:multiLevelType w:val="hybridMultilevel"/>
    <w:tmpl w:val="EC9EFECE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24010425"/>
    <w:multiLevelType w:val="hybridMultilevel"/>
    <w:tmpl w:val="39EE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C3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A4ABD"/>
    <w:multiLevelType w:val="hybridMultilevel"/>
    <w:tmpl w:val="C962691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20656"/>
    <w:multiLevelType w:val="hybridMultilevel"/>
    <w:tmpl w:val="58DC71FC"/>
    <w:lvl w:ilvl="0" w:tplc="991691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E66B1"/>
    <w:multiLevelType w:val="multilevel"/>
    <w:tmpl w:val="D2A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C18F7"/>
    <w:multiLevelType w:val="hybridMultilevel"/>
    <w:tmpl w:val="E18EA6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403A1"/>
    <w:multiLevelType w:val="hybridMultilevel"/>
    <w:tmpl w:val="F09076E4"/>
    <w:lvl w:ilvl="0" w:tplc="95AEDC2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693" w:hanging="360"/>
      </w:pPr>
    </w:lvl>
    <w:lvl w:ilvl="2" w:tplc="1000001B" w:tentative="1">
      <w:start w:val="1"/>
      <w:numFmt w:val="lowerRoman"/>
      <w:lvlText w:val="%3."/>
      <w:lvlJc w:val="right"/>
      <w:pPr>
        <w:ind w:left="6413" w:hanging="180"/>
      </w:pPr>
    </w:lvl>
    <w:lvl w:ilvl="3" w:tplc="1000000F" w:tentative="1">
      <w:start w:val="1"/>
      <w:numFmt w:val="decimal"/>
      <w:lvlText w:val="%4."/>
      <w:lvlJc w:val="left"/>
      <w:pPr>
        <w:ind w:left="7133" w:hanging="360"/>
      </w:pPr>
    </w:lvl>
    <w:lvl w:ilvl="4" w:tplc="10000019" w:tentative="1">
      <w:start w:val="1"/>
      <w:numFmt w:val="lowerLetter"/>
      <w:lvlText w:val="%5."/>
      <w:lvlJc w:val="left"/>
      <w:pPr>
        <w:ind w:left="7853" w:hanging="360"/>
      </w:pPr>
    </w:lvl>
    <w:lvl w:ilvl="5" w:tplc="1000001B" w:tentative="1">
      <w:start w:val="1"/>
      <w:numFmt w:val="lowerRoman"/>
      <w:lvlText w:val="%6."/>
      <w:lvlJc w:val="right"/>
      <w:pPr>
        <w:ind w:left="8573" w:hanging="180"/>
      </w:pPr>
    </w:lvl>
    <w:lvl w:ilvl="6" w:tplc="1000000F" w:tentative="1">
      <w:start w:val="1"/>
      <w:numFmt w:val="decimal"/>
      <w:lvlText w:val="%7."/>
      <w:lvlJc w:val="left"/>
      <w:pPr>
        <w:ind w:left="9293" w:hanging="360"/>
      </w:pPr>
    </w:lvl>
    <w:lvl w:ilvl="7" w:tplc="10000019" w:tentative="1">
      <w:start w:val="1"/>
      <w:numFmt w:val="lowerLetter"/>
      <w:lvlText w:val="%8."/>
      <w:lvlJc w:val="left"/>
      <w:pPr>
        <w:ind w:left="10013" w:hanging="360"/>
      </w:pPr>
    </w:lvl>
    <w:lvl w:ilvl="8" w:tplc="1000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6" w15:restartNumberingAfterBreak="0">
    <w:nsid w:val="58015FF7"/>
    <w:multiLevelType w:val="singleLevel"/>
    <w:tmpl w:val="A2924F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193070"/>
    <w:multiLevelType w:val="singleLevel"/>
    <w:tmpl w:val="87766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C1C99"/>
    <w:multiLevelType w:val="hybridMultilevel"/>
    <w:tmpl w:val="92D8DE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F3865"/>
    <w:multiLevelType w:val="hybridMultilevel"/>
    <w:tmpl w:val="897AA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64CBD"/>
    <w:multiLevelType w:val="hybridMultilevel"/>
    <w:tmpl w:val="48624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2804888">
    <w:abstractNumId w:val="18"/>
  </w:num>
  <w:num w:numId="2" w16cid:durableId="177157419">
    <w:abstractNumId w:val="7"/>
  </w:num>
  <w:num w:numId="3" w16cid:durableId="295454360">
    <w:abstractNumId w:val="19"/>
  </w:num>
  <w:num w:numId="4" w16cid:durableId="312176768">
    <w:abstractNumId w:val="3"/>
  </w:num>
  <w:num w:numId="5" w16cid:durableId="938372134">
    <w:abstractNumId w:val="2"/>
  </w:num>
  <w:num w:numId="6" w16cid:durableId="1051268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046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1987022">
    <w:abstractNumId w:val="0"/>
  </w:num>
  <w:num w:numId="9" w16cid:durableId="1978292577">
    <w:abstractNumId w:val="5"/>
  </w:num>
  <w:num w:numId="10" w16cid:durableId="631864296">
    <w:abstractNumId w:val="1"/>
  </w:num>
  <w:num w:numId="11" w16cid:durableId="1141070650">
    <w:abstractNumId w:val="13"/>
  </w:num>
  <w:num w:numId="12" w16cid:durableId="1382634482">
    <w:abstractNumId w:val="17"/>
  </w:num>
  <w:num w:numId="13" w16cid:durableId="1787263495">
    <w:abstractNumId w:val="20"/>
  </w:num>
  <w:num w:numId="14" w16cid:durableId="1984431689">
    <w:abstractNumId w:val="22"/>
  </w:num>
  <w:num w:numId="15" w16cid:durableId="557519215">
    <w:abstractNumId w:val="12"/>
  </w:num>
  <w:num w:numId="16" w16cid:durableId="1649020846">
    <w:abstractNumId w:val="14"/>
  </w:num>
  <w:num w:numId="17" w16cid:durableId="1862234325">
    <w:abstractNumId w:val="15"/>
  </w:num>
  <w:num w:numId="18" w16cid:durableId="262962575">
    <w:abstractNumId w:val="24"/>
  </w:num>
  <w:num w:numId="19" w16cid:durableId="1473520632">
    <w:abstractNumId w:val="6"/>
  </w:num>
  <w:num w:numId="20" w16cid:durableId="525605140">
    <w:abstractNumId w:val="8"/>
  </w:num>
  <w:num w:numId="21" w16cid:durableId="1641181757">
    <w:abstractNumId w:val="9"/>
  </w:num>
  <w:num w:numId="22" w16cid:durableId="2085297394">
    <w:abstractNumId w:val="21"/>
  </w:num>
  <w:num w:numId="23" w16cid:durableId="1075662254">
    <w:abstractNumId w:val="4"/>
  </w:num>
  <w:num w:numId="24" w16cid:durableId="1171723645">
    <w:abstractNumId w:val="25"/>
  </w:num>
  <w:num w:numId="25" w16cid:durableId="1804497227">
    <w:abstractNumId w:val="16"/>
  </w:num>
  <w:num w:numId="26" w16cid:durableId="561910430">
    <w:abstractNumId w:val="23"/>
  </w:num>
  <w:num w:numId="27" w16cid:durableId="1625770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ccec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511A"/>
    <w:rsid w:val="00006EC4"/>
    <w:rsid w:val="00007859"/>
    <w:rsid w:val="00007FB7"/>
    <w:rsid w:val="0002498D"/>
    <w:rsid w:val="00025D3F"/>
    <w:rsid w:val="000269B4"/>
    <w:rsid w:val="000332E1"/>
    <w:rsid w:val="000430A2"/>
    <w:rsid w:val="00045645"/>
    <w:rsid w:val="00045BC2"/>
    <w:rsid w:val="000470AD"/>
    <w:rsid w:val="000504A1"/>
    <w:rsid w:val="00054B3C"/>
    <w:rsid w:val="00056374"/>
    <w:rsid w:val="00056BFE"/>
    <w:rsid w:val="00060789"/>
    <w:rsid w:val="00064473"/>
    <w:rsid w:val="0006466D"/>
    <w:rsid w:val="0007583E"/>
    <w:rsid w:val="000821CE"/>
    <w:rsid w:val="00082527"/>
    <w:rsid w:val="00083B88"/>
    <w:rsid w:val="00084E13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1771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4B6A"/>
    <w:rsid w:val="00125335"/>
    <w:rsid w:val="00131C97"/>
    <w:rsid w:val="001320C0"/>
    <w:rsid w:val="00132797"/>
    <w:rsid w:val="001459F1"/>
    <w:rsid w:val="00153446"/>
    <w:rsid w:val="00154021"/>
    <w:rsid w:val="001568FF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951"/>
    <w:rsid w:val="00196C5F"/>
    <w:rsid w:val="00197B4C"/>
    <w:rsid w:val="00197C73"/>
    <w:rsid w:val="001A1223"/>
    <w:rsid w:val="001A692C"/>
    <w:rsid w:val="001A6978"/>
    <w:rsid w:val="001B0C15"/>
    <w:rsid w:val="001C0CA1"/>
    <w:rsid w:val="001D4B3B"/>
    <w:rsid w:val="001E379D"/>
    <w:rsid w:val="001F009B"/>
    <w:rsid w:val="00201168"/>
    <w:rsid w:val="00201208"/>
    <w:rsid w:val="00201BD9"/>
    <w:rsid w:val="00204058"/>
    <w:rsid w:val="0020489E"/>
    <w:rsid w:val="00206CE9"/>
    <w:rsid w:val="00206CFC"/>
    <w:rsid w:val="00207B9D"/>
    <w:rsid w:val="00224D02"/>
    <w:rsid w:val="00226B4D"/>
    <w:rsid w:val="00226E8A"/>
    <w:rsid w:val="002320E7"/>
    <w:rsid w:val="00233177"/>
    <w:rsid w:val="00234C29"/>
    <w:rsid w:val="0024518E"/>
    <w:rsid w:val="002466FF"/>
    <w:rsid w:val="002551F4"/>
    <w:rsid w:val="00256621"/>
    <w:rsid w:val="00256C42"/>
    <w:rsid w:val="00257443"/>
    <w:rsid w:val="00257AAF"/>
    <w:rsid w:val="0026036C"/>
    <w:rsid w:val="00276731"/>
    <w:rsid w:val="002773BB"/>
    <w:rsid w:val="002776ED"/>
    <w:rsid w:val="0028095F"/>
    <w:rsid w:val="00284696"/>
    <w:rsid w:val="002957DC"/>
    <w:rsid w:val="002A09DA"/>
    <w:rsid w:val="002B31FA"/>
    <w:rsid w:val="002B402A"/>
    <w:rsid w:val="002C4760"/>
    <w:rsid w:val="002C76CD"/>
    <w:rsid w:val="002D4152"/>
    <w:rsid w:val="002D4DFE"/>
    <w:rsid w:val="002E7212"/>
    <w:rsid w:val="002F5E86"/>
    <w:rsid w:val="00305DEC"/>
    <w:rsid w:val="003068C3"/>
    <w:rsid w:val="00315935"/>
    <w:rsid w:val="003210BE"/>
    <w:rsid w:val="00321F63"/>
    <w:rsid w:val="003253E7"/>
    <w:rsid w:val="003365AF"/>
    <w:rsid w:val="00336C06"/>
    <w:rsid w:val="00351A43"/>
    <w:rsid w:val="00352A89"/>
    <w:rsid w:val="003602AB"/>
    <w:rsid w:val="00360A42"/>
    <w:rsid w:val="00374698"/>
    <w:rsid w:val="00376C83"/>
    <w:rsid w:val="003A784A"/>
    <w:rsid w:val="003B1953"/>
    <w:rsid w:val="003B3030"/>
    <w:rsid w:val="003B38E2"/>
    <w:rsid w:val="003C5B87"/>
    <w:rsid w:val="003D0C0A"/>
    <w:rsid w:val="003D70F1"/>
    <w:rsid w:val="003E6319"/>
    <w:rsid w:val="003F7AFC"/>
    <w:rsid w:val="0040541A"/>
    <w:rsid w:val="00412699"/>
    <w:rsid w:val="00414E4C"/>
    <w:rsid w:val="004163C3"/>
    <w:rsid w:val="00420144"/>
    <w:rsid w:val="004227C0"/>
    <w:rsid w:val="00426823"/>
    <w:rsid w:val="00426EDA"/>
    <w:rsid w:val="00427831"/>
    <w:rsid w:val="00427A2A"/>
    <w:rsid w:val="00431F11"/>
    <w:rsid w:val="004352B3"/>
    <w:rsid w:val="00444009"/>
    <w:rsid w:val="004501CF"/>
    <w:rsid w:val="004523F9"/>
    <w:rsid w:val="0045416C"/>
    <w:rsid w:val="00454E85"/>
    <w:rsid w:val="00463238"/>
    <w:rsid w:val="00474F5D"/>
    <w:rsid w:val="004763A8"/>
    <w:rsid w:val="00480E19"/>
    <w:rsid w:val="00487637"/>
    <w:rsid w:val="00487DA5"/>
    <w:rsid w:val="00493585"/>
    <w:rsid w:val="004C19AB"/>
    <w:rsid w:val="004C207A"/>
    <w:rsid w:val="004C44BF"/>
    <w:rsid w:val="004D1288"/>
    <w:rsid w:val="004E42A3"/>
    <w:rsid w:val="004E5F43"/>
    <w:rsid w:val="004E659B"/>
    <w:rsid w:val="004F013B"/>
    <w:rsid w:val="004F44CA"/>
    <w:rsid w:val="00500818"/>
    <w:rsid w:val="005027E6"/>
    <w:rsid w:val="00503138"/>
    <w:rsid w:val="00504569"/>
    <w:rsid w:val="00512503"/>
    <w:rsid w:val="005134CB"/>
    <w:rsid w:val="00514BCA"/>
    <w:rsid w:val="00516CDD"/>
    <w:rsid w:val="00516E6A"/>
    <w:rsid w:val="00532406"/>
    <w:rsid w:val="005345D0"/>
    <w:rsid w:val="00534844"/>
    <w:rsid w:val="005405B8"/>
    <w:rsid w:val="005441DE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A17"/>
    <w:rsid w:val="00593EA4"/>
    <w:rsid w:val="005973A4"/>
    <w:rsid w:val="005A1770"/>
    <w:rsid w:val="005B54D5"/>
    <w:rsid w:val="005B6D1F"/>
    <w:rsid w:val="005C3656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17615"/>
    <w:rsid w:val="00622D3F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96875"/>
    <w:rsid w:val="006A0726"/>
    <w:rsid w:val="006A343F"/>
    <w:rsid w:val="006A4B1F"/>
    <w:rsid w:val="006B11FE"/>
    <w:rsid w:val="006B1809"/>
    <w:rsid w:val="006B3A86"/>
    <w:rsid w:val="006B3F74"/>
    <w:rsid w:val="006B5970"/>
    <w:rsid w:val="006D3E7F"/>
    <w:rsid w:val="006D4114"/>
    <w:rsid w:val="006E2AAE"/>
    <w:rsid w:val="006E44DF"/>
    <w:rsid w:val="006F256D"/>
    <w:rsid w:val="006F2BD0"/>
    <w:rsid w:val="006F4B98"/>
    <w:rsid w:val="006F52DE"/>
    <w:rsid w:val="0070793B"/>
    <w:rsid w:val="00711030"/>
    <w:rsid w:val="00713B00"/>
    <w:rsid w:val="007142FB"/>
    <w:rsid w:val="007264E3"/>
    <w:rsid w:val="00733600"/>
    <w:rsid w:val="0073727D"/>
    <w:rsid w:val="007374FF"/>
    <w:rsid w:val="007409A1"/>
    <w:rsid w:val="00741813"/>
    <w:rsid w:val="007511A1"/>
    <w:rsid w:val="00752B6B"/>
    <w:rsid w:val="00755D55"/>
    <w:rsid w:val="0075716F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63C2"/>
    <w:rsid w:val="007B7ACB"/>
    <w:rsid w:val="007C2BE9"/>
    <w:rsid w:val="007C4039"/>
    <w:rsid w:val="007C6E42"/>
    <w:rsid w:val="007D6AF0"/>
    <w:rsid w:val="007E4585"/>
    <w:rsid w:val="007E6C5A"/>
    <w:rsid w:val="007F417A"/>
    <w:rsid w:val="008009CB"/>
    <w:rsid w:val="00803A31"/>
    <w:rsid w:val="0081112D"/>
    <w:rsid w:val="008112E2"/>
    <w:rsid w:val="00813459"/>
    <w:rsid w:val="00814182"/>
    <w:rsid w:val="0082422A"/>
    <w:rsid w:val="008327FC"/>
    <w:rsid w:val="00841CE5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5FC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76351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A03262"/>
    <w:rsid w:val="00A0338D"/>
    <w:rsid w:val="00A12DBA"/>
    <w:rsid w:val="00A1723A"/>
    <w:rsid w:val="00A21E97"/>
    <w:rsid w:val="00A254CA"/>
    <w:rsid w:val="00A344D2"/>
    <w:rsid w:val="00A36F5D"/>
    <w:rsid w:val="00A371A1"/>
    <w:rsid w:val="00A43AF7"/>
    <w:rsid w:val="00A46AA9"/>
    <w:rsid w:val="00A53066"/>
    <w:rsid w:val="00A55E13"/>
    <w:rsid w:val="00A57250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D374C"/>
    <w:rsid w:val="00AE16E6"/>
    <w:rsid w:val="00AE1D73"/>
    <w:rsid w:val="00AE4320"/>
    <w:rsid w:val="00AE4AEE"/>
    <w:rsid w:val="00AE502B"/>
    <w:rsid w:val="00AF0B60"/>
    <w:rsid w:val="00AF50C6"/>
    <w:rsid w:val="00B0099F"/>
    <w:rsid w:val="00B01B8D"/>
    <w:rsid w:val="00B0557E"/>
    <w:rsid w:val="00B05A8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34F"/>
    <w:rsid w:val="00B75F65"/>
    <w:rsid w:val="00B80746"/>
    <w:rsid w:val="00B81BFE"/>
    <w:rsid w:val="00B85836"/>
    <w:rsid w:val="00B864F5"/>
    <w:rsid w:val="00B8709F"/>
    <w:rsid w:val="00B94261"/>
    <w:rsid w:val="00B95351"/>
    <w:rsid w:val="00B9749A"/>
    <w:rsid w:val="00BA4B1C"/>
    <w:rsid w:val="00BA6E68"/>
    <w:rsid w:val="00BA7486"/>
    <w:rsid w:val="00BB508D"/>
    <w:rsid w:val="00BC0FC1"/>
    <w:rsid w:val="00BC3D78"/>
    <w:rsid w:val="00BD1AB2"/>
    <w:rsid w:val="00BE1BF9"/>
    <w:rsid w:val="00BE47DD"/>
    <w:rsid w:val="00BF24AD"/>
    <w:rsid w:val="00C045B0"/>
    <w:rsid w:val="00C047F3"/>
    <w:rsid w:val="00C13C82"/>
    <w:rsid w:val="00C169A0"/>
    <w:rsid w:val="00C172A8"/>
    <w:rsid w:val="00C20339"/>
    <w:rsid w:val="00C2157B"/>
    <w:rsid w:val="00C23B47"/>
    <w:rsid w:val="00C26BA8"/>
    <w:rsid w:val="00C276A2"/>
    <w:rsid w:val="00C46C77"/>
    <w:rsid w:val="00C51A31"/>
    <w:rsid w:val="00C531D7"/>
    <w:rsid w:val="00C572B3"/>
    <w:rsid w:val="00C638B6"/>
    <w:rsid w:val="00C64A11"/>
    <w:rsid w:val="00C64C50"/>
    <w:rsid w:val="00C72F9C"/>
    <w:rsid w:val="00C837F7"/>
    <w:rsid w:val="00C843BA"/>
    <w:rsid w:val="00C95284"/>
    <w:rsid w:val="00CA6C85"/>
    <w:rsid w:val="00CB0920"/>
    <w:rsid w:val="00CB49B4"/>
    <w:rsid w:val="00CC22FA"/>
    <w:rsid w:val="00CD4F08"/>
    <w:rsid w:val="00CD5F65"/>
    <w:rsid w:val="00CD6027"/>
    <w:rsid w:val="00CE287C"/>
    <w:rsid w:val="00CE3A88"/>
    <w:rsid w:val="00CE58B3"/>
    <w:rsid w:val="00CF1EB6"/>
    <w:rsid w:val="00CF59E3"/>
    <w:rsid w:val="00CF66B9"/>
    <w:rsid w:val="00D04B23"/>
    <w:rsid w:val="00D12E54"/>
    <w:rsid w:val="00D2468D"/>
    <w:rsid w:val="00D24B65"/>
    <w:rsid w:val="00D3428D"/>
    <w:rsid w:val="00D37493"/>
    <w:rsid w:val="00D41F25"/>
    <w:rsid w:val="00D42F99"/>
    <w:rsid w:val="00D44CD6"/>
    <w:rsid w:val="00D459D0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4F51"/>
    <w:rsid w:val="00D85C50"/>
    <w:rsid w:val="00D9005C"/>
    <w:rsid w:val="00D91E0B"/>
    <w:rsid w:val="00D9242A"/>
    <w:rsid w:val="00D93D89"/>
    <w:rsid w:val="00D95835"/>
    <w:rsid w:val="00DA2551"/>
    <w:rsid w:val="00DA7FF4"/>
    <w:rsid w:val="00DB10AB"/>
    <w:rsid w:val="00DB1824"/>
    <w:rsid w:val="00DB2885"/>
    <w:rsid w:val="00DB2D6D"/>
    <w:rsid w:val="00DC190B"/>
    <w:rsid w:val="00DC3CC5"/>
    <w:rsid w:val="00DD084A"/>
    <w:rsid w:val="00DD55FB"/>
    <w:rsid w:val="00DD6F1A"/>
    <w:rsid w:val="00DD7A49"/>
    <w:rsid w:val="00DE134C"/>
    <w:rsid w:val="00DE31F0"/>
    <w:rsid w:val="00DE4830"/>
    <w:rsid w:val="00DE55E6"/>
    <w:rsid w:val="00DE63C7"/>
    <w:rsid w:val="00DF5961"/>
    <w:rsid w:val="00DF6F39"/>
    <w:rsid w:val="00E06738"/>
    <w:rsid w:val="00E14409"/>
    <w:rsid w:val="00E162E6"/>
    <w:rsid w:val="00E20BF2"/>
    <w:rsid w:val="00E22258"/>
    <w:rsid w:val="00E22DB0"/>
    <w:rsid w:val="00E24FE1"/>
    <w:rsid w:val="00E26E8B"/>
    <w:rsid w:val="00E319E6"/>
    <w:rsid w:val="00E35B0F"/>
    <w:rsid w:val="00E42D06"/>
    <w:rsid w:val="00E45251"/>
    <w:rsid w:val="00E471FF"/>
    <w:rsid w:val="00E47F33"/>
    <w:rsid w:val="00E53EF1"/>
    <w:rsid w:val="00E55720"/>
    <w:rsid w:val="00E64CB8"/>
    <w:rsid w:val="00E670E0"/>
    <w:rsid w:val="00E71DB2"/>
    <w:rsid w:val="00E75216"/>
    <w:rsid w:val="00E779BA"/>
    <w:rsid w:val="00E84A5D"/>
    <w:rsid w:val="00E876D6"/>
    <w:rsid w:val="00E91136"/>
    <w:rsid w:val="00E9149C"/>
    <w:rsid w:val="00E91821"/>
    <w:rsid w:val="00E97133"/>
    <w:rsid w:val="00E977D4"/>
    <w:rsid w:val="00EA0B2E"/>
    <w:rsid w:val="00EA3A47"/>
    <w:rsid w:val="00EA5B25"/>
    <w:rsid w:val="00EB03CC"/>
    <w:rsid w:val="00EB0E26"/>
    <w:rsid w:val="00EC3448"/>
    <w:rsid w:val="00EC43CE"/>
    <w:rsid w:val="00ED079D"/>
    <w:rsid w:val="00ED2A70"/>
    <w:rsid w:val="00ED752A"/>
    <w:rsid w:val="00EF0F6C"/>
    <w:rsid w:val="00EF1DF8"/>
    <w:rsid w:val="00EF2345"/>
    <w:rsid w:val="00EF706C"/>
    <w:rsid w:val="00F01131"/>
    <w:rsid w:val="00F04709"/>
    <w:rsid w:val="00F1754A"/>
    <w:rsid w:val="00F175F9"/>
    <w:rsid w:val="00F217FB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55871"/>
    <w:rsid w:val="00F57C1E"/>
    <w:rsid w:val="00F66530"/>
    <w:rsid w:val="00F70E2D"/>
    <w:rsid w:val="00F72451"/>
    <w:rsid w:val="00F82C64"/>
    <w:rsid w:val="00F8564C"/>
    <w:rsid w:val="00F85AB9"/>
    <w:rsid w:val="00FA494F"/>
    <w:rsid w:val="00FB0712"/>
    <w:rsid w:val="00FC7D5B"/>
    <w:rsid w:val="00FD3D0A"/>
    <w:rsid w:val="00FD4616"/>
    <w:rsid w:val="00FE170D"/>
    <w:rsid w:val="00FE4D60"/>
    <w:rsid w:val="00FE61EC"/>
    <w:rsid w:val="00FE7670"/>
    <w:rsid w:val="00FF0826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  <w14:docId w14:val="1FA5F024"/>
  <w15:docId w15:val="{95BCE4C9-DB97-48D4-9AD1-9822E9B1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12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customStyle="1" w:styleId="31">
    <w:name w:val="Неразрешенное упоминание3"/>
    <w:basedOn w:val="a0"/>
    <w:uiPriority w:val="99"/>
    <w:semiHidden/>
    <w:unhideWhenUsed/>
    <w:rsid w:val="00196C5F"/>
    <w:rPr>
      <w:color w:val="605E5C"/>
      <w:shd w:val="clear" w:color="auto" w:fill="E1DFDD"/>
    </w:rPr>
  </w:style>
  <w:style w:type="character" w:styleId="aff0">
    <w:name w:val="Emphasis"/>
    <w:basedOn w:val="a0"/>
    <w:uiPriority w:val="20"/>
    <w:qFormat/>
    <w:rsid w:val="00E977D4"/>
    <w:rPr>
      <w:i/>
      <w:iCs/>
    </w:rPr>
  </w:style>
  <w:style w:type="paragraph" w:customStyle="1" w:styleId="rtejustify">
    <w:name w:val="rtejustify"/>
    <w:basedOn w:val="a"/>
    <w:rsid w:val="00E6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206CE9"/>
    <w:rPr>
      <w:rFonts w:ascii="GillSansLightC" w:hAnsi="GillSansLightC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a0"/>
    <w:rsid w:val="00C045B0"/>
    <w:rPr>
      <w:rFonts w:ascii="ArnoPro-Regular" w:hAnsi="Arno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odle.milukraine.net/enrol/index.php?id=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oodle.milukraine.net/course/view.php?id=12" TargetMode="External"/><Relationship Id="rId17" Type="http://schemas.openxmlformats.org/officeDocument/2006/relationships/hyperlink" Target="https://zakon.rada.gov.ua/laws/show/2297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Polozhennia_pro_organizatsiyu_osvitnoho_protsesu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etheus.org.ua/course/course-v1:Prometheus+NI101+2023_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p.edu.ua/uploads/dept_nm/Nakaz_N253_vid_29.06.21.pdf" TargetMode="External"/><Relationship Id="rId10" Type="http://schemas.openxmlformats.org/officeDocument/2006/relationships/hyperlink" Target="mailto:bolichek@" TargetMode="External"/><Relationship Id="rId19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prometheus.org.ua/course/course-v1:Prometheus+CTIUC101+2022_T2_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6E27-25AD-4278-A759-F699F819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3270</Words>
  <Characters>18645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Yurii Herasin</cp:lastModifiedBy>
  <cp:revision>8</cp:revision>
  <cp:lastPrinted>2023-04-04T14:16:00Z</cp:lastPrinted>
  <dcterms:created xsi:type="dcterms:W3CDTF">2024-06-27T06:22:00Z</dcterms:created>
  <dcterms:modified xsi:type="dcterms:W3CDTF">2024-11-09T16:05:00Z</dcterms:modified>
</cp:coreProperties>
</file>