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CB377" w14:textId="77777777" w:rsidR="00D210B1" w:rsidRPr="00993CB5" w:rsidRDefault="00D210B1" w:rsidP="004150BF">
      <w:pPr>
        <w:spacing w:line="240" w:lineRule="auto"/>
        <w:jc w:val="center"/>
        <w:rPr>
          <w:rFonts w:ascii="Times New Roman" w:hAnsi="Times New Roman" w:cs="Times New Roman"/>
          <w:sz w:val="24"/>
          <w:szCs w:val="24"/>
          <w:lang w:val="uk-UA"/>
        </w:rPr>
      </w:pPr>
      <w:r w:rsidRPr="00993CB5">
        <w:rPr>
          <w:rFonts w:ascii="Times New Roman" w:hAnsi="Times New Roman" w:cs="Times New Roman"/>
          <w:sz w:val="24"/>
          <w:szCs w:val="24"/>
          <w:lang w:val="uk-UA"/>
        </w:rPr>
        <w:t>Факультет соціальних наук</w:t>
      </w:r>
    </w:p>
    <w:p w14:paraId="69BD9540" w14:textId="77777777" w:rsidR="00D210B1" w:rsidRPr="00993CB5" w:rsidRDefault="00D210B1" w:rsidP="004150BF">
      <w:pPr>
        <w:spacing w:line="240" w:lineRule="auto"/>
        <w:jc w:val="center"/>
        <w:rPr>
          <w:rFonts w:ascii="Times New Roman" w:hAnsi="Times New Roman" w:cs="Times New Roman"/>
          <w:sz w:val="24"/>
          <w:szCs w:val="24"/>
          <w:lang w:val="uk-UA"/>
        </w:rPr>
      </w:pPr>
      <w:r w:rsidRPr="00993CB5">
        <w:rPr>
          <w:rFonts w:ascii="Times New Roman" w:hAnsi="Times New Roman" w:cs="Times New Roman"/>
          <w:sz w:val="24"/>
          <w:szCs w:val="24"/>
          <w:lang w:val="uk-UA"/>
        </w:rPr>
        <w:t>Кафедра журналістики</w:t>
      </w:r>
    </w:p>
    <w:p w14:paraId="29139ADB" w14:textId="77777777" w:rsidR="00D210B1" w:rsidRPr="00993CB5" w:rsidRDefault="00000000" w:rsidP="004150BF">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pict w14:anchorId="061DB313">
          <v:rect id="_x0000_i1026"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E676E6" w:rsidRPr="008D598D" w14:paraId="167C2EB6" w14:textId="77777777" w:rsidTr="009D4FB7">
        <w:tc>
          <w:tcPr>
            <w:tcW w:w="9356" w:type="dxa"/>
            <w:shd w:val="clear" w:color="auto" w:fill="D5DCE4" w:themeFill="text2" w:themeFillTint="33"/>
          </w:tcPr>
          <w:p w14:paraId="70289EE5" w14:textId="77777777" w:rsidR="00D210B1" w:rsidRPr="00993CB5" w:rsidRDefault="00D210B1" w:rsidP="004150BF">
            <w:pPr>
              <w:pStyle w:val="3"/>
              <w:pBdr>
                <w:top w:val="nil"/>
                <w:left w:val="nil"/>
                <w:bottom w:val="nil"/>
                <w:right w:val="nil"/>
                <w:between w:val="nil"/>
              </w:pBdr>
              <w:spacing w:before="0" w:after="0" w:line="240" w:lineRule="auto"/>
              <w:jc w:val="center"/>
              <w:rPr>
                <w:rFonts w:ascii="Times New Roman" w:eastAsia="Oswald" w:hAnsi="Times New Roman" w:cs="Times New Roman"/>
                <w:b/>
                <w:color w:val="auto"/>
                <w:sz w:val="24"/>
                <w:szCs w:val="24"/>
                <w:lang w:val="uk-UA"/>
              </w:rPr>
            </w:pPr>
            <w:r w:rsidRPr="00993CB5">
              <w:rPr>
                <w:rFonts w:ascii="Times New Roman" w:eastAsia="Oswald" w:hAnsi="Times New Roman" w:cs="Times New Roman"/>
                <w:b/>
                <w:color w:val="auto"/>
                <w:sz w:val="24"/>
                <w:szCs w:val="24"/>
                <w:lang w:val="uk-UA"/>
              </w:rPr>
              <w:t>СИЛАБУС</w:t>
            </w:r>
          </w:p>
          <w:p w14:paraId="6164A123" w14:textId="77777777" w:rsidR="00D210B1" w:rsidRPr="00993CB5" w:rsidRDefault="0023261C" w:rsidP="004150BF">
            <w:pPr>
              <w:spacing w:line="240" w:lineRule="auto"/>
              <w:jc w:val="center"/>
              <w:rPr>
                <w:rFonts w:ascii="Times New Roman" w:hAnsi="Times New Roman" w:cs="Times New Roman"/>
                <w:b/>
                <w:sz w:val="24"/>
                <w:szCs w:val="24"/>
                <w:lang w:val="uk-UA"/>
              </w:rPr>
            </w:pPr>
            <w:r w:rsidRPr="00993CB5">
              <w:rPr>
                <w:rFonts w:ascii="Times New Roman" w:hAnsi="Times New Roman" w:cs="Times New Roman"/>
                <w:b/>
                <w:sz w:val="24"/>
                <w:szCs w:val="24"/>
                <w:lang w:val="uk-UA"/>
              </w:rPr>
              <w:t xml:space="preserve">вибіркової </w:t>
            </w:r>
            <w:r w:rsidR="00D210B1" w:rsidRPr="00993CB5">
              <w:rPr>
                <w:rFonts w:ascii="Times New Roman" w:hAnsi="Times New Roman" w:cs="Times New Roman"/>
                <w:b/>
                <w:sz w:val="24"/>
                <w:szCs w:val="24"/>
                <w:lang w:val="uk-UA"/>
              </w:rPr>
              <w:t>навчальної дисципліни</w:t>
            </w:r>
          </w:p>
          <w:p w14:paraId="6C86B5EC" w14:textId="77777777" w:rsidR="0023261C" w:rsidRPr="00993CB5" w:rsidRDefault="00E45BAB" w:rsidP="004150BF">
            <w:pPr>
              <w:spacing w:line="240" w:lineRule="auto"/>
              <w:jc w:val="center"/>
              <w:rPr>
                <w:rFonts w:ascii="Times New Roman" w:hAnsi="Times New Roman" w:cs="Times New Roman"/>
                <w:b/>
                <w:sz w:val="24"/>
                <w:szCs w:val="24"/>
                <w:lang w:val="uk-UA"/>
              </w:rPr>
            </w:pPr>
            <w:r w:rsidRPr="00993CB5">
              <w:rPr>
                <w:rFonts w:ascii="Times New Roman" w:hAnsi="Times New Roman" w:cs="Times New Roman"/>
                <w:b/>
                <w:sz w:val="24"/>
                <w:szCs w:val="24"/>
                <w:lang w:val="uk-UA"/>
              </w:rPr>
              <w:t xml:space="preserve">факультетського </w:t>
            </w:r>
            <w:r w:rsidR="0023261C" w:rsidRPr="00993CB5">
              <w:rPr>
                <w:rFonts w:ascii="Times New Roman" w:hAnsi="Times New Roman" w:cs="Times New Roman"/>
                <w:b/>
                <w:sz w:val="24"/>
                <w:szCs w:val="24"/>
                <w:lang w:val="uk-UA"/>
              </w:rPr>
              <w:t>каталогу</w:t>
            </w:r>
          </w:p>
          <w:p w14:paraId="06FE0265" w14:textId="77777777" w:rsidR="00D210B1" w:rsidRPr="00993CB5" w:rsidRDefault="00D210B1" w:rsidP="004150BF">
            <w:pPr>
              <w:spacing w:line="240" w:lineRule="auto"/>
              <w:jc w:val="center"/>
              <w:rPr>
                <w:rFonts w:ascii="Times New Roman" w:hAnsi="Times New Roman" w:cs="Times New Roman"/>
                <w:b/>
                <w:sz w:val="24"/>
                <w:szCs w:val="24"/>
                <w:lang w:val="uk-UA"/>
              </w:rPr>
            </w:pPr>
            <w:r w:rsidRPr="00993CB5">
              <w:rPr>
                <w:rFonts w:ascii="Times New Roman" w:hAnsi="Times New Roman" w:cs="Times New Roman"/>
                <w:b/>
                <w:sz w:val="24"/>
                <w:szCs w:val="24"/>
                <w:lang w:val="uk-UA"/>
              </w:rPr>
              <w:t>«</w:t>
            </w:r>
            <w:r w:rsidR="0058493D" w:rsidRPr="00993CB5">
              <w:rPr>
                <w:rFonts w:ascii="Times New Roman" w:hAnsi="Times New Roman" w:cs="Times New Roman"/>
                <w:b/>
                <w:sz w:val="24"/>
                <w:szCs w:val="24"/>
                <w:lang w:val="uk-UA"/>
              </w:rPr>
              <w:t>МЕТОДИКА ВИКЛАДАННЯ ФАХОВИХ ДИСЦИПЛІН</w:t>
            </w:r>
            <w:r w:rsidRPr="00993CB5">
              <w:rPr>
                <w:rFonts w:ascii="Times New Roman" w:hAnsi="Times New Roman" w:cs="Times New Roman"/>
                <w:b/>
                <w:sz w:val="24"/>
                <w:szCs w:val="24"/>
                <w:lang w:val="uk-UA"/>
              </w:rPr>
              <w:t>»</w:t>
            </w:r>
          </w:p>
          <w:p w14:paraId="59AE8048" w14:textId="77777777" w:rsidR="00D210B1" w:rsidRPr="00993CB5" w:rsidRDefault="00D210B1" w:rsidP="004150BF">
            <w:pPr>
              <w:spacing w:line="240" w:lineRule="auto"/>
              <w:jc w:val="center"/>
              <w:rPr>
                <w:rFonts w:ascii="Times New Roman" w:eastAsia="Oswald" w:hAnsi="Times New Roman" w:cs="Times New Roman"/>
                <w:b/>
                <w:sz w:val="24"/>
                <w:szCs w:val="24"/>
                <w:lang w:val="uk-UA"/>
              </w:rPr>
            </w:pPr>
            <w:r w:rsidRPr="00993CB5">
              <w:rPr>
                <w:rFonts w:ascii="Times New Roman" w:hAnsi="Times New Roman" w:cs="Times New Roman"/>
                <w:sz w:val="24"/>
                <w:szCs w:val="24"/>
                <w:lang w:val="uk-UA"/>
              </w:rPr>
              <w:t>Обсяг освітнього компоненту (</w:t>
            </w:r>
            <w:r w:rsidR="0023261C" w:rsidRPr="00993CB5">
              <w:rPr>
                <w:rFonts w:ascii="Times New Roman" w:hAnsi="Times New Roman" w:cs="Times New Roman"/>
                <w:sz w:val="24"/>
                <w:szCs w:val="24"/>
                <w:lang w:val="uk-UA"/>
              </w:rPr>
              <w:t>3</w:t>
            </w:r>
            <w:r w:rsidRPr="00993CB5">
              <w:rPr>
                <w:rFonts w:ascii="Times New Roman" w:hAnsi="Times New Roman" w:cs="Times New Roman"/>
                <w:sz w:val="24"/>
                <w:szCs w:val="24"/>
                <w:lang w:val="uk-UA"/>
              </w:rPr>
              <w:t xml:space="preserve"> кредити/ </w:t>
            </w:r>
            <w:r w:rsidR="0023261C" w:rsidRPr="00993CB5">
              <w:rPr>
                <w:rFonts w:ascii="Times New Roman" w:hAnsi="Times New Roman" w:cs="Times New Roman"/>
                <w:sz w:val="24"/>
                <w:szCs w:val="24"/>
                <w:lang w:val="uk-UA"/>
              </w:rPr>
              <w:t>9</w:t>
            </w:r>
            <w:r w:rsidRPr="00993CB5">
              <w:rPr>
                <w:rFonts w:ascii="Times New Roman" w:hAnsi="Times New Roman" w:cs="Times New Roman"/>
                <w:sz w:val="24"/>
                <w:szCs w:val="24"/>
                <w:lang w:val="uk-UA"/>
              </w:rPr>
              <w:t>0 годин)</w:t>
            </w:r>
          </w:p>
        </w:tc>
      </w:tr>
    </w:tbl>
    <w:p w14:paraId="3518CCD1" w14:textId="77777777" w:rsidR="00D210B1" w:rsidRPr="00993CB5" w:rsidRDefault="00000000" w:rsidP="004150BF">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pict w14:anchorId="3C6B8598">
          <v:rect id="_x0000_i1027" style="width:0;height:1.5pt" o:hralign="center" o:hrstd="t" o:hr="t" fillcolor="#a0a0a0" stroked="f"/>
        </w:pict>
      </w:r>
    </w:p>
    <w:p w14:paraId="13763975" w14:textId="77777777" w:rsidR="0023261C" w:rsidRPr="00993CB5" w:rsidRDefault="00544A1E" w:rsidP="004150BF">
      <w:pPr>
        <w:spacing w:line="240" w:lineRule="auto"/>
        <w:jc w:val="center"/>
        <w:rPr>
          <w:rFonts w:ascii="Times New Roman" w:hAnsi="Times New Roman" w:cs="Times New Roman"/>
          <w:sz w:val="24"/>
          <w:szCs w:val="24"/>
          <w:lang w:val="uk-UA"/>
        </w:rPr>
      </w:pPr>
      <w:r w:rsidRPr="00993CB5">
        <w:rPr>
          <w:rFonts w:ascii="Times New Roman" w:hAnsi="Times New Roman" w:cs="Times New Roman"/>
          <w:sz w:val="24"/>
          <w:szCs w:val="24"/>
          <w:lang w:val="uk-UA"/>
        </w:rPr>
        <w:t>друго</w:t>
      </w:r>
      <w:r w:rsidR="0023261C" w:rsidRPr="00993CB5">
        <w:rPr>
          <w:rFonts w:ascii="Times New Roman" w:hAnsi="Times New Roman" w:cs="Times New Roman"/>
          <w:sz w:val="24"/>
          <w:szCs w:val="24"/>
          <w:lang w:val="uk-UA"/>
        </w:rPr>
        <w:t>го рівня вищої освіти</w:t>
      </w:r>
    </w:p>
    <w:p w14:paraId="3986F494" w14:textId="77777777" w:rsidR="00D210B1" w:rsidRPr="00993CB5" w:rsidRDefault="00D210B1" w:rsidP="004150BF">
      <w:pPr>
        <w:spacing w:line="240" w:lineRule="auto"/>
        <w:rPr>
          <w:rFonts w:ascii="Times New Roman" w:hAnsi="Times New Roman" w:cs="Times New Roman"/>
          <w:sz w:val="24"/>
          <w:szCs w:val="24"/>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E676E6" w:rsidRPr="00993CB5" w14:paraId="0029EBB4" w14:textId="77777777" w:rsidTr="009D4FB7">
        <w:tc>
          <w:tcPr>
            <w:tcW w:w="9356" w:type="dxa"/>
            <w:shd w:val="clear" w:color="auto" w:fill="D5DCE4" w:themeFill="text2" w:themeFillTint="33"/>
          </w:tcPr>
          <w:p w14:paraId="096198A7" w14:textId="77777777" w:rsidR="00D210B1" w:rsidRPr="00993CB5" w:rsidRDefault="00D210B1" w:rsidP="004150BF">
            <w:pPr>
              <w:pBdr>
                <w:top w:val="nil"/>
                <w:left w:val="nil"/>
                <w:bottom w:val="nil"/>
                <w:right w:val="nil"/>
                <w:between w:val="nil"/>
              </w:pBdr>
              <w:tabs>
                <w:tab w:val="left" w:pos="220"/>
                <w:tab w:val="left" w:pos="720"/>
              </w:tabs>
              <w:spacing w:line="240" w:lineRule="auto"/>
              <w:rPr>
                <w:rFonts w:ascii="Times New Roman" w:eastAsia="Oswald" w:hAnsi="Times New Roman" w:cs="Times New Roman"/>
                <w:b/>
                <w:sz w:val="24"/>
                <w:szCs w:val="24"/>
                <w:lang w:val="uk-UA"/>
              </w:rPr>
            </w:pPr>
            <w:r w:rsidRPr="00993CB5">
              <w:rPr>
                <w:rFonts w:ascii="Times New Roman" w:eastAsia="Oswald" w:hAnsi="Times New Roman" w:cs="Times New Roman"/>
                <w:b/>
                <w:sz w:val="24"/>
                <w:szCs w:val="24"/>
                <w:lang w:val="uk-UA"/>
              </w:rPr>
              <w:t>ІНФОРМАЦІЯ ПРО ВИКЛАДАЧА</w:t>
            </w:r>
          </w:p>
        </w:tc>
      </w:tr>
    </w:tbl>
    <w:p w14:paraId="6344123C" w14:textId="77777777" w:rsidR="00D210B1" w:rsidRPr="00993CB5" w:rsidRDefault="00D210B1" w:rsidP="004150BF">
      <w:pPr>
        <w:pBdr>
          <w:top w:val="nil"/>
          <w:left w:val="nil"/>
          <w:bottom w:val="nil"/>
          <w:right w:val="nil"/>
          <w:between w:val="nil"/>
        </w:pBdr>
        <w:tabs>
          <w:tab w:val="left" w:pos="220"/>
          <w:tab w:val="left" w:pos="720"/>
        </w:tabs>
        <w:spacing w:line="240" w:lineRule="auto"/>
        <w:rPr>
          <w:rFonts w:ascii="Times New Roman" w:eastAsia="Oswald" w:hAnsi="Times New Roman" w:cs="Times New Roman"/>
          <w:b/>
          <w:sz w:val="24"/>
          <w:szCs w:val="24"/>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3"/>
      </w:tblGrid>
      <w:tr w:rsidR="00E676E6" w:rsidRPr="008D598D" w14:paraId="182A85B9" w14:textId="77777777" w:rsidTr="009D4FB7">
        <w:trPr>
          <w:trHeight w:val="2822"/>
        </w:trPr>
        <w:tc>
          <w:tcPr>
            <w:tcW w:w="2972" w:type="dxa"/>
          </w:tcPr>
          <w:p w14:paraId="457C6A54" w14:textId="77777777" w:rsidR="00D210B1" w:rsidRPr="00993CB5" w:rsidRDefault="00D210B1" w:rsidP="004150BF">
            <w:pPr>
              <w:tabs>
                <w:tab w:val="left" w:pos="220"/>
                <w:tab w:val="left" w:pos="720"/>
              </w:tabs>
              <w:spacing w:line="240" w:lineRule="auto"/>
              <w:rPr>
                <w:rFonts w:ascii="Times New Roman" w:eastAsia="Oswald" w:hAnsi="Times New Roman" w:cs="Times New Roman"/>
                <w:b/>
                <w:sz w:val="24"/>
                <w:szCs w:val="24"/>
                <w:lang w:val="uk-UA"/>
              </w:rPr>
            </w:pPr>
            <w:r w:rsidRPr="00993CB5">
              <w:rPr>
                <w:rFonts w:ascii="Times New Roman" w:eastAsia="Oswald" w:hAnsi="Times New Roman" w:cs="Times New Roman"/>
                <w:b/>
                <w:noProof/>
                <w:sz w:val="24"/>
                <w:szCs w:val="24"/>
                <w:lang w:val="en-US" w:eastAsia="en-US"/>
              </w:rPr>
              <mc:AlternateContent>
                <mc:Choice Requires="wps">
                  <w:drawing>
                    <wp:anchor distT="0" distB="0" distL="114300" distR="114300" simplePos="0" relativeHeight="251659264" behindDoc="0" locked="0" layoutInCell="1" allowOverlap="1" wp14:anchorId="03F0D9B6" wp14:editId="49DCC527">
                      <wp:simplePos x="0" y="0"/>
                      <wp:positionH relativeFrom="column">
                        <wp:posOffset>72923</wp:posOffset>
                      </wp:positionH>
                      <wp:positionV relativeFrom="paragraph">
                        <wp:posOffset>27102</wp:posOffset>
                      </wp:positionV>
                      <wp:extent cx="1594714" cy="1803933"/>
                      <wp:effectExtent l="57150" t="38100" r="81915" b="101600"/>
                      <wp:wrapNone/>
                      <wp:docPr id="2" name="Прямоугольник 2"/>
                      <wp:cNvGraphicFramePr/>
                      <a:graphic xmlns:a="http://schemas.openxmlformats.org/drawingml/2006/main">
                        <a:graphicData uri="http://schemas.microsoft.com/office/word/2010/wordprocessingShape">
                          <wps:wsp>
                            <wps:cNvSpPr/>
                            <wps:spPr>
                              <a:xfrm>
                                <a:off x="0" y="0"/>
                                <a:ext cx="1594714" cy="1803933"/>
                              </a:xfrm>
                              <a:prstGeom prst="rect">
                                <a:avLst/>
                              </a:prstGeom>
                            </wps:spPr>
                            <wps:style>
                              <a:lnRef idx="1">
                                <a:schemeClr val="dk1"/>
                              </a:lnRef>
                              <a:fillRef idx="2">
                                <a:schemeClr val="dk1"/>
                              </a:fillRef>
                              <a:effectRef idx="1">
                                <a:schemeClr val="dk1"/>
                              </a:effectRef>
                              <a:fontRef idx="minor">
                                <a:schemeClr val="dk1"/>
                              </a:fontRef>
                            </wps:style>
                            <wps:txbx>
                              <w:txbxContent>
                                <w:p w14:paraId="3144A5FE" w14:textId="77777777" w:rsidR="009D4FB7" w:rsidRPr="00B35D9C" w:rsidRDefault="009D4FB7" w:rsidP="00D210B1">
                                  <w:pPr>
                                    <w:jc w:val="center"/>
                                    <w:rPr>
                                      <w:rFonts w:ascii="Times New Roman" w:hAnsi="Times New Roman" w:cs="Times New Roman"/>
                                      <w:sz w:val="72"/>
                                      <w:szCs w:val="72"/>
                                      <w:lang w:val="uk-UA"/>
                                    </w:rPr>
                                  </w:pPr>
                                  <w:r>
                                    <w:rPr>
                                      <w:rFonts w:ascii="Times New Roman" w:hAnsi="Times New Roman" w:cs="Times New Roman"/>
                                      <w:noProof/>
                                      <w:sz w:val="72"/>
                                      <w:szCs w:val="72"/>
                                      <w:lang w:val="en-US" w:eastAsia="en-US"/>
                                    </w:rPr>
                                    <w:drawing>
                                      <wp:inline distT="0" distB="0" distL="0" distR="0" wp14:anchorId="719E6172" wp14:editId="640D3B50">
                                        <wp:extent cx="1353820" cy="1497965"/>
                                        <wp:effectExtent l="0" t="0" r="0" b="6985"/>
                                        <wp:docPr id="1" name="Рисунок 1" descr="img_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26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820" cy="14979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0D9B6" id="Прямоугольник 2" o:spid="_x0000_s1026" style="position:absolute;margin-left:5.75pt;margin-top:2.15pt;width:125.55pt;height:1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" fillcolor="#555 [2160]" strokecolor="black [3200]" strokeweight=".5pt">
                      <v:fill color2="#313131 [2608]" rotate="t" colors="0 #9b9b9b;.5 #8e8e8e;1 #797979" focus="100%" type="gradient">
                        <o:fill v:ext="view" type="gradientUnscaled"/>
                      </v:fill>
                      <v:textbox>
                        <w:txbxContent>
                          <w:p w14:paraId="3144A5FE" w14:textId="77777777" w:rsidR="009D4FB7" w:rsidRPr="00B35D9C" w:rsidRDefault="009D4FB7" w:rsidP="00D210B1">
                            <w:pPr>
                              <w:jc w:val="center"/>
                              <w:rPr>
                                <w:rFonts w:ascii="Times New Roman" w:hAnsi="Times New Roman" w:cs="Times New Roman"/>
                                <w:sz w:val="72"/>
                                <w:szCs w:val="72"/>
                                <w:lang w:val="uk-UA"/>
                              </w:rPr>
                            </w:pPr>
                            <w:r>
                              <w:rPr>
                                <w:rFonts w:ascii="Times New Roman" w:hAnsi="Times New Roman" w:cs="Times New Roman"/>
                                <w:noProof/>
                                <w:sz w:val="72"/>
                                <w:szCs w:val="72"/>
                                <w:lang w:val="en-US" w:eastAsia="en-US"/>
                              </w:rPr>
                              <w:drawing>
                                <wp:inline distT="0" distB="0" distL="0" distR="0" wp14:anchorId="719E6172" wp14:editId="640D3B50">
                                  <wp:extent cx="1353820" cy="1497965"/>
                                  <wp:effectExtent l="0" t="0" r="0" b="6985"/>
                                  <wp:docPr id="1" name="Рисунок 1" descr="img_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26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820" cy="1497965"/>
                                          </a:xfrm>
                                          <a:prstGeom prst="rect">
                                            <a:avLst/>
                                          </a:prstGeom>
                                          <a:noFill/>
                                          <a:ln>
                                            <a:noFill/>
                                          </a:ln>
                                        </pic:spPr>
                                      </pic:pic>
                                    </a:graphicData>
                                  </a:graphic>
                                </wp:inline>
                              </w:drawing>
                            </w:r>
                          </w:p>
                        </w:txbxContent>
                      </v:textbox>
                    </v:rect>
                  </w:pict>
                </mc:Fallback>
              </mc:AlternateContent>
            </w:r>
          </w:p>
        </w:tc>
        <w:tc>
          <w:tcPr>
            <w:tcW w:w="6373" w:type="dxa"/>
          </w:tcPr>
          <w:p w14:paraId="5107FB45" w14:textId="77777777" w:rsidR="00D210B1" w:rsidRPr="00993CB5" w:rsidRDefault="00D210B1" w:rsidP="004150BF">
            <w:pPr>
              <w:pBdr>
                <w:top w:val="nil"/>
                <w:left w:val="nil"/>
                <w:bottom w:val="nil"/>
                <w:right w:val="nil"/>
                <w:between w:val="nil"/>
              </w:pBdr>
              <w:tabs>
                <w:tab w:val="left" w:pos="220"/>
                <w:tab w:val="left" w:pos="720"/>
              </w:tabs>
              <w:spacing w:line="240" w:lineRule="auto"/>
              <w:jc w:val="both"/>
              <w:rPr>
                <w:rFonts w:ascii="Times New Roman" w:hAnsi="Times New Roman" w:cs="Times New Roman"/>
                <w:b/>
                <w:bCs/>
                <w:i/>
                <w:sz w:val="24"/>
                <w:szCs w:val="24"/>
                <w:lang w:val="uk-UA"/>
              </w:rPr>
            </w:pPr>
            <w:r w:rsidRPr="00993CB5">
              <w:rPr>
                <w:rFonts w:ascii="Times New Roman" w:eastAsia="Times New Roman" w:hAnsi="Times New Roman" w:cs="Times New Roman"/>
                <w:sz w:val="24"/>
                <w:szCs w:val="24"/>
                <w:lang w:val="uk-UA"/>
              </w:rPr>
              <w:t>Погребна Вікторія Леонідівна, доктор філологічних наук, професор, зав. кафедри журналістики НУ «Запорізька політехніка»</w:t>
            </w:r>
          </w:p>
          <w:p w14:paraId="3A3F6F57" w14:textId="77777777" w:rsidR="00D210B1" w:rsidRPr="00993CB5" w:rsidRDefault="00D210B1" w:rsidP="004150BF">
            <w:pPr>
              <w:pBdr>
                <w:top w:val="nil"/>
                <w:left w:val="nil"/>
                <w:bottom w:val="nil"/>
                <w:right w:val="nil"/>
                <w:between w:val="nil"/>
              </w:pBdr>
              <w:tabs>
                <w:tab w:val="left" w:pos="220"/>
                <w:tab w:val="left" w:pos="720"/>
              </w:tabs>
              <w:spacing w:line="240" w:lineRule="auto"/>
              <w:jc w:val="both"/>
              <w:rPr>
                <w:rFonts w:ascii="Times New Roman" w:hAnsi="Times New Roman" w:cs="Times New Roman"/>
                <w:b/>
                <w:bCs/>
                <w:i/>
                <w:sz w:val="24"/>
                <w:szCs w:val="24"/>
                <w:lang w:val="uk-UA"/>
              </w:rPr>
            </w:pPr>
            <w:r w:rsidRPr="00993CB5">
              <w:rPr>
                <w:rFonts w:ascii="Times New Roman" w:hAnsi="Times New Roman" w:cs="Times New Roman"/>
                <w:b/>
                <w:bCs/>
                <w:i/>
                <w:sz w:val="24"/>
                <w:szCs w:val="24"/>
                <w:lang w:val="uk-UA"/>
              </w:rPr>
              <w:t>Контактна інформація:</w:t>
            </w:r>
          </w:p>
          <w:p w14:paraId="2E9F3E50" w14:textId="77777777" w:rsidR="00D210B1" w:rsidRPr="00993CB5" w:rsidRDefault="00D210B1" w:rsidP="004150BF">
            <w:pPr>
              <w:pStyle w:val="Default"/>
              <w:jc w:val="both"/>
              <w:rPr>
                <w:color w:val="auto"/>
                <w:lang w:val="uk-UA"/>
              </w:rPr>
            </w:pPr>
            <w:r w:rsidRPr="00993CB5">
              <w:rPr>
                <w:color w:val="auto"/>
                <w:lang w:val="uk-UA"/>
              </w:rPr>
              <w:t>Телефон кафедри</w:t>
            </w:r>
            <w:r w:rsidRPr="00993CB5">
              <w:rPr>
                <w:iCs/>
                <w:color w:val="auto"/>
                <w:lang w:val="uk-UA"/>
              </w:rPr>
              <w:t xml:space="preserve">: </w:t>
            </w:r>
            <w:r w:rsidRPr="00993CB5">
              <w:rPr>
                <w:color w:val="auto"/>
                <w:lang w:val="uk-UA"/>
              </w:rPr>
              <w:t>+</w:t>
            </w:r>
            <w:r w:rsidRPr="00993CB5">
              <w:rPr>
                <w:iCs/>
                <w:color w:val="auto"/>
                <w:lang w:val="uk-UA"/>
              </w:rPr>
              <w:t xml:space="preserve">380(61) 769-84-63 </w:t>
            </w:r>
          </w:p>
          <w:p w14:paraId="2E265782" w14:textId="77777777" w:rsidR="00D210B1" w:rsidRPr="00993CB5" w:rsidRDefault="00D210B1" w:rsidP="004150BF">
            <w:pPr>
              <w:pStyle w:val="Default"/>
              <w:jc w:val="both"/>
              <w:rPr>
                <w:color w:val="auto"/>
                <w:lang w:val="uk-UA"/>
              </w:rPr>
            </w:pPr>
            <w:r w:rsidRPr="00993CB5">
              <w:rPr>
                <w:color w:val="auto"/>
                <w:lang w:val="uk-UA"/>
              </w:rPr>
              <w:t>Телефон викладача: +</w:t>
            </w:r>
            <w:r w:rsidRPr="00993CB5">
              <w:rPr>
                <w:iCs/>
                <w:color w:val="auto"/>
                <w:lang w:val="uk-UA"/>
              </w:rPr>
              <w:t xml:space="preserve">380(67) </w:t>
            </w:r>
            <w:r w:rsidRPr="00993CB5">
              <w:rPr>
                <w:rFonts w:eastAsia="Times New Roman"/>
                <w:color w:val="auto"/>
                <w:lang w:val="uk-UA"/>
              </w:rPr>
              <w:t>941 98 26</w:t>
            </w:r>
          </w:p>
          <w:p w14:paraId="0FF7E4E8" w14:textId="77777777" w:rsidR="00D210B1" w:rsidRPr="00993CB5" w:rsidRDefault="00D210B1" w:rsidP="004150BF">
            <w:pPr>
              <w:pStyle w:val="Default"/>
              <w:jc w:val="both"/>
              <w:rPr>
                <w:color w:val="auto"/>
                <w:lang w:val="uk-UA"/>
              </w:rPr>
            </w:pPr>
            <w:r w:rsidRPr="00993CB5">
              <w:rPr>
                <w:color w:val="auto"/>
                <w:lang w:val="uk-UA"/>
              </w:rPr>
              <w:t>E-</w:t>
            </w:r>
            <w:proofErr w:type="spellStart"/>
            <w:r w:rsidRPr="00993CB5">
              <w:rPr>
                <w:color w:val="auto"/>
                <w:lang w:val="uk-UA"/>
              </w:rPr>
              <w:t>mail</w:t>
            </w:r>
            <w:proofErr w:type="spellEnd"/>
            <w:r w:rsidRPr="00993CB5">
              <w:rPr>
                <w:color w:val="auto"/>
                <w:lang w:val="uk-UA"/>
              </w:rPr>
              <w:t xml:space="preserve"> викладача: </w:t>
            </w:r>
            <w:hyperlink r:id="rId9" w:history="1">
              <w:r w:rsidRPr="00993CB5">
                <w:rPr>
                  <w:rStyle w:val="a3"/>
                  <w:color w:val="auto"/>
                  <w:shd w:val="clear" w:color="auto" w:fill="FFFFFF"/>
                  <w:lang w:val="uk-UA"/>
                </w:rPr>
                <w:t>bolichek@</w:t>
              </w:r>
            </w:hyperlink>
            <w:r w:rsidRPr="00993CB5">
              <w:rPr>
                <w:rStyle w:val="a3"/>
                <w:color w:val="auto"/>
                <w:shd w:val="clear" w:color="auto" w:fill="FFFFFF"/>
                <w:lang w:val="uk-UA"/>
              </w:rPr>
              <w:t>ukr.net</w:t>
            </w:r>
          </w:p>
          <w:p w14:paraId="3415411E" w14:textId="77777777" w:rsidR="00D210B1" w:rsidRPr="00993CB5" w:rsidRDefault="00D210B1" w:rsidP="004150BF">
            <w:pPr>
              <w:pBdr>
                <w:top w:val="nil"/>
                <w:left w:val="nil"/>
                <w:bottom w:val="nil"/>
                <w:right w:val="nil"/>
                <w:between w:val="nil"/>
              </w:pBdr>
              <w:tabs>
                <w:tab w:val="left" w:pos="220"/>
                <w:tab w:val="left" w:pos="720"/>
              </w:tabs>
              <w:spacing w:line="240" w:lineRule="auto"/>
              <w:jc w:val="both"/>
              <w:rPr>
                <w:rFonts w:ascii="Times New Roman" w:hAnsi="Times New Roman" w:cs="Times New Roman"/>
                <w:b/>
                <w:bCs/>
                <w:i/>
                <w:sz w:val="24"/>
                <w:szCs w:val="24"/>
                <w:lang w:val="uk-UA"/>
              </w:rPr>
            </w:pPr>
            <w:r w:rsidRPr="00993CB5">
              <w:rPr>
                <w:rFonts w:ascii="Times New Roman" w:hAnsi="Times New Roman" w:cs="Times New Roman"/>
                <w:b/>
                <w:bCs/>
                <w:i/>
                <w:sz w:val="24"/>
                <w:szCs w:val="24"/>
                <w:lang w:val="uk-UA"/>
              </w:rPr>
              <w:t>Час і місце проведення консультацій:</w:t>
            </w:r>
          </w:p>
          <w:p w14:paraId="2E6FF584" w14:textId="77777777" w:rsidR="00D210B1" w:rsidRPr="00993CB5" w:rsidRDefault="00D210B1" w:rsidP="004150BF">
            <w:pPr>
              <w:pBdr>
                <w:top w:val="nil"/>
                <w:left w:val="nil"/>
                <w:bottom w:val="nil"/>
                <w:right w:val="nil"/>
                <w:between w:val="nil"/>
              </w:pBdr>
              <w:tabs>
                <w:tab w:val="left" w:pos="220"/>
                <w:tab w:val="left" w:pos="720"/>
              </w:tabs>
              <w:spacing w:line="240" w:lineRule="auto"/>
              <w:jc w:val="both"/>
              <w:rPr>
                <w:rFonts w:ascii="Times New Roman" w:eastAsia="Oswald" w:hAnsi="Times New Roman" w:cs="Times New Roman"/>
                <w:b/>
                <w:sz w:val="24"/>
                <w:szCs w:val="24"/>
                <w:lang w:val="uk-UA"/>
              </w:rPr>
            </w:pPr>
            <w:r w:rsidRPr="00993CB5">
              <w:rPr>
                <w:rFonts w:ascii="Times New Roman" w:hAnsi="Times New Roman" w:cs="Times New Roman"/>
                <w:sz w:val="24"/>
                <w:szCs w:val="24"/>
                <w:lang w:val="uk-UA"/>
              </w:rPr>
              <w:t xml:space="preserve">За розкладом в аудиторії </w:t>
            </w:r>
            <w:r w:rsidRPr="00993CB5">
              <w:rPr>
                <w:rFonts w:ascii="Times New Roman" w:hAnsi="Times New Roman" w:cs="Times New Roman"/>
                <w:iCs/>
                <w:sz w:val="24"/>
                <w:szCs w:val="24"/>
                <w:lang w:val="uk-UA"/>
              </w:rPr>
              <w:t xml:space="preserve">483 а (4 корпус) або за </w:t>
            </w:r>
            <w:proofErr w:type="spellStart"/>
            <w:r w:rsidRPr="00993CB5">
              <w:rPr>
                <w:rFonts w:ascii="Times New Roman" w:hAnsi="Times New Roman" w:cs="Times New Roman"/>
                <w:iCs/>
                <w:sz w:val="24"/>
                <w:szCs w:val="24"/>
                <w:lang w:val="uk-UA"/>
              </w:rPr>
              <w:t>зум</w:t>
            </w:r>
            <w:proofErr w:type="spellEnd"/>
            <w:r w:rsidRPr="00993CB5">
              <w:rPr>
                <w:rFonts w:ascii="Times New Roman" w:hAnsi="Times New Roman" w:cs="Times New Roman"/>
                <w:iCs/>
                <w:sz w:val="24"/>
                <w:szCs w:val="24"/>
                <w:lang w:val="uk-UA"/>
              </w:rPr>
              <w:t>-посиланням</w:t>
            </w:r>
          </w:p>
        </w:tc>
      </w:tr>
    </w:tbl>
    <w:p w14:paraId="3258C999" w14:textId="77777777" w:rsidR="00D210B1" w:rsidRPr="00993CB5" w:rsidRDefault="00000000" w:rsidP="004150BF">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35843F30">
          <v:rect id="_x0000_i1028"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E676E6" w:rsidRPr="00993CB5" w14:paraId="4FD872E4" w14:textId="77777777" w:rsidTr="009D4FB7">
        <w:tc>
          <w:tcPr>
            <w:tcW w:w="9356" w:type="dxa"/>
            <w:shd w:val="clear" w:color="auto" w:fill="D5DCE4" w:themeFill="text2" w:themeFillTint="33"/>
          </w:tcPr>
          <w:p w14:paraId="133ABFB0" w14:textId="77777777" w:rsidR="00D210B1" w:rsidRPr="00993CB5" w:rsidRDefault="00D210B1" w:rsidP="004150BF">
            <w:pPr>
              <w:pStyle w:val="3"/>
              <w:pBdr>
                <w:top w:val="nil"/>
                <w:left w:val="nil"/>
                <w:bottom w:val="nil"/>
                <w:right w:val="nil"/>
                <w:between w:val="nil"/>
              </w:pBdr>
              <w:spacing w:before="0" w:after="0" w:line="240" w:lineRule="auto"/>
              <w:rPr>
                <w:rFonts w:ascii="Times New Roman" w:eastAsia="Oswald" w:hAnsi="Times New Roman" w:cs="Times New Roman"/>
                <w:b/>
                <w:color w:val="auto"/>
                <w:sz w:val="24"/>
                <w:szCs w:val="24"/>
                <w:lang w:val="uk-UA"/>
              </w:rPr>
            </w:pPr>
            <w:r w:rsidRPr="00993CB5">
              <w:rPr>
                <w:rFonts w:ascii="Times New Roman" w:eastAsia="Oswald" w:hAnsi="Times New Roman" w:cs="Times New Roman"/>
                <w:b/>
                <w:color w:val="auto"/>
                <w:sz w:val="24"/>
                <w:szCs w:val="24"/>
                <w:lang w:val="uk-UA"/>
              </w:rPr>
              <w:t>ОПИС КУРСУ</w:t>
            </w:r>
          </w:p>
        </w:tc>
      </w:tr>
    </w:tbl>
    <w:p w14:paraId="3DBC7842" w14:textId="77777777" w:rsidR="00F42554" w:rsidRPr="00993CB5" w:rsidRDefault="0058493D" w:rsidP="0058493D">
      <w:pPr>
        <w:pStyle w:val="Default"/>
        <w:jc w:val="both"/>
        <w:rPr>
          <w:color w:val="auto"/>
          <w:lang w:val="uk-UA"/>
        </w:rPr>
      </w:pPr>
      <w:r w:rsidRPr="00993CB5">
        <w:rPr>
          <w:bCs/>
          <w:lang w:val="uk-UA"/>
        </w:rPr>
        <w:t>Предметом</w:t>
      </w:r>
      <w:r w:rsidRPr="00993CB5">
        <w:rPr>
          <w:lang w:val="uk-UA"/>
        </w:rPr>
        <w:t xml:space="preserve"> вивчення навчальної дисципліни «Методика викладання фахових дисциплін» є теоретико-методологічні підходи до вивчення методики викладання у закладах вищої освіти; традиційні та новітні технології і методи навчання студентів. Засвоєні знання з цього курсу сприятимуть адаптації студентів-магістрантів до педагогічної діяльності у вищій школі, успішній реалізації студентів як майбутніх викладачів закладів вищої освіти </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E676E6" w:rsidRPr="008D598D" w14:paraId="7845A223" w14:textId="77777777" w:rsidTr="009D4FB7">
        <w:tc>
          <w:tcPr>
            <w:tcW w:w="9356" w:type="dxa"/>
            <w:shd w:val="clear" w:color="auto" w:fill="D5DCE4" w:themeFill="text2" w:themeFillTint="33"/>
          </w:tcPr>
          <w:p w14:paraId="025E573E" w14:textId="77777777" w:rsidR="00D210B1" w:rsidRPr="00993CB5" w:rsidRDefault="00D210B1" w:rsidP="004150BF">
            <w:pPr>
              <w:spacing w:line="240" w:lineRule="auto"/>
              <w:jc w:val="both"/>
              <w:rPr>
                <w:rFonts w:ascii="Times New Roman" w:eastAsia="Oswald" w:hAnsi="Times New Roman" w:cs="Times New Roman"/>
                <w:b/>
                <w:sz w:val="24"/>
                <w:szCs w:val="24"/>
                <w:lang w:val="uk-UA"/>
              </w:rPr>
            </w:pPr>
            <w:r w:rsidRPr="00993CB5">
              <w:rPr>
                <w:rFonts w:ascii="Times New Roman" w:eastAsia="Oswald" w:hAnsi="Times New Roman" w:cs="Times New Roman"/>
                <w:b/>
                <w:sz w:val="24"/>
                <w:szCs w:val="24"/>
                <w:lang w:val="uk-UA"/>
              </w:rPr>
              <w:t>МЕТА, КОМПЕТЕНТНОСТІ ТА РЕЗУЛЬТАТИ НАВЧАННЯ</w:t>
            </w:r>
          </w:p>
        </w:tc>
      </w:tr>
    </w:tbl>
    <w:p w14:paraId="226A16E6" w14:textId="77777777" w:rsidR="00550E46" w:rsidRPr="00993CB5" w:rsidRDefault="00550E46" w:rsidP="00550E46">
      <w:pPr>
        <w:autoSpaceDE w:val="0"/>
        <w:autoSpaceDN w:val="0"/>
        <w:adjustRightInd w:val="0"/>
        <w:jc w:val="both"/>
        <w:rPr>
          <w:rFonts w:ascii="Times New Roman" w:hAnsi="Times New Roman" w:cs="Times New Roman"/>
          <w:sz w:val="24"/>
          <w:szCs w:val="24"/>
          <w:lang w:val="uk-UA"/>
        </w:rPr>
      </w:pPr>
      <w:r w:rsidRPr="00993CB5">
        <w:rPr>
          <w:rFonts w:ascii="Times New Roman" w:hAnsi="Times New Roman" w:cs="Times New Roman"/>
          <w:b/>
          <w:sz w:val="24"/>
          <w:szCs w:val="24"/>
          <w:lang w:val="uk-UA"/>
        </w:rPr>
        <w:t>Метою</w:t>
      </w:r>
      <w:r w:rsidRPr="00993CB5">
        <w:rPr>
          <w:rFonts w:ascii="Times New Roman" w:hAnsi="Times New Roman" w:cs="Times New Roman"/>
          <w:sz w:val="24"/>
          <w:szCs w:val="24"/>
          <w:lang w:val="uk-UA"/>
        </w:rPr>
        <w:t xml:space="preserve"> викладання навчальної дисципліни «Методика викладання фахових дисциплін» є надання слухачам магістратури цілісної і логічно-послідовної системи знань про особливості підготовки кадрів вищої кваліфікації у закладах вищої освіти; розкриття концепції, основ теорії та методики викладання навчальних дисциплін у системі вищої освіти.</w:t>
      </w:r>
    </w:p>
    <w:p w14:paraId="5AFD3B9C" w14:textId="77777777" w:rsidR="005E2F2A" w:rsidRPr="00993CB5" w:rsidRDefault="005E2F2A" w:rsidP="004150BF">
      <w:pPr>
        <w:pStyle w:val="Default"/>
        <w:ind w:firstLine="720"/>
        <w:jc w:val="both"/>
        <w:rPr>
          <w:color w:val="auto"/>
          <w:lang w:val="uk-UA"/>
        </w:rPr>
      </w:pPr>
      <w:r w:rsidRPr="00993CB5">
        <w:rPr>
          <w:color w:val="auto"/>
          <w:lang w:val="uk-UA"/>
        </w:rPr>
        <w:t xml:space="preserve">Згідно з вимогами освітньо-професійної програми студенти повинні у результаті вивчення навчальної дисципліни отримати такі компетентності: </w:t>
      </w:r>
    </w:p>
    <w:p w14:paraId="3FE4C981" w14:textId="77777777" w:rsidR="005E2F2A" w:rsidRPr="002E6B55" w:rsidRDefault="005E2F2A" w:rsidP="004150BF">
      <w:pPr>
        <w:pStyle w:val="TableParagraph"/>
        <w:ind w:firstLine="720"/>
        <w:rPr>
          <w:b/>
          <w:sz w:val="24"/>
          <w:szCs w:val="24"/>
        </w:rPr>
      </w:pPr>
      <w:r w:rsidRPr="002E6B55">
        <w:rPr>
          <w:b/>
          <w:sz w:val="24"/>
          <w:szCs w:val="24"/>
        </w:rPr>
        <w:t>Загальні компетентності:</w:t>
      </w:r>
    </w:p>
    <w:p w14:paraId="4713410A" w14:textId="77777777" w:rsidR="00B652C9" w:rsidRPr="002E6B55" w:rsidRDefault="00B652C9" w:rsidP="00B652C9">
      <w:pPr>
        <w:spacing w:line="240" w:lineRule="auto"/>
        <w:ind w:firstLine="720"/>
        <w:rPr>
          <w:rFonts w:ascii="Times New Roman" w:hAnsi="Times New Roman" w:cs="Times New Roman"/>
          <w:sz w:val="24"/>
          <w:szCs w:val="24"/>
          <w:lang w:val="uk-UA"/>
        </w:rPr>
      </w:pPr>
      <w:r w:rsidRPr="002E6B55">
        <w:rPr>
          <w:rFonts w:ascii="Times New Roman" w:hAnsi="Times New Roman" w:cs="Times New Roman"/>
          <w:sz w:val="24"/>
          <w:szCs w:val="24"/>
          <w:lang w:val="uk-UA"/>
        </w:rPr>
        <w:t>ЗК02. Здатність планувати час та управляти ним.</w:t>
      </w:r>
    </w:p>
    <w:p w14:paraId="48B2FB0B" w14:textId="77777777" w:rsidR="00B652C9" w:rsidRPr="002E6B55" w:rsidRDefault="00B652C9" w:rsidP="00B652C9">
      <w:pPr>
        <w:spacing w:line="240" w:lineRule="auto"/>
        <w:ind w:firstLine="720"/>
        <w:rPr>
          <w:rFonts w:ascii="Times New Roman" w:hAnsi="Times New Roman" w:cs="Times New Roman"/>
          <w:sz w:val="24"/>
          <w:szCs w:val="24"/>
          <w:lang w:val="uk-UA"/>
        </w:rPr>
      </w:pPr>
      <w:r w:rsidRPr="002E6B55">
        <w:rPr>
          <w:rFonts w:ascii="Times New Roman" w:hAnsi="Times New Roman" w:cs="Times New Roman"/>
          <w:sz w:val="24"/>
          <w:szCs w:val="24"/>
          <w:lang w:val="uk-UA"/>
        </w:rPr>
        <w:t>ЗК03. Здатність генерувати нові ідеї (креативність).</w:t>
      </w:r>
    </w:p>
    <w:p w14:paraId="1555A9BE" w14:textId="77777777" w:rsidR="00B652C9" w:rsidRPr="002E6B55" w:rsidRDefault="00B652C9" w:rsidP="00B652C9">
      <w:pPr>
        <w:spacing w:line="240" w:lineRule="auto"/>
        <w:ind w:firstLine="720"/>
        <w:rPr>
          <w:rFonts w:ascii="Times New Roman" w:hAnsi="Times New Roman" w:cs="Times New Roman"/>
          <w:sz w:val="24"/>
          <w:szCs w:val="24"/>
          <w:lang w:val="uk-UA"/>
        </w:rPr>
      </w:pPr>
      <w:r w:rsidRPr="002E6B55">
        <w:rPr>
          <w:rFonts w:ascii="Times New Roman" w:hAnsi="Times New Roman" w:cs="Times New Roman"/>
          <w:sz w:val="24"/>
          <w:szCs w:val="24"/>
          <w:lang w:val="uk-UA"/>
        </w:rPr>
        <w:t>ЗК05. Здатність до пошуку, оброблення та аналізу інформації з різних джерел.</w:t>
      </w:r>
    </w:p>
    <w:p w14:paraId="125DA236" w14:textId="77777777" w:rsidR="00B652C9" w:rsidRPr="002E6B55" w:rsidRDefault="00B652C9" w:rsidP="00B652C9">
      <w:pPr>
        <w:spacing w:line="240" w:lineRule="auto"/>
        <w:ind w:firstLine="720"/>
        <w:rPr>
          <w:rFonts w:ascii="Times New Roman" w:hAnsi="Times New Roman" w:cs="Times New Roman"/>
          <w:sz w:val="24"/>
          <w:szCs w:val="24"/>
          <w:lang w:val="uk-UA"/>
        </w:rPr>
      </w:pPr>
      <w:r w:rsidRPr="002E6B55">
        <w:rPr>
          <w:rFonts w:ascii="Times New Roman" w:hAnsi="Times New Roman" w:cs="Times New Roman"/>
          <w:sz w:val="24"/>
          <w:szCs w:val="24"/>
          <w:lang w:val="uk-UA"/>
        </w:rPr>
        <w:t>ЗК06. Здатність приймати обґрунтовані рішення.</w:t>
      </w:r>
    </w:p>
    <w:p w14:paraId="2D24B055" w14:textId="77777777" w:rsidR="00D210B1" w:rsidRPr="002E6B55" w:rsidRDefault="00D210B1" w:rsidP="00B652C9">
      <w:pPr>
        <w:spacing w:line="240" w:lineRule="auto"/>
        <w:ind w:firstLine="720"/>
        <w:jc w:val="both"/>
        <w:rPr>
          <w:rFonts w:ascii="Times New Roman" w:eastAsia="TimesNewRomanPSMT" w:hAnsi="Times New Roman" w:cs="Times New Roman"/>
          <w:b/>
          <w:sz w:val="24"/>
          <w:szCs w:val="24"/>
          <w:lang w:val="uk-UA"/>
        </w:rPr>
      </w:pPr>
      <w:r w:rsidRPr="002E6B55">
        <w:rPr>
          <w:rFonts w:ascii="Times New Roman" w:eastAsia="TimesNewRomanPSMT" w:hAnsi="Times New Roman" w:cs="Times New Roman"/>
          <w:b/>
          <w:sz w:val="24"/>
          <w:szCs w:val="24"/>
          <w:lang w:val="uk-UA"/>
        </w:rPr>
        <w:t>фахові компетентності:</w:t>
      </w:r>
    </w:p>
    <w:p w14:paraId="738D87FD" w14:textId="77777777" w:rsidR="00B652C9" w:rsidRPr="002E6B55" w:rsidRDefault="00B652C9" w:rsidP="00B652C9">
      <w:pPr>
        <w:pStyle w:val="TableParagraph"/>
        <w:ind w:firstLine="720"/>
        <w:jc w:val="both"/>
        <w:rPr>
          <w:sz w:val="24"/>
          <w:szCs w:val="24"/>
        </w:rPr>
      </w:pPr>
      <w:r w:rsidRPr="002E6B55">
        <w:rPr>
          <w:sz w:val="24"/>
          <w:szCs w:val="24"/>
        </w:rPr>
        <w:t>СК04. Здатність</w:t>
      </w:r>
      <w:r w:rsidRPr="002E6B55">
        <w:rPr>
          <w:spacing w:val="1"/>
          <w:sz w:val="24"/>
          <w:szCs w:val="24"/>
        </w:rPr>
        <w:t xml:space="preserve"> </w:t>
      </w:r>
      <w:r w:rsidRPr="002E6B55">
        <w:rPr>
          <w:sz w:val="24"/>
          <w:szCs w:val="24"/>
        </w:rPr>
        <w:t>управляти</w:t>
      </w:r>
      <w:r w:rsidRPr="002E6B55">
        <w:rPr>
          <w:spacing w:val="1"/>
          <w:sz w:val="24"/>
          <w:szCs w:val="24"/>
        </w:rPr>
        <w:t xml:space="preserve"> </w:t>
      </w:r>
      <w:r w:rsidRPr="002E6B55">
        <w:rPr>
          <w:sz w:val="24"/>
          <w:szCs w:val="24"/>
        </w:rPr>
        <w:t>робочими</w:t>
      </w:r>
      <w:r w:rsidRPr="002E6B55">
        <w:rPr>
          <w:spacing w:val="1"/>
          <w:sz w:val="24"/>
          <w:szCs w:val="24"/>
        </w:rPr>
        <w:t xml:space="preserve"> </w:t>
      </w:r>
      <w:r w:rsidRPr="002E6B55">
        <w:rPr>
          <w:sz w:val="24"/>
          <w:szCs w:val="24"/>
        </w:rPr>
        <w:t>або</w:t>
      </w:r>
      <w:r w:rsidRPr="002E6B55">
        <w:rPr>
          <w:spacing w:val="1"/>
          <w:sz w:val="24"/>
          <w:szCs w:val="24"/>
        </w:rPr>
        <w:t xml:space="preserve"> </w:t>
      </w:r>
      <w:r w:rsidRPr="002E6B55">
        <w:rPr>
          <w:sz w:val="24"/>
          <w:szCs w:val="24"/>
        </w:rPr>
        <w:t>навчальними</w:t>
      </w:r>
      <w:r w:rsidRPr="002E6B55">
        <w:rPr>
          <w:spacing w:val="1"/>
          <w:sz w:val="24"/>
          <w:szCs w:val="24"/>
        </w:rPr>
        <w:t xml:space="preserve"> </w:t>
      </w:r>
      <w:r w:rsidRPr="002E6B55">
        <w:rPr>
          <w:sz w:val="24"/>
          <w:szCs w:val="24"/>
        </w:rPr>
        <w:t>процесами</w:t>
      </w:r>
      <w:r w:rsidRPr="002E6B55">
        <w:rPr>
          <w:spacing w:val="1"/>
          <w:sz w:val="24"/>
          <w:szCs w:val="24"/>
        </w:rPr>
        <w:t xml:space="preserve"> </w:t>
      </w:r>
      <w:r w:rsidRPr="002E6B55">
        <w:rPr>
          <w:sz w:val="24"/>
          <w:szCs w:val="24"/>
        </w:rPr>
        <w:t>у</w:t>
      </w:r>
      <w:r w:rsidRPr="002E6B55">
        <w:rPr>
          <w:spacing w:val="1"/>
          <w:sz w:val="24"/>
          <w:szCs w:val="24"/>
        </w:rPr>
        <w:t xml:space="preserve"> </w:t>
      </w:r>
      <w:r w:rsidRPr="002E6B55">
        <w:rPr>
          <w:sz w:val="24"/>
          <w:szCs w:val="24"/>
        </w:rPr>
        <w:t>сфері</w:t>
      </w:r>
      <w:r w:rsidRPr="002E6B55">
        <w:rPr>
          <w:spacing w:val="1"/>
          <w:sz w:val="24"/>
          <w:szCs w:val="24"/>
        </w:rPr>
        <w:t xml:space="preserve"> </w:t>
      </w:r>
      <w:r w:rsidRPr="002E6B55">
        <w:rPr>
          <w:sz w:val="24"/>
          <w:szCs w:val="24"/>
        </w:rPr>
        <w:t>журналістики,</w:t>
      </w:r>
      <w:r w:rsidRPr="002E6B55">
        <w:rPr>
          <w:spacing w:val="1"/>
          <w:sz w:val="24"/>
          <w:szCs w:val="24"/>
        </w:rPr>
        <w:t xml:space="preserve"> </w:t>
      </w:r>
      <w:r w:rsidRPr="002E6B55">
        <w:rPr>
          <w:sz w:val="24"/>
          <w:szCs w:val="24"/>
        </w:rPr>
        <w:t>які</w:t>
      </w:r>
      <w:r w:rsidRPr="002E6B55">
        <w:rPr>
          <w:spacing w:val="1"/>
          <w:sz w:val="24"/>
          <w:szCs w:val="24"/>
        </w:rPr>
        <w:t xml:space="preserve"> </w:t>
      </w:r>
      <w:r w:rsidRPr="002E6B55">
        <w:rPr>
          <w:sz w:val="24"/>
          <w:szCs w:val="24"/>
        </w:rPr>
        <w:t>є</w:t>
      </w:r>
      <w:r w:rsidRPr="002E6B55">
        <w:rPr>
          <w:spacing w:val="1"/>
          <w:sz w:val="24"/>
          <w:szCs w:val="24"/>
        </w:rPr>
        <w:t xml:space="preserve"> </w:t>
      </w:r>
      <w:r w:rsidRPr="002E6B55">
        <w:rPr>
          <w:sz w:val="24"/>
          <w:szCs w:val="24"/>
        </w:rPr>
        <w:t>складними,</w:t>
      </w:r>
      <w:r w:rsidRPr="002E6B55">
        <w:rPr>
          <w:spacing w:val="1"/>
          <w:sz w:val="24"/>
          <w:szCs w:val="24"/>
        </w:rPr>
        <w:t xml:space="preserve"> </w:t>
      </w:r>
      <w:r w:rsidRPr="002E6B55">
        <w:rPr>
          <w:sz w:val="24"/>
          <w:szCs w:val="24"/>
        </w:rPr>
        <w:t>непередбачуваними</w:t>
      </w:r>
      <w:r w:rsidRPr="002E6B55">
        <w:rPr>
          <w:spacing w:val="1"/>
          <w:sz w:val="24"/>
          <w:szCs w:val="24"/>
        </w:rPr>
        <w:t xml:space="preserve"> </w:t>
      </w:r>
      <w:r w:rsidRPr="002E6B55">
        <w:rPr>
          <w:sz w:val="24"/>
          <w:szCs w:val="24"/>
        </w:rPr>
        <w:t>та</w:t>
      </w:r>
      <w:r w:rsidRPr="002E6B55">
        <w:rPr>
          <w:spacing w:val="1"/>
          <w:sz w:val="24"/>
          <w:szCs w:val="24"/>
        </w:rPr>
        <w:t xml:space="preserve"> </w:t>
      </w:r>
      <w:r w:rsidRPr="002E6B55">
        <w:rPr>
          <w:sz w:val="24"/>
          <w:szCs w:val="24"/>
        </w:rPr>
        <w:t>потребують</w:t>
      </w:r>
      <w:r w:rsidRPr="002E6B55">
        <w:rPr>
          <w:spacing w:val="1"/>
          <w:sz w:val="24"/>
          <w:szCs w:val="24"/>
        </w:rPr>
        <w:t xml:space="preserve"> </w:t>
      </w:r>
      <w:r w:rsidRPr="002E6B55">
        <w:rPr>
          <w:sz w:val="24"/>
          <w:szCs w:val="24"/>
        </w:rPr>
        <w:t>нових</w:t>
      </w:r>
      <w:r w:rsidRPr="002E6B55">
        <w:rPr>
          <w:spacing w:val="1"/>
          <w:sz w:val="24"/>
          <w:szCs w:val="24"/>
        </w:rPr>
        <w:t xml:space="preserve"> </w:t>
      </w:r>
      <w:r w:rsidRPr="002E6B55">
        <w:rPr>
          <w:sz w:val="24"/>
          <w:szCs w:val="24"/>
        </w:rPr>
        <w:t>стратегічних</w:t>
      </w:r>
      <w:r w:rsidRPr="002E6B55">
        <w:rPr>
          <w:spacing w:val="1"/>
          <w:sz w:val="24"/>
          <w:szCs w:val="24"/>
        </w:rPr>
        <w:t xml:space="preserve"> </w:t>
      </w:r>
      <w:r w:rsidRPr="002E6B55">
        <w:rPr>
          <w:sz w:val="24"/>
          <w:szCs w:val="24"/>
        </w:rPr>
        <w:t>підходів.</w:t>
      </w:r>
    </w:p>
    <w:p w14:paraId="17A6F052" w14:textId="77777777" w:rsidR="00B652C9" w:rsidRPr="00993CB5" w:rsidRDefault="00B652C9" w:rsidP="00B652C9">
      <w:pPr>
        <w:spacing w:line="240" w:lineRule="auto"/>
        <w:ind w:firstLine="720"/>
        <w:jc w:val="both"/>
        <w:rPr>
          <w:rFonts w:ascii="Times New Roman" w:hAnsi="Times New Roman" w:cs="Times New Roman"/>
          <w:color w:val="7030A0"/>
          <w:sz w:val="24"/>
          <w:szCs w:val="24"/>
          <w:lang w:val="uk-UA"/>
        </w:rPr>
      </w:pPr>
      <w:r w:rsidRPr="00993CB5">
        <w:rPr>
          <w:rFonts w:ascii="Times New Roman" w:hAnsi="Times New Roman" w:cs="Times New Roman"/>
          <w:sz w:val="24"/>
          <w:szCs w:val="24"/>
          <w:lang w:val="uk-UA"/>
        </w:rPr>
        <w:t>СК05. Здатність</w:t>
      </w:r>
      <w:r w:rsidRPr="00993CB5">
        <w:rPr>
          <w:rFonts w:ascii="Times New Roman" w:hAnsi="Times New Roman" w:cs="Times New Roman"/>
          <w:spacing w:val="1"/>
          <w:sz w:val="24"/>
          <w:szCs w:val="24"/>
          <w:lang w:val="uk-UA"/>
        </w:rPr>
        <w:t xml:space="preserve"> </w:t>
      </w:r>
      <w:r w:rsidRPr="00993CB5">
        <w:rPr>
          <w:rFonts w:ascii="Times New Roman" w:hAnsi="Times New Roman" w:cs="Times New Roman"/>
          <w:sz w:val="24"/>
          <w:szCs w:val="24"/>
          <w:lang w:val="uk-UA"/>
        </w:rPr>
        <w:t>зрозуміло</w:t>
      </w:r>
      <w:r w:rsidRPr="00993CB5">
        <w:rPr>
          <w:rFonts w:ascii="Times New Roman" w:hAnsi="Times New Roman" w:cs="Times New Roman"/>
          <w:spacing w:val="1"/>
          <w:sz w:val="24"/>
          <w:szCs w:val="24"/>
          <w:lang w:val="uk-UA"/>
        </w:rPr>
        <w:t xml:space="preserve"> </w:t>
      </w:r>
      <w:r w:rsidRPr="00993CB5">
        <w:rPr>
          <w:rFonts w:ascii="Times New Roman" w:hAnsi="Times New Roman" w:cs="Times New Roman"/>
          <w:sz w:val="24"/>
          <w:szCs w:val="24"/>
          <w:lang w:val="uk-UA"/>
        </w:rPr>
        <w:t>і</w:t>
      </w:r>
      <w:r w:rsidRPr="00993CB5">
        <w:rPr>
          <w:rFonts w:ascii="Times New Roman" w:hAnsi="Times New Roman" w:cs="Times New Roman"/>
          <w:spacing w:val="1"/>
          <w:sz w:val="24"/>
          <w:szCs w:val="24"/>
          <w:lang w:val="uk-UA"/>
        </w:rPr>
        <w:t xml:space="preserve"> </w:t>
      </w:r>
      <w:r w:rsidRPr="00993CB5">
        <w:rPr>
          <w:rFonts w:ascii="Times New Roman" w:hAnsi="Times New Roman" w:cs="Times New Roman"/>
          <w:sz w:val="24"/>
          <w:szCs w:val="24"/>
          <w:lang w:val="uk-UA"/>
        </w:rPr>
        <w:t>недвозначно</w:t>
      </w:r>
      <w:r w:rsidRPr="00993CB5">
        <w:rPr>
          <w:rFonts w:ascii="Times New Roman" w:hAnsi="Times New Roman" w:cs="Times New Roman"/>
          <w:spacing w:val="1"/>
          <w:sz w:val="24"/>
          <w:szCs w:val="24"/>
          <w:lang w:val="uk-UA"/>
        </w:rPr>
        <w:t xml:space="preserve"> </w:t>
      </w:r>
      <w:r w:rsidRPr="00993CB5">
        <w:rPr>
          <w:rFonts w:ascii="Times New Roman" w:hAnsi="Times New Roman" w:cs="Times New Roman"/>
          <w:sz w:val="24"/>
          <w:szCs w:val="24"/>
          <w:lang w:val="uk-UA"/>
        </w:rPr>
        <w:t>доносити</w:t>
      </w:r>
      <w:r w:rsidRPr="00993CB5">
        <w:rPr>
          <w:rFonts w:ascii="Times New Roman" w:hAnsi="Times New Roman" w:cs="Times New Roman"/>
          <w:spacing w:val="1"/>
          <w:sz w:val="24"/>
          <w:szCs w:val="24"/>
          <w:lang w:val="uk-UA"/>
        </w:rPr>
        <w:t xml:space="preserve"> </w:t>
      </w:r>
      <w:r w:rsidRPr="00993CB5">
        <w:rPr>
          <w:rFonts w:ascii="Times New Roman" w:hAnsi="Times New Roman" w:cs="Times New Roman"/>
          <w:sz w:val="24"/>
          <w:szCs w:val="24"/>
          <w:lang w:val="uk-UA"/>
        </w:rPr>
        <w:t>власні</w:t>
      </w:r>
      <w:r w:rsidRPr="00993CB5">
        <w:rPr>
          <w:rFonts w:ascii="Times New Roman" w:hAnsi="Times New Roman" w:cs="Times New Roman"/>
          <w:spacing w:val="1"/>
          <w:sz w:val="24"/>
          <w:szCs w:val="24"/>
          <w:lang w:val="uk-UA"/>
        </w:rPr>
        <w:t xml:space="preserve"> </w:t>
      </w:r>
      <w:r w:rsidRPr="00993CB5">
        <w:rPr>
          <w:rFonts w:ascii="Times New Roman" w:hAnsi="Times New Roman" w:cs="Times New Roman"/>
          <w:sz w:val="24"/>
          <w:szCs w:val="24"/>
          <w:lang w:val="uk-UA"/>
        </w:rPr>
        <w:t>висновки з питань журналістики, а також знання та пояснення,</w:t>
      </w:r>
      <w:r w:rsidRPr="00993CB5">
        <w:rPr>
          <w:rFonts w:ascii="Times New Roman" w:hAnsi="Times New Roman" w:cs="Times New Roman"/>
          <w:spacing w:val="-67"/>
          <w:sz w:val="24"/>
          <w:szCs w:val="24"/>
          <w:lang w:val="uk-UA"/>
        </w:rPr>
        <w:t xml:space="preserve"> </w:t>
      </w:r>
      <w:r w:rsidRPr="00993CB5">
        <w:rPr>
          <w:rFonts w:ascii="Times New Roman" w:hAnsi="Times New Roman" w:cs="Times New Roman"/>
          <w:sz w:val="24"/>
          <w:szCs w:val="24"/>
          <w:lang w:val="uk-UA"/>
        </w:rPr>
        <w:t>що</w:t>
      </w:r>
      <w:r w:rsidRPr="00993CB5">
        <w:rPr>
          <w:rFonts w:ascii="Times New Roman" w:hAnsi="Times New Roman" w:cs="Times New Roman"/>
          <w:spacing w:val="-9"/>
          <w:sz w:val="24"/>
          <w:szCs w:val="24"/>
          <w:lang w:val="uk-UA"/>
        </w:rPr>
        <w:t xml:space="preserve"> </w:t>
      </w:r>
      <w:r w:rsidRPr="00993CB5">
        <w:rPr>
          <w:rFonts w:ascii="Times New Roman" w:hAnsi="Times New Roman" w:cs="Times New Roman"/>
          <w:sz w:val="24"/>
          <w:szCs w:val="24"/>
          <w:lang w:val="uk-UA"/>
        </w:rPr>
        <w:t>їх</w:t>
      </w:r>
      <w:r w:rsidRPr="00993CB5">
        <w:rPr>
          <w:rFonts w:ascii="Times New Roman" w:hAnsi="Times New Roman" w:cs="Times New Roman"/>
          <w:spacing w:val="-9"/>
          <w:sz w:val="24"/>
          <w:szCs w:val="24"/>
          <w:lang w:val="uk-UA"/>
        </w:rPr>
        <w:t xml:space="preserve"> </w:t>
      </w:r>
      <w:r w:rsidRPr="00993CB5">
        <w:rPr>
          <w:rFonts w:ascii="Times New Roman" w:hAnsi="Times New Roman" w:cs="Times New Roman"/>
          <w:sz w:val="24"/>
          <w:szCs w:val="24"/>
          <w:lang w:val="uk-UA"/>
        </w:rPr>
        <w:t>обґрунтовують,</w:t>
      </w:r>
      <w:r w:rsidRPr="00993CB5">
        <w:rPr>
          <w:rFonts w:ascii="Times New Roman" w:hAnsi="Times New Roman" w:cs="Times New Roman"/>
          <w:spacing w:val="-9"/>
          <w:sz w:val="24"/>
          <w:szCs w:val="24"/>
          <w:lang w:val="uk-UA"/>
        </w:rPr>
        <w:t xml:space="preserve"> </w:t>
      </w:r>
      <w:r w:rsidRPr="00993CB5">
        <w:rPr>
          <w:rFonts w:ascii="Times New Roman" w:hAnsi="Times New Roman" w:cs="Times New Roman"/>
          <w:sz w:val="24"/>
          <w:szCs w:val="24"/>
          <w:lang w:val="uk-UA"/>
        </w:rPr>
        <w:t>до</w:t>
      </w:r>
      <w:r w:rsidRPr="00993CB5">
        <w:rPr>
          <w:rFonts w:ascii="Times New Roman" w:hAnsi="Times New Roman" w:cs="Times New Roman"/>
          <w:spacing w:val="-8"/>
          <w:sz w:val="24"/>
          <w:szCs w:val="24"/>
          <w:lang w:val="uk-UA"/>
        </w:rPr>
        <w:t xml:space="preserve"> </w:t>
      </w:r>
      <w:r w:rsidRPr="00993CB5">
        <w:rPr>
          <w:rFonts w:ascii="Times New Roman" w:hAnsi="Times New Roman" w:cs="Times New Roman"/>
          <w:sz w:val="24"/>
          <w:szCs w:val="24"/>
          <w:lang w:val="uk-UA"/>
        </w:rPr>
        <w:t>фахівців</w:t>
      </w:r>
      <w:r w:rsidRPr="00993CB5">
        <w:rPr>
          <w:rFonts w:ascii="Times New Roman" w:hAnsi="Times New Roman" w:cs="Times New Roman"/>
          <w:spacing w:val="-11"/>
          <w:sz w:val="24"/>
          <w:szCs w:val="24"/>
          <w:lang w:val="uk-UA"/>
        </w:rPr>
        <w:t xml:space="preserve"> </w:t>
      </w:r>
      <w:r w:rsidRPr="00993CB5">
        <w:rPr>
          <w:rFonts w:ascii="Times New Roman" w:hAnsi="Times New Roman" w:cs="Times New Roman"/>
          <w:sz w:val="24"/>
          <w:szCs w:val="24"/>
          <w:lang w:val="uk-UA"/>
        </w:rPr>
        <w:t>і</w:t>
      </w:r>
      <w:r w:rsidRPr="00993CB5">
        <w:rPr>
          <w:rFonts w:ascii="Times New Roman" w:hAnsi="Times New Roman" w:cs="Times New Roman"/>
          <w:spacing w:val="-9"/>
          <w:sz w:val="24"/>
          <w:szCs w:val="24"/>
          <w:lang w:val="uk-UA"/>
        </w:rPr>
        <w:t xml:space="preserve"> </w:t>
      </w:r>
      <w:r w:rsidRPr="00993CB5">
        <w:rPr>
          <w:rFonts w:ascii="Times New Roman" w:hAnsi="Times New Roman" w:cs="Times New Roman"/>
          <w:sz w:val="24"/>
          <w:szCs w:val="24"/>
          <w:lang w:val="uk-UA"/>
        </w:rPr>
        <w:t>нефахівців,</w:t>
      </w:r>
      <w:r w:rsidRPr="00993CB5">
        <w:rPr>
          <w:rFonts w:ascii="Times New Roman" w:hAnsi="Times New Roman" w:cs="Times New Roman"/>
          <w:spacing w:val="-9"/>
          <w:sz w:val="24"/>
          <w:szCs w:val="24"/>
          <w:lang w:val="uk-UA"/>
        </w:rPr>
        <w:t xml:space="preserve"> </w:t>
      </w:r>
      <w:r w:rsidRPr="00993CB5">
        <w:rPr>
          <w:rFonts w:ascii="Times New Roman" w:hAnsi="Times New Roman" w:cs="Times New Roman"/>
          <w:sz w:val="24"/>
          <w:szCs w:val="24"/>
          <w:lang w:val="uk-UA"/>
        </w:rPr>
        <w:t>зокрема</w:t>
      </w:r>
      <w:r w:rsidRPr="00993CB5">
        <w:rPr>
          <w:rFonts w:ascii="Times New Roman" w:hAnsi="Times New Roman" w:cs="Times New Roman"/>
          <w:spacing w:val="-10"/>
          <w:sz w:val="24"/>
          <w:szCs w:val="24"/>
          <w:lang w:val="uk-UA"/>
        </w:rPr>
        <w:t xml:space="preserve"> </w:t>
      </w:r>
      <w:r w:rsidRPr="00993CB5">
        <w:rPr>
          <w:rFonts w:ascii="Times New Roman" w:hAnsi="Times New Roman" w:cs="Times New Roman"/>
          <w:sz w:val="24"/>
          <w:szCs w:val="24"/>
          <w:lang w:val="uk-UA"/>
        </w:rPr>
        <w:t>до</w:t>
      </w:r>
      <w:r w:rsidRPr="00993CB5">
        <w:rPr>
          <w:rFonts w:ascii="Times New Roman" w:hAnsi="Times New Roman" w:cs="Times New Roman"/>
          <w:spacing w:val="-9"/>
          <w:sz w:val="24"/>
          <w:szCs w:val="24"/>
          <w:lang w:val="uk-UA"/>
        </w:rPr>
        <w:t xml:space="preserve"> </w:t>
      </w:r>
      <w:r w:rsidRPr="00993CB5">
        <w:rPr>
          <w:rFonts w:ascii="Times New Roman" w:hAnsi="Times New Roman" w:cs="Times New Roman"/>
          <w:sz w:val="24"/>
          <w:szCs w:val="24"/>
          <w:lang w:val="uk-UA"/>
        </w:rPr>
        <w:t>осіб</w:t>
      </w:r>
      <w:r w:rsidRPr="002E6B55">
        <w:rPr>
          <w:rFonts w:ascii="Times New Roman" w:hAnsi="Times New Roman" w:cs="Times New Roman"/>
          <w:sz w:val="24"/>
          <w:szCs w:val="24"/>
          <w:lang w:val="uk-UA"/>
        </w:rPr>
        <w:t xml:space="preserve">, </w:t>
      </w:r>
      <w:r w:rsidR="002E6B55" w:rsidRPr="002E6B55">
        <w:rPr>
          <w:rFonts w:ascii="Times New Roman" w:hAnsi="Times New Roman" w:cs="Times New Roman"/>
          <w:sz w:val="24"/>
          <w:szCs w:val="24"/>
          <w:lang w:val="uk-UA"/>
        </w:rPr>
        <w:t xml:space="preserve"> </w:t>
      </w:r>
      <w:r w:rsidRPr="002E6B55">
        <w:rPr>
          <w:rFonts w:ascii="Times New Roman" w:hAnsi="Times New Roman" w:cs="Times New Roman"/>
          <w:sz w:val="24"/>
          <w:szCs w:val="24"/>
          <w:lang w:val="uk-UA"/>
        </w:rPr>
        <w:t>які навчаються</w:t>
      </w:r>
      <w:r w:rsidR="002E6B55">
        <w:rPr>
          <w:rFonts w:ascii="Times New Roman" w:hAnsi="Times New Roman" w:cs="Times New Roman"/>
          <w:sz w:val="24"/>
          <w:szCs w:val="24"/>
          <w:lang w:val="uk-UA"/>
        </w:rPr>
        <w:t>.</w:t>
      </w:r>
    </w:p>
    <w:p w14:paraId="7A5E338E" w14:textId="77777777" w:rsidR="00D210B1" w:rsidRPr="00993CB5" w:rsidRDefault="00D210B1" w:rsidP="00B652C9">
      <w:pPr>
        <w:spacing w:line="240" w:lineRule="auto"/>
        <w:ind w:firstLine="720"/>
        <w:jc w:val="both"/>
        <w:rPr>
          <w:rFonts w:ascii="Times New Roman" w:hAnsi="Times New Roman" w:cs="Times New Roman"/>
          <w:b/>
          <w:sz w:val="24"/>
          <w:szCs w:val="24"/>
          <w:lang w:val="uk-UA"/>
        </w:rPr>
      </w:pPr>
      <w:r w:rsidRPr="00993CB5">
        <w:rPr>
          <w:rFonts w:ascii="Times New Roman" w:hAnsi="Times New Roman" w:cs="Times New Roman"/>
          <w:b/>
          <w:sz w:val="24"/>
          <w:szCs w:val="24"/>
          <w:lang w:val="uk-UA"/>
        </w:rPr>
        <w:lastRenderedPageBreak/>
        <w:t>Результати навчання, формування яких забезпечує вивчення дисципліни. Студент повинен уміти:</w:t>
      </w:r>
    </w:p>
    <w:p w14:paraId="0AECD084" w14:textId="77777777" w:rsidR="00B652C9" w:rsidRPr="00993CB5" w:rsidRDefault="00B652C9" w:rsidP="00B652C9">
      <w:pPr>
        <w:pStyle w:val="af"/>
        <w:spacing w:after="0" w:line="240" w:lineRule="auto"/>
        <w:ind w:firstLine="720"/>
        <w:jc w:val="both"/>
        <w:rPr>
          <w:rFonts w:ascii="Times New Roman" w:hAnsi="Times New Roman" w:cs="Times New Roman"/>
          <w:sz w:val="24"/>
          <w:szCs w:val="24"/>
          <w:lang w:val="uk-UA"/>
        </w:rPr>
      </w:pPr>
      <w:r w:rsidRPr="00993CB5">
        <w:rPr>
          <w:rFonts w:ascii="Times New Roman" w:hAnsi="Times New Roman" w:cs="Times New Roman"/>
          <w:spacing w:val="-1"/>
          <w:sz w:val="24"/>
          <w:szCs w:val="24"/>
          <w:lang w:val="uk-UA"/>
        </w:rPr>
        <w:t>П</w:t>
      </w:r>
      <w:r w:rsidRPr="00993CB5">
        <w:rPr>
          <w:rFonts w:ascii="Times New Roman" w:hAnsi="Times New Roman" w:cs="Times New Roman"/>
          <w:sz w:val="24"/>
          <w:szCs w:val="24"/>
          <w:lang w:val="uk-UA"/>
        </w:rPr>
        <w:t>РН03. Проводити</w:t>
      </w:r>
      <w:r w:rsidRPr="00993CB5">
        <w:rPr>
          <w:rFonts w:ascii="Times New Roman" w:hAnsi="Times New Roman" w:cs="Times New Roman"/>
          <w:spacing w:val="1"/>
          <w:sz w:val="24"/>
          <w:szCs w:val="24"/>
          <w:lang w:val="uk-UA"/>
        </w:rPr>
        <w:t xml:space="preserve"> </w:t>
      </w:r>
      <w:r w:rsidRPr="00993CB5">
        <w:rPr>
          <w:rFonts w:ascii="Times New Roman" w:hAnsi="Times New Roman" w:cs="Times New Roman"/>
          <w:sz w:val="24"/>
          <w:szCs w:val="24"/>
          <w:lang w:val="uk-UA"/>
        </w:rPr>
        <w:t>збір, інтегрований аналіз та узагальнення</w:t>
      </w:r>
      <w:r w:rsidRPr="00993CB5">
        <w:rPr>
          <w:rFonts w:ascii="Times New Roman" w:hAnsi="Times New Roman" w:cs="Times New Roman"/>
          <w:spacing w:val="1"/>
          <w:sz w:val="24"/>
          <w:szCs w:val="24"/>
          <w:lang w:val="uk-UA"/>
        </w:rPr>
        <w:t xml:space="preserve"> </w:t>
      </w:r>
      <w:r w:rsidRPr="00993CB5">
        <w:rPr>
          <w:rFonts w:ascii="Times New Roman" w:hAnsi="Times New Roman" w:cs="Times New Roman"/>
          <w:sz w:val="24"/>
          <w:szCs w:val="24"/>
          <w:lang w:val="uk-UA"/>
        </w:rPr>
        <w:t>матеріалів з різних</w:t>
      </w:r>
      <w:r w:rsidRPr="00993CB5">
        <w:rPr>
          <w:rFonts w:ascii="Times New Roman" w:hAnsi="Times New Roman" w:cs="Times New Roman"/>
          <w:spacing w:val="1"/>
          <w:sz w:val="24"/>
          <w:szCs w:val="24"/>
          <w:lang w:val="uk-UA"/>
        </w:rPr>
        <w:t xml:space="preserve"> </w:t>
      </w:r>
      <w:r w:rsidRPr="00993CB5">
        <w:rPr>
          <w:rFonts w:ascii="Times New Roman" w:hAnsi="Times New Roman" w:cs="Times New Roman"/>
          <w:sz w:val="24"/>
          <w:szCs w:val="24"/>
          <w:lang w:val="uk-UA"/>
        </w:rPr>
        <w:t>джерел,</w:t>
      </w:r>
      <w:r w:rsidRPr="00993CB5">
        <w:rPr>
          <w:rFonts w:ascii="Times New Roman" w:hAnsi="Times New Roman" w:cs="Times New Roman"/>
          <w:spacing w:val="-12"/>
          <w:sz w:val="24"/>
          <w:szCs w:val="24"/>
          <w:lang w:val="uk-UA"/>
        </w:rPr>
        <w:t xml:space="preserve"> </w:t>
      </w:r>
      <w:r w:rsidRPr="00993CB5">
        <w:rPr>
          <w:rFonts w:ascii="Times New Roman" w:hAnsi="Times New Roman" w:cs="Times New Roman"/>
          <w:sz w:val="24"/>
          <w:szCs w:val="24"/>
          <w:lang w:val="uk-UA"/>
        </w:rPr>
        <w:t>включаючи</w:t>
      </w:r>
      <w:r w:rsidRPr="00993CB5">
        <w:rPr>
          <w:rFonts w:ascii="Times New Roman" w:hAnsi="Times New Roman" w:cs="Times New Roman"/>
          <w:spacing w:val="-11"/>
          <w:sz w:val="24"/>
          <w:szCs w:val="24"/>
          <w:lang w:val="uk-UA"/>
        </w:rPr>
        <w:t xml:space="preserve"> </w:t>
      </w:r>
      <w:r w:rsidRPr="00993CB5">
        <w:rPr>
          <w:rFonts w:ascii="Times New Roman" w:hAnsi="Times New Roman" w:cs="Times New Roman"/>
          <w:sz w:val="24"/>
          <w:szCs w:val="24"/>
          <w:lang w:val="uk-UA"/>
        </w:rPr>
        <w:t>наукову</w:t>
      </w:r>
      <w:r w:rsidRPr="00993CB5">
        <w:rPr>
          <w:rFonts w:ascii="Times New Roman" w:hAnsi="Times New Roman" w:cs="Times New Roman"/>
          <w:spacing w:val="-14"/>
          <w:sz w:val="24"/>
          <w:szCs w:val="24"/>
          <w:lang w:val="uk-UA"/>
        </w:rPr>
        <w:t xml:space="preserve"> </w:t>
      </w:r>
      <w:r w:rsidRPr="00993CB5">
        <w:rPr>
          <w:rFonts w:ascii="Times New Roman" w:hAnsi="Times New Roman" w:cs="Times New Roman"/>
          <w:sz w:val="24"/>
          <w:szCs w:val="24"/>
          <w:lang w:val="uk-UA"/>
        </w:rPr>
        <w:t>та</w:t>
      </w:r>
      <w:r w:rsidRPr="00993CB5">
        <w:rPr>
          <w:rFonts w:ascii="Times New Roman" w:hAnsi="Times New Roman" w:cs="Times New Roman"/>
          <w:spacing w:val="-9"/>
          <w:sz w:val="24"/>
          <w:szCs w:val="24"/>
          <w:lang w:val="uk-UA"/>
        </w:rPr>
        <w:t xml:space="preserve"> </w:t>
      </w:r>
      <w:r w:rsidRPr="00993CB5">
        <w:rPr>
          <w:rFonts w:ascii="Times New Roman" w:hAnsi="Times New Roman" w:cs="Times New Roman"/>
          <w:sz w:val="24"/>
          <w:szCs w:val="24"/>
          <w:lang w:val="uk-UA"/>
        </w:rPr>
        <w:t>професійну</w:t>
      </w:r>
      <w:r w:rsidRPr="00993CB5">
        <w:rPr>
          <w:rFonts w:ascii="Times New Roman" w:hAnsi="Times New Roman" w:cs="Times New Roman"/>
          <w:spacing w:val="-14"/>
          <w:sz w:val="24"/>
          <w:szCs w:val="24"/>
          <w:lang w:val="uk-UA"/>
        </w:rPr>
        <w:t xml:space="preserve"> </w:t>
      </w:r>
      <w:r w:rsidRPr="00993CB5">
        <w:rPr>
          <w:rFonts w:ascii="Times New Roman" w:hAnsi="Times New Roman" w:cs="Times New Roman"/>
          <w:sz w:val="24"/>
          <w:szCs w:val="24"/>
          <w:lang w:val="uk-UA"/>
        </w:rPr>
        <w:t>літературу,</w:t>
      </w:r>
      <w:r w:rsidRPr="00993CB5">
        <w:rPr>
          <w:rFonts w:ascii="Times New Roman" w:hAnsi="Times New Roman" w:cs="Times New Roman"/>
          <w:spacing w:val="-10"/>
          <w:sz w:val="24"/>
          <w:szCs w:val="24"/>
          <w:lang w:val="uk-UA"/>
        </w:rPr>
        <w:t xml:space="preserve"> </w:t>
      </w:r>
      <w:r w:rsidRPr="00993CB5">
        <w:rPr>
          <w:rFonts w:ascii="Times New Roman" w:hAnsi="Times New Roman" w:cs="Times New Roman"/>
          <w:sz w:val="24"/>
          <w:szCs w:val="24"/>
          <w:lang w:val="uk-UA"/>
        </w:rPr>
        <w:t>бази</w:t>
      </w:r>
      <w:r w:rsidRPr="00993CB5">
        <w:rPr>
          <w:rFonts w:ascii="Times New Roman" w:hAnsi="Times New Roman" w:cs="Times New Roman"/>
          <w:spacing w:val="-10"/>
          <w:sz w:val="24"/>
          <w:szCs w:val="24"/>
          <w:lang w:val="uk-UA"/>
        </w:rPr>
        <w:t xml:space="preserve"> </w:t>
      </w:r>
      <w:r w:rsidRPr="00993CB5">
        <w:rPr>
          <w:rFonts w:ascii="Times New Roman" w:hAnsi="Times New Roman" w:cs="Times New Roman"/>
          <w:sz w:val="24"/>
          <w:szCs w:val="24"/>
          <w:lang w:val="uk-UA"/>
        </w:rPr>
        <w:t>даних,</w:t>
      </w:r>
      <w:r w:rsidRPr="00993CB5">
        <w:rPr>
          <w:rFonts w:ascii="Times New Roman" w:hAnsi="Times New Roman" w:cs="Times New Roman"/>
          <w:spacing w:val="-10"/>
          <w:sz w:val="24"/>
          <w:szCs w:val="24"/>
          <w:lang w:val="uk-UA"/>
        </w:rPr>
        <w:t xml:space="preserve"> </w:t>
      </w:r>
      <w:r w:rsidRPr="00993CB5">
        <w:rPr>
          <w:rFonts w:ascii="Times New Roman" w:hAnsi="Times New Roman" w:cs="Times New Roman"/>
          <w:sz w:val="24"/>
          <w:szCs w:val="24"/>
          <w:lang w:val="uk-UA"/>
        </w:rPr>
        <w:t>та</w:t>
      </w:r>
      <w:r w:rsidRPr="00993CB5">
        <w:rPr>
          <w:rFonts w:ascii="Times New Roman" w:hAnsi="Times New Roman" w:cs="Times New Roman"/>
          <w:spacing w:val="-7"/>
          <w:sz w:val="24"/>
          <w:szCs w:val="24"/>
          <w:lang w:val="uk-UA"/>
        </w:rPr>
        <w:t xml:space="preserve"> </w:t>
      </w:r>
      <w:r w:rsidRPr="00993CB5">
        <w:rPr>
          <w:rFonts w:ascii="Times New Roman" w:hAnsi="Times New Roman" w:cs="Times New Roman"/>
          <w:sz w:val="24"/>
          <w:szCs w:val="24"/>
          <w:lang w:val="uk-UA"/>
        </w:rPr>
        <w:t>перевіряти</w:t>
      </w:r>
      <w:r w:rsidRPr="00993CB5">
        <w:rPr>
          <w:rFonts w:ascii="Times New Roman" w:hAnsi="Times New Roman" w:cs="Times New Roman"/>
          <w:spacing w:val="-11"/>
          <w:sz w:val="24"/>
          <w:szCs w:val="24"/>
          <w:lang w:val="uk-UA"/>
        </w:rPr>
        <w:t xml:space="preserve"> </w:t>
      </w:r>
      <w:r w:rsidRPr="00993CB5">
        <w:rPr>
          <w:rFonts w:ascii="Times New Roman" w:hAnsi="Times New Roman" w:cs="Times New Roman"/>
          <w:sz w:val="24"/>
          <w:szCs w:val="24"/>
          <w:lang w:val="uk-UA"/>
        </w:rPr>
        <w:t>їх на</w:t>
      </w:r>
      <w:r w:rsidRPr="00993CB5">
        <w:rPr>
          <w:rFonts w:ascii="Times New Roman" w:hAnsi="Times New Roman" w:cs="Times New Roman"/>
          <w:spacing w:val="-1"/>
          <w:sz w:val="24"/>
          <w:szCs w:val="24"/>
          <w:lang w:val="uk-UA"/>
        </w:rPr>
        <w:t xml:space="preserve"> </w:t>
      </w:r>
      <w:r w:rsidRPr="00993CB5">
        <w:rPr>
          <w:rFonts w:ascii="Times New Roman" w:hAnsi="Times New Roman" w:cs="Times New Roman"/>
          <w:sz w:val="24"/>
          <w:szCs w:val="24"/>
          <w:lang w:val="uk-UA"/>
        </w:rPr>
        <w:t>достовірність,</w:t>
      </w:r>
      <w:r w:rsidRPr="00993CB5">
        <w:rPr>
          <w:rFonts w:ascii="Times New Roman" w:hAnsi="Times New Roman" w:cs="Times New Roman"/>
          <w:spacing w:val="-2"/>
          <w:sz w:val="24"/>
          <w:szCs w:val="24"/>
          <w:lang w:val="uk-UA"/>
        </w:rPr>
        <w:t xml:space="preserve"> </w:t>
      </w:r>
      <w:r w:rsidRPr="00993CB5">
        <w:rPr>
          <w:rFonts w:ascii="Times New Roman" w:hAnsi="Times New Roman" w:cs="Times New Roman"/>
          <w:sz w:val="24"/>
          <w:szCs w:val="24"/>
          <w:lang w:val="uk-UA"/>
        </w:rPr>
        <w:t>використовуючи</w:t>
      </w:r>
      <w:r w:rsidRPr="00993CB5">
        <w:rPr>
          <w:rFonts w:ascii="Times New Roman" w:hAnsi="Times New Roman" w:cs="Times New Roman"/>
          <w:spacing w:val="1"/>
          <w:sz w:val="24"/>
          <w:szCs w:val="24"/>
          <w:lang w:val="uk-UA"/>
        </w:rPr>
        <w:t xml:space="preserve"> </w:t>
      </w:r>
      <w:r w:rsidRPr="00993CB5">
        <w:rPr>
          <w:rFonts w:ascii="Times New Roman" w:hAnsi="Times New Roman" w:cs="Times New Roman"/>
          <w:sz w:val="24"/>
          <w:szCs w:val="24"/>
          <w:lang w:val="uk-UA"/>
        </w:rPr>
        <w:t>сучасні методи</w:t>
      </w:r>
      <w:r w:rsidRPr="00993CB5">
        <w:rPr>
          <w:rFonts w:ascii="Times New Roman" w:hAnsi="Times New Roman" w:cs="Times New Roman"/>
          <w:spacing w:val="-3"/>
          <w:sz w:val="24"/>
          <w:szCs w:val="24"/>
          <w:lang w:val="uk-UA"/>
        </w:rPr>
        <w:t xml:space="preserve"> </w:t>
      </w:r>
      <w:r w:rsidRPr="00993CB5">
        <w:rPr>
          <w:rFonts w:ascii="Times New Roman" w:hAnsi="Times New Roman" w:cs="Times New Roman"/>
          <w:sz w:val="24"/>
          <w:szCs w:val="24"/>
          <w:lang w:val="uk-UA"/>
        </w:rPr>
        <w:t>дослідження.</w:t>
      </w:r>
    </w:p>
    <w:p w14:paraId="3A080A3B" w14:textId="77777777" w:rsidR="00B652C9" w:rsidRPr="00993CB5" w:rsidRDefault="00B652C9" w:rsidP="00B652C9">
      <w:pPr>
        <w:pStyle w:val="af"/>
        <w:spacing w:after="0" w:line="240" w:lineRule="auto"/>
        <w:ind w:firstLine="720"/>
        <w:jc w:val="both"/>
        <w:rPr>
          <w:rFonts w:ascii="Times New Roman" w:hAnsi="Times New Roman" w:cs="Times New Roman"/>
          <w:sz w:val="24"/>
          <w:szCs w:val="24"/>
          <w:lang w:val="uk-UA"/>
        </w:rPr>
      </w:pPr>
      <w:r w:rsidRPr="00993CB5">
        <w:rPr>
          <w:rFonts w:ascii="Times New Roman" w:hAnsi="Times New Roman" w:cs="Times New Roman"/>
          <w:spacing w:val="-1"/>
          <w:sz w:val="24"/>
          <w:szCs w:val="24"/>
          <w:lang w:val="uk-UA"/>
        </w:rPr>
        <w:t>П</w:t>
      </w:r>
      <w:r w:rsidRPr="00993CB5">
        <w:rPr>
          <w:rFonts w:ascii="Times New Roman" w:hAnsi="Times New Roman" w:cs="Times New Roman"/>
          <w:sz w:val="24"/>
          <w:szCs w:val="24"/>
          <w:lang w:val="uk-UA"/>
        </w:rPr>
        <w:t>РН04. Вільно спілкуватися державною та іноземною мовами усно і письмово для</w:t>
      </w:r>
      <w:r w:rsidRPr="00993CB5">
        <w:rPr>
          <w:rFonts w:ascii="Times New Roman" w:hAnsi="Times New Roman" w:cs="Times New Roman"/>
          <w:spacing w:val="1"/>
          <w:sz w:val="24"/>
          <w:szCs w:val="24"/>
          <w:lang w:val="uk-UA"/>
        </w:rPr>
        <w:t xml:space="preserve"> </w:t>
      </w:r>
      <w:r w:rsidRPr="00993CB5">
        <w:rPr>
          <w:rFonts w:ascii="Times New Roman" w:hAnsi="Times New Roman" w:cs="Times New Roman"/>
          <w:sz w:val="24"/>
          <w:szCs w:val="24"/>
          <w:lang w:val="uk-UA"/>
        </w:rPr>
        <w:t>обговорення професійної діяльності, результатів досліджень та інновацій, пошуку</w:t>
      </w:r>
      <w:r w:rsidRPr="00993CB5">
        <w:rPr>
          <w:rFonts w:ascii="Times New Roman" w:hAnsi="Times New Roman" w:cs="Times New Roman"/>
          <w:spacing w:val="-67"/>
          <w:sz w:val="24"/>
          <w:szCs w:val="24"/>
          <w:lang w:val="uk-UA"/>
        </w:rPr>
        <w:t xml:space="preserve"> </w:t>
      </w:r>
      <w:r w:rsidRPr="00993CB5">
        <w:rPr>
          <w:rFonts w:ascii="Times New Roman" w:hAnsi="Times New Roman" w:cs="Times New Roman"/>
          <w:sz w:val="24"/>
          <w:szCs w:val="24"/>
          <w:lang w:val="uk-UA"/>
        </w:rPr>
        <w:t>та</w:t>
      </w:r>
      <w:r w:rsidRPr="00993CB5">
        <w:rPr>
          <w:rFonts w:ascii="Times New Roman" w:hAnsi="Times New Roman" w:cs="Times New Roman"/>
          <w:spacing w:val="-1"/>
          <w:sz w:val="24"/>
          <w:szCs w:val="24"/>
          <w:lang w:val="uk-UA"/>
        </w:rPr>
        <w:t xml:space="preserve"> </w:t>
      </w:r>
      <w:r w:rsidRPr="00993CB5">
        <w:rPr>
          <w:rFonts w:ascii="Times New Roman" w:hAnsi="Times New Roman" w:cs="Times New Roman"/>
          <w:sz w:val="24"/>
          <w:szCs w:val="24"/>
          <w:lang w:val="uk-UA"/>
        </w:rPr>
        <w:t>аналізу</w:t>
      </w:r>
      <w:r w:rsidRPr="00993CB5">
        <w:rPr>
          <w:rFonts w:ascii="Times New Roman" w:hAnsi="Times New Roman" w:cs="Times New Roman"/>
          <w:spacing w:val="-4"/>
          <w:sz w:val="24"/>
          <w:szCs w:val="24"/>
          <w:lang w:val="uk-UA"/>
        </w:rPr>
        <w:t xml:space="preserve"> </w:t>
      </w:r>
      <w:r w:rsidRPr="00993CB5">
        <w:rPr>
          <w:rFonts w:ascii="Times New Roman" w:hAnsi="Times New Roman" w:cs="Times New Roman"/>
          <w:sz w:val="24"/>
          <w:szCs w:val="24"/>
          <w:lang w:val="uk-UA"/>
        </w:rPr>
        <w:t>відповідної</w:t>
      </w:r>
      <w:r w:rsidRPr="00993CB5">
        <w:rPr>
          <w:rFonts w:ascii="Times New Roman" w:hAnsi="Times New Roman" w:cs="Times New Roman"/>
          <w:spacing w:val="-2"/>
          <w:sz w:val="24"/>
          <w:szCs w:val="24"/>
          <w:lang w:val="uk-UA"/>
        </w:rPr>
        <w:t xml:space="preserve"> </w:t>
      </w:r>
      <w:r w:rsidRPr="00993CB5">
        <w:rPr>
          <w:rFonts w:ascii="Times New Roman" w:hAnsi="Times New Roman" w:cs="Times New Roman"/>
          <w:sz w:val="24"/>
          <w:szCs w:val="24"/>
          <w:lang w:val="uk-UA"/>
        </w:rPr>
        <w:t>інформації.</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E676E6" w:rsidRPr="00993CB5" w14:paraId="1F411DFE" w14:textId="77777777" w:rsidTr="009D4FB7">
        <w:tc>
          <w:tcPr>
            <w:tcW w:w="9356" w:type="dxa"/>
            <w:shd w:val="clear" w:color="auto" w:fill="D5DCE4" w:themeFill="text2" w:themeFillTint="33"/>
          </w:tcPr>
          <w:p w14:paraId="617D4EB3" w14:textId="77777777" w:rsidR="00D210B1" w:rsidRPr="00993CB5" w:rsidRDefault="00D210B1" w:rsidP="004150BF">
            <w:pPr>
              <w:spacing w:line="240" w:lineRule="auto"/>
              <w:jc w:val="both"/>
              <w:rPr>
                <w:rFonts w:ascii="Times New Roman" w:hAnsi="Times New Roman" w:cs="Times New Roman"/>
                <w:b/>
                <w:bCs/>
                <w:sz w:val="24"/>
                <w:szCs w:val="24"/>
                <w:lang w:val="uk-UA"/>
              </w:rPr>
            </w:pPr>
            <w:r w:rsidRPr="00993CB5">
              <w:rPr>
                <w:rFonts w:ascii="Times New Roman" w:hAnsi="Times New Roman" w:cs="Times New Roman"/>
                <w:b/>
                <w:sz w:val="24"/>
                <w:szCs w:val="24"/>
                <w:lang w:val="uk-UA"/>
              </w:rPr>
              <w:t>ПЕРЕДУМОВИ ДЛЯ ВИВЧЕННЯ ДИСЦИПЛІНИ</w:t>
            </w:r>
          </w:p>
        </w:tc>
      </w:tr>
    </w:tbl>
    <w:p w14:paraId="20286182" w14:textId="77777777" w:rsidR="000E2B0E" w:rsidRPr="00993CB5" w:rsidRDefault="003E4B89" w:rsidP="000E2B0E">
      <w:pPr>
        <w:pStyle w:val="ae"/>
        <w:ind w:firstLine="567"/>
        <w:rPr>
          <w:sz w:val="24"/>
          <w:szCs w:val="24"/>
          <w:lang w:val="uk-UA"/>
        </w:rPr>
      </w:pPr>
      <w:r w:rsidRPr="00993CB5">
        <w:rPr>
          <w:sz w:val="24"/>
          <w:szCs w:val="24"/>
          <w:lang w:val="uk-UA"/>
        </w:rPr>
        <w:t xml:space="preserve">Передумовою вивчення дисципліни </w:t>
      </w:r>
      <w:r w:rsidR="000E2B0E" w:rsidRPr="00993CB5">
        <w:rPr>
          <w:sz w:val="24"/>
          <w:szCs w:val="24"/>
          <w:lang w:val="uk-UA"/>
        </w:rPr>
        <w:t>«Методика викладання фахових дисциплін»</w:t>
      </w:r>
      <w:r w:rsidR="000E2B0E" w:rsidRPr="00993CB5">
        <w:rPr>
          <w:bCs/>
          <w:sz w:val="24"/>
          <w:szCs w:val="24"/>
          <w:lang w:val="uk-UA"/>
        </w:rPr>
        <w:t xml:space="preserve"> </w:t>
      </w:r>
      <w:r w:rsidRPr="00993CB5">
        <w:rPr>
          <w:sz w:val="24"/>
          <w:szCs w:val="24"/>
          <w:lang w:val="uk-UA"/>
        </w:rPr>
        <w:t xml:space="preserve">є формування </w:t>
      </w:r>
      <w:proofErr w:type="spellStart"/>
      <w:r w:rsidRPr="00993CB5">
        <w:rPr>
          <w:sz w:val="24"/>
          <w:szCs w:val="24"/>
          <w:lang w:val="uk-UA"/>
        </w:rPr>
        <w:t>компетентностей</w:t>
      </w:r>
      <w:proofErr w:type="spellEnd"/>
      <w:r w:rsidRPr="00993CB5">
        <w:rPr>
          <w:sz w:val="24"/>
          <w:szCs w:val="24"/>
          <w:lang w:val="uk-UA"/>
        </w:rPr>
        <w:t>:</w:t>
      </w:r>
      <w:r w:rsidRPr="00993CB5">
        <w:rPr>
          <w:i/>
          <w:sz w:val="24"/>
          <w:szCs w:val="24"/>
          <w:lang w:val="uk-UA"/>
        </w:rPr>
        <w:t xml:space="preserve"> </w:t>
      </w:r>
      <w:r w:rsidR="000E2B0E" w:rsidRPr="00993CB5">
        <w:rPr>
          <w:sz w:val="24"/>
          <w:szCs w:val="24"/>
          <w:lang w:val="uk-UA"/>
        </w:rPr>
        <w:t xml:space="preserve">знання та розуміння предметної області та розуміння професійної діяльності, </w:t>
      </w:r>
      <w:r w:rsidRPr="00993CB5">
        <w:rPr>
          <w:sz w:val="24"/>
          <w:szCs w:val="24"/>
          <w:lang w:val="uk-UA"/>
        </w:rPr>
        <w:t xml:space="preserve">здатність </w:t>
      </w:r>
      <w:r w:rsidR="000E2B0E" w:rsidRPr="00993CB5">
        <w:rPr>
          <w:sz w:val="24"/>
          <w:szCs w:val="24"/>
          <w:lang w:val="uk-UA"/>
        </w:rPr>
        <w:t>до пошуку, оброблення та аналізу інформації з різних джерел, здатність навчатися і оволодівати сучасними знаннями, здатність спілкуватися державною мовою</w:t>
      </w:r>
    </w:p>
    <w:p w14:paraId="48316F99" w14:textId="77777777" w:rsidR="00D210B1" w:rsidRPr="00993CB5" w:rsidRDefault="00000000" w:rsidP="004150BF">
      <w:pPr>
        <w:spacing w:line="240" w:lineRule="auto"/>
        <w:ind w:firstLine="720"/>
        <w:jc w:val="both"/>
        <w:rPr>
          <w:rFonts w:ascii="Times New Roman" w:hAnsi="Times New Roman" w:cs="Times New Roman"/>
          <w:b/>
          <w:bCs/>
          <w:sz w:val="24"/>
          <w:szCs w:val="24"/>
          <w:lang w:val="uk-UA"/>
        </w:rPr>
      </w:pPr>
      <w:r>
        <w:rPr>
          <w:rFonts w:ascii="Times New Roman" w:hAnsi="Times New Roman" w:cs="Times New Roman"/>
          <w:sz w:val="24"/>
          <w:szCs w:val="24"/>
          <w:lang w:val="uk-UA"/>
        </w:rPr>
        <w:pict w14:anchorId="2D78DBFF">
          <v:rect id="_x0000_i1029"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E676E6" w:rsidRPr="008D598D" w14:paraId="46BF8384" w14:textId="77777777" w:rsidTr="009D4FB7">
        <w:tc>
          <w:tcPr>
            <w:tcW w:w="9356" w:type="dxa"/>
            <w:shd w:val="clear" w:color="auto" w:fill="D5DCE4" w:themeFill="text2" w:themeFillTint="33"/>
          </w:tcPr>
          <w:p w14:paraId="2B932357" w14:textId="77777777" w:rsidR="00D210B1" w:rsidRPr="00993CB5" w:rsidRDefault="00D210B1" w:rsidP="004150BF">
            <w:pPr>
              <w:spacing w:line="240" w:lineRule="auto"/>
              <w:jc w:val="both"/>
              <w:rPr>
                <w:rFonts w:ascii="Times New Roman" w:hAnsi="Times New Roman" w:cs="Times New Roman"/>
                <w:b/>
                <w:bCs/>
                <w:sz w:val="24"/>
                <w:szCs w:val="24"/>
                <w:lang w:val="uk-UA"/>
              </w:rPr>
            </w:pPr>
            <w:bookmarkStart w:id="0" w:name="_Hlk131519600"/>
            <w:r w:rsidRPr="00993CB5">
              <w:rPr>
                <w:rFonts w:ascii="Times New Roman" w:hAnsi="Times New Roman" w:cs="Times New Roman"/>
                <w:b/>
                <w:bCs/>
                <w:sz w:val="24"/>
                <w:szCs w:val="24"/>
                <w:lang w:val="uk-UA"/>
              </w:rPr>
              <w:t>ПЕРЕЛІК ТЕМ (ТЕМАТИЧНИЙ ПЛАН) ДИСЦИПЛІНИ</w:t>
            </w:r>
          </w:p>
        </w:tc>
      </w:tr>
      <w:bookmarkEnd w:id="0"/>
    </w:tbl>
    <w:p w14:paraId="3C2540A9" w14:textId="77777777" w:rsidR="00D210B1" w:rsidRPr="00993CB5" w:rsidRDefault="00D210B1" w:rsidP="004150BF">
      <w:pPr>
        <w:spacing w:line="240" w:lineRule="auto"/>
        <w:jc w:val="both"/>
        <w:rPr>
          <w:rFonts w:ascii="Times New Roman" w:hAnsi="Times New Roman" w:cs="Times New Roman"/>
          <w:sz w:val="24"/>
          <w:szCs w:val="24"/>
          <w:lang w:val="uk-UA"/>
        </w:rPr>
      </w:pPr>
    </w:p>
    <w:p w14:paraId="7C2E67D6" w14:textId="77777777" w:rsidR="00D210B1" w:rsidRPr="00993CB5" w:rsidRDefault="00D210B1" w:rsidP="004150BF">
      <w:pPr>
        <w:spacing w:line="240" w:lineRule="auto"/>
        <w:jc w:val="both"/>
        <w:rPr>
          <w:rFonts w:ascii="Times New Roman" w:hAnsi="Times New Roman" w:cs="Times New Roman"/>
          <w:sz w:val="24"/>
          <w:szCs w:val="24"/>
          <w:lang w:val="uk-UA"/>
        </w:rPr>
      </w:pPr>
      <w:r w:rsidRPr="00993CB5">
        <w:rPr>
          <w:rFonts w:ascii="Times New Roman" w:hAnsi="Times New Roman" w:cs="Times New Roman"/>
          <w:sz w:val="24"/>
          <w:szCs w:val="24"/>
          <w:lang w:val="uk-UA"/>
        </w:rPr>
        <w:t>Таблиця 1 – Загальний тематичний план аудиторної роботи</w:t>
      </w:r>
    </w:p>
    <w:p w14:paraId="1B5271C8" w14:textId="77777777" w:rsidR="00D210B1" w:rsidRPr="00993CB5" w:rsidRDefault="00D210B1" w:rsidP="004150BF">
      <w:pPr>
        <w:spacing w:line="240" w:lineRule="auto"/>
        <w:jc w:val="both"/>
        <w:rPr>
          <w:rFonts w:ascii="Times New Roman" w:hAnsi="Times New Roman" w:cs="Times New Roman"/>
          <w:sz w:val="24"/>
          <w:szCs w:val="24"/>
          <w:lang w:val="uk-UA"/>
        </w:rPr>
      </w:pPr>
    </w:p>
    <w:tbl>
      <w:tblPr>
        <w:tblStyle w:val="a4"/>
        <w:tblW w:w="9351" w:type="dxa"/>
        <w:tblLook w:val="04A0" w:firstRow="1" w:lastRow="0" w:firstColumn="1" w:lastColumn="0" w:noHBand="0" w:noVBand="1"/>
      </w:tblPr>
      <w:tblGrid>
        <w:gridCol w:w="1103"/>
        <w:gridCol w:w="4279"/>
        <w:gridCol w:w="3969"/>
      </w:tblGrid>
      <w:tr w:rsidR="00E676E6" w:rsidRPr="008D598D" w14:paraId="112CF4C5" w14:textId="77777777" w:rsidTr="00993CB5">
        <w:trPr>
          <w:trHeight w:val="626"/>
        </w:trPr>
        <w:tc>
          <w:tcPr>
            <w:tcW w:w="1103" w:type="dxa"/>
            <w:vAlign w:val="center"/>
          </w:tcPr>
          <w:p w14:paraId="44E3D501" w14:textId="77777777" w:rsidR="00D210B1" w:rsidRPr="00993CB5" w:rsidRDefault="00D210B1" w:rsidP="004150BF">
            <w:pPr>
              <w:spacing w:line="240" w:lineRule="auto"/>
              <w:jc w:val="center"/>
              <w:rPr>
                <w:rFonts w:ascii="Times New Roman" w:hAnsi="Times New Roman" w:cs="Times New Roman"/>
                <w:b/>
                <w:bCs/>
                <w:sz w:val="24"/>
                <w:szCs w:val="24"/>
                <w:lang w:val="uk-UA"/>
              </w:rPr>
            </w:pPr>
            <w:r w:rsidRPr="00993CB5">
              <w:rPr>
                <w:rFonts w:ascii="Times New Roman" w:hAnsi="Times New Roman" w:cs="Times New Roman"/>
                <w:b/>
                <w:bCs/>
                <w:sz w:val="24"/>
                <w:szCs w:val="24"/>
                <w:lang w:val="uk-UA"/>
              </w:rPr>
              <w:t>Номер тижня</w:t>
            </w:r>
          </w:p>
        </w:tc>
        <w:tc>
          <w:tcPr>
            <w:tcW w:w="4279" w:type="dxa"/>
            <w:vAlign w:val="center"/>
          </w:tcPr>
          <w:p w14:paraId="736F6EE9" w14:textId="77777777" w:rsidR="00D210B1" w:rsidRPr="00993CB5" w:rsidRDefault="00D210B1" w:rsidP="004150BF">
            <w:pPr>
              <w:spacing w:line="240" w:lineRule="auto"/>
              <w:jc w:val="center"/>
              <w:rPr>
                <w:rFonts w:ascii="Times New Roman" w:hAnsi="Times New Roman" w:cs="Times New Roman"/>
                <w:b/>
                <w:bCs/>
                <w:sz w:val="24"/>
                <w:szCs w:val="24"/>
                <w:lang w:val="uk-UA"/>
              </w:rPr>
            </w:pPr>
            <w:r w:rsidRPr="00993CB5">
              <w:rPr>
                <w:rFonts w:ascii="Times New Roman" w:hAnsi="Times New Roman" w:cs="Times New Roman"/>
                <w:b/>
                <w:bCs/>
                <w:sz w:val="24"/>
                <w:szCs w:val="24"/>
                <w:lang w:val="uk-UA"/>
              </w:rPr>
              <w:t>Теми лекцій, год.</w:t>
            </w:r>
          </w:p>
        </w:tc>
        <w:tc>
          <w:tcPr>
            <w:tcW w:w="3969" w:type="dxa"/>
            <w:vAlign w:val="center"/>
          </w:tcPr>
          <w:p w14:paraId="14FEE1E6" w14:textId="77777777" w:rsidR="00D210B1" w:rsidRPr="00993CB5" w:rsidRDefault="00D210B1" w:rsidP="004150BF">
            <w:pPr>
              <w:spacing w:line="240" w:lineRule="auto"/>
              <w:jc w:val="center"/>
              <w:rPr>
                <w:rFonts w:ascii="Times New Roman" w:hAnsi="Times New Roman" w:cs="Times New Roman"/>
                <w:b/>
                <w:bCs/>
                <w:sz w:val="24"/>
                <w:szCs w:val="24"/>
                <w:lang w:val="uk-UA"/>
              </w:rPr>
            </w:pPr>
            <w:r w:rsidRPr="00993CB5">
              <w:rPr>
                <w:rFonts w:ascii="Times New Roman" w:hAnsi="Times New Roman" w:cs="Times New Roman"/>
                <w:b/>
                <w:bCs/>
                <w:sz w:val="24"/>
                <w:szCs w:val="24"/>
                <w:lang w:val="uk-UA"/>
              </w:rPr>
              <w:t>Теми практичних занять або семінарів, год.</w:t>
            </w:r>
          </w:p>
        </w:tc>
      </w:tr>
      <w:tr w:rsidR="00E676E6" w:rsidRPr="00993CB5" w14:paraId="6327FA1B" w14:textId="77777777" w:rsidTr="00993CB5">
        <w:trPr>
          <w:trHeight w:val="302"/>
        </w:trPr>
        <w:tc>
          <w:tcPr>
            <w:tcW w:w="1103" w:type="dxa"/>
          </w:tcPr>
          <w:p w14:paraId="04B6F699" w14:textId="77777777" w:rsidR="00D210B1" w:rsidRPr="00993CB5" w:rsidRDefault="00D210B1" w:rsidP="004150BF">
            <w:pPr>
              <w:spacing w:line="240" w:lineRule="auto"/>
              <w:jc w:val="center"/>
              <w:rPr>
                <w:rFonts w:ascii="Times New Roman" w:hAnsi="Times New Roman" w:cs="Times New Roman"/>
                <w:sz w:val="24"/>
                <w:szCs w:val="24"/>
                <w:lang w:val="uk-UA"/>
              </w:rPr>
            </w:pPr>
            <w:r w:rsidRPr="00993CB5">
              <w:rPr>
                <w:rFonts w:ascii="Times New Roman" w:hAnsi="Times New Roman" w:cs="Times New Roman"/>
                <w:sz w:val="24"/>
                <w:szCs w:val="24"/>
                <w:lang w:val="uk-UA"/>
              </w:rPr>
              <w:t>1</w:t>
            </w:r>
          </w:p>
        </w:tc>
        <w:tc>
          <w:tcPr>
            <w:tcW w:w="4279" w:type="dxa"/>
          </w:tcPr>
          <w:p w14:paraId="7A1EF491" w14:textId="77777777" w:rsidR="00D210B1" w:rsidRPr="00993CB5" w:rsidRDefault="00D210B1" w:rsidP="004150BF">
            <w:pPr>
              <w:spacing w:line="240" w:lineRule="auto"/>
              <w:jc w:val="center"/>
              <w:rPr>
                <w:rFonts w:ascii="Times New Roman" w:hAnsi="Times New Roman" w:cs="Times New Roman"/>
                <w:sz w:val="24"/>
                <w:szCs w:val="24"/>
                <w:lang w:val="uk-UA"/>
              </w:rPr>
            </w:pPr>
            <w:r w:rsidRPr="00993CB5">
              <w:rPr>
                <w:rFonts w:ascii="Times New Roman" w:hAnsi="Times New Roman" w:cs="Times New Roman"/>
                <w:sz w:val="24"/>
                <w:szCs w:val="24"/>
                <w:lang w:val="uk-UA"/>
              </w:rPr>
              <w:t>2</w:t>
            </w:r>
          </w:p>
        </w:tc>
        <w:tc>
          <w:tcPr>
            <w:tcW w:w="3969" w:type="dxa"/>
          </w:tcPr>
          <w:p w14:paraId="1099463B" w14:textId="77777777" w:rsidR="00D210B1" w:rsidRPr="00993CB5" w:rsidRDefault="00D210B1" w:rsidP="004150BF">
            <w:pPr>
              <w:spacing w:line="240" w:lineRule="auto"/>
              <w:jc w:val="center"/>
              <w:rPr>
                <w:rFonts w:ascii="Times New Roman" w:hAnsi="Times New Roman" w:cs="Times New Roman"/>
                <w:sz w:val="24"/>
                <w:szCs w:val="24"/>
                <w:lang w:val="uk-UA"/>
              </w:rPr>
            </w:pPr>
            <w:r w:rsidRPr="00993CB5">
              <w:rPr>
                <w:rFonts w:ascii="Times New Roman" w:hAnsi="Times New Roman" w:cs="Times New Roman"/>
                <w:sz w:val="24"/>
                <w:szCs w:val="24"/>
                <w:lang w:val="uk-UA"/>
              </w:rPr>
              <w:t>3</w:t>
            </w:r>
          </w:p>
        </w:tc>
      </w:tr>
      <w:tr w:rsidR="00E676E6" w:rsidRPr="00993CB5" w14:paraId="5A389F11" w14:textId="77777777" w:rsidTr="009D4FB7">
        <w:trPr>
          <w:trHeight w:val="302"/>
        </w:trPr>
        <w:tc>
          <w:tcPr>
            <w:tcW w:w="9351" w:type="dxa"/>
            <w:gridSpan w:val="3"/>
            <w:vAlign w:val="center"/>
          </w:tcPr>
          <w:p w14:paraId="0FB2D240" w14:textId="77777777" w:rsidR="00D210B1" w:rsidRPr="00993CB5" w:rsidRDefault="00D210B1" w:rsidP="004150BF">
            <w:pPr>
              <w:spacing w:line="240" w:lineRule="auto"/>
              <w:jc w:val="center"/>
              <w:rPr>
                <w:rFonts w:ascii="Times New Roman" w:hAnsi="Times New Roman" w:cs="Times New Roman"/>
                <w:b/>
                <w:bCs/>
                <w:sz w:val="24"/>
                <w:szCs w:val="24"/>
                <w:lang w:val="uk-UA"/>
              </w:rPr>
            </w:pPr>
            <w:r w:rsidRPr="00993CB5">
              <w:rPr>
                <w:rFonts w:ascii="Times New Roman" w:hAnsi="Times New Roman" w:cs="Times New Roman"/>
                <w:b/>
                <w:bCs/>
                <w:sz w:val="24"/>
                <w:szCs w:val="24"/>
                <w:lang w:val="uk-UA"/>
              </w:rPr>
              <w:t>Змістовий модуль 1</w:t>
            </w:r>
          </w:p>
        </w:tc>
      </w:tr>
      <w:tr w:rsidR="00E676E6" w:rsidRPr="008D598D" w14:paraId="0350A9A0" w14:textId="77777777" w:rsidTr="00993CB5">
        <w:trPr>
          <w:trHeight w:val="765"/>
        </w:trPr>
        <w:tc>
          <w:tcPr>
            <w:tcW w:w="1103" w:type="dxa"/>
            <w:vAlign w:val="center"/>
          </w:tcPr>
          <w:p w14:paraId="493B2365" w14:textId="77777777" w:rsidR="00D210B1" w:rsidRPr="00993CB5" w:rsidRDefault="00D210B1" w:rsidP="004150BF">
            <w:pPr>
              <w:spacing w:line="240" w:lineRule="auto"/>
              <w:jc w:val="center"/>
              <w:rPr>
                <w:rFonts w:ascii="Times New Roman" w:hAnsi="Times New Roman" w:cs="Times New Roman"/>
                <w:sz w:val="24"/>
                <w:szCs w:val="24"/>
                <w:lang w:val="uk-UA"/>
              </w:rPr>
            </w:pPr>
            <w:r w:rsidRPr="00993CB5">
              <w:rPr>
                <w:rFonts w:ascii="Times New Roman" w:hAnsi="Times New Roman" w:cs="Times New Roman"/>
                <w:sz w:val="24"/>
                <w:szCs w:val="24"/>
                <w:lang w:val="uk-UA"/>
              </w:rPr>
              <w:t>1</w:t>
            </w:r>
          </w:p>
        </w:tc>
        <w:tc>
          <w:tcPr>
            <w:tcW w:w="4279" w:type="dxa"/>
          </w:tcPr>
          <w:p w14:paraId="7CC9B9D2" w14:textId="77777777" w:rsidR="00D210B1" w:rsidRPr="00993CB5" w:rsidRDefault="00D210B1" w:rsidP="00742182">
            <w:pPr>
              <w:pStyle w:val="Default"/>
              <w:rPr>
                <w:lang w:val="uk-UA"/>
              </w:rPr>
            </w:pPr>
            <w:r w:rsidRPr="00993CB5">
              <w:rPr>
                <w:lang w:val="uk-UA"/>
              </w:rPr>
              <w:t xml:space="preserve">Тема 1. </w:t>
            </w:r>
            <w:r w:rsidR="004879A4" w:rsidRPr="00993CB5">
              <w:rPr>
                <w:lang w:val="uk-UA"/>
              </w:rPr>
              <w:t>(2 год.)</w:t>
            </w:r>
            <w:r w:rsidR="00B652C9" w:rsidRPr="00993CB5">
              <w:rPr>
                <w:lang w:val="uk-UA"/>
              </w:rPr>
              <w:t xml:space="preserve"> </w:t>
            </w:r>
            <w:r w:rsidR="00B652C9" w:rsidRPr="00993CB5">
              <w:rPr>
                <w:color w:val="auto"/>
                <w:lang w:val="uk-UA"/>
              </w:rPr>
              <w:t xml:space="preserve">Концептуальні напрями розвитку вищої освіти в Україні </w:t>
            </w:r>
          </w:p>
        </w:tc>
        <w:tc>
          <w:tcPr>
            <w:tcW w:w="3969" w:type="dxa"/>
          </w:tcPr>
          <w:p w14:paraId="61EAAF37" w14:textId="77777777" w:rsidR="00D210B1" w:rsidRPr="00993CB5" w:rsidRDefault="00D210B1" w:rsidP="00B652C9">
            <w:pPr>
              <w:spacing w:line="240" w:lineRule="auto"/>
              <w:rPr>
                <w:rFonts w:ascii="Times New Roman" w:hAnsi="Times New Roman" w:cs="Times New Roman"/>
                <w:sz w:val="24"/>
                <w:szCs w:val="24"/>
                <w:lang w:val="uk-UA"/>
              </w:rPr>
            </w:pPr>
            <w:r w:rsidRPr="00993CB5">
              <w:rPr>
                <w:rFonts w:ascii="Times New Roman" w:hAnsi="Times New Roman" w:cs="Times New Roman"/>
                <w:sz w:val="24"/>
                <w:szCs w:val="24"/>
                <w:lang w:val="uk-UA"/>
              </w:rPr>
              <w:t>Пр. № 1. (2 год.)</w:t>
            </w:r>
            <w:r w:rsidR="00993CB5" w:rsidRPr="00993CB5">
              <w:rPr>
                <w:rFonts w:ascii="Times New Roman" w:hAnsi="Times New Roman" w:cs="Times New Roman"/>
                <w:sz w:val="24"/>
                <w:szCs w:val="24"/>
                <w:lang w:val="uk-UA"/>
              </w:rPr>
              <w:t xml:space="preserve"> Концептуальні напрями розвитку вищої освіти в Україні</w:t>
            </w:r>
          </w:p>
        </w:tc>
      </w:tr>
      <w:tr w:rsidR="00E676E6" w:rsidRPr="008D598D" w14:paraId="568F4489" w14:textId="77777777" w:rsidTr="00993CB5">
        <w:trPr>
          <w:trHeight w:val="765"/>
        </w:trPr>
        <w:tc>
          <w:tcPr>
            <w:tcW w:w="1103" w:type="dxa"/>
            <w:vAlign w:val="center"/>
          </w:tcPr>
          <w:p w14:paraId="48880E08" w14:textId="77777777" w:rsidR="00D210B1" w:rsidRPr="00993CB5" w:rsidRDefault="00D210B1" w:rsidP="004150BF">
            <w:pPr>
              <w:spacing w:line="240" w:lineRule="auto"/>
              <w:jc w:val="center"/>
              <w:rPr>
                <w:rFonts w:ascii="Times New Roman" w:hAnsi="Times New Roman" w:cs="Times New Roman"/>
                <w:sz w:val="24"/>
                <w:szCs w:val="24"/>
                <w:lang w:val="uk-UA"/>
              </w:rPr>
            </w:pPr>
            <w:r w:rsidRPr="00993CB5">
              <w:rPr>
                <w:rFonts w:ascii="Times New Roman" w:hAnsi="Times New Roman" w:cs="Times New Roman"/>
                <w:sz w:val="24"/>
                <w:szCs w:val="24"/>
                <w:lang w:val="uk-UA"/>
              </w:rPr>
              <w:t>2</w:t>
            </w:r>
          </w:p>
        </w:tc>
        <w:tc>
          <w:tcPr>
            <w:tcW w:w="4279" w:type="dxa"/>
          </w:tcPr>
          <w:p w14:paraId="268F1783" w14:textId="77777777" w:rsidR="00D210B1" w:rsidRPr="00993CB5" w:rsidRDefault="004879A4" w:rsidP="000E2B0E">
            <w:pPr>
              <w:spacing w:line="240" w:lineRule="auto"/>
              <w:rPr>
                <w:rFonts w:ascii="Times New Roman" w:hAnsi="Times New Roman" w:cs="Times New Roman"/>
                <w:sz w:val="24"/>
                <w:szCs w:val="24"/>
                <w:lang w:val="uk-UA"/>
              </w:rPr>
            </w:pPr>
            <w:r w:rsidRPr="00993CB5">
              <w:rPr>
                <w:rFonts w:ascii="Times New Roman" w:hAnsi="Times New Roman" w:cs="Times New Roman"/>
                <w:bCs/>
                <w:sz w:val="24"/>
                <w:szCs w:val="24"/>
                <w:lang w:val="uk-UA"/>
              </w:rPr>
              <w:t>Тема 2.</w:t>
            </w:r>
            <w:r w:rsidRPr="00993CB5">
              <w:rPr>
                <w:rFonts w:ascii="Times New Roman" w:hAnsi="Times New Roman" w:cs="Times New Roman"/>
                <w:sz w:val="24"/>
                <w:szCs w:val="24"/>
                <w:lang w:val="uk-UA"/>
              </w:rPr>
              <w:t xml:space="preserve"> </w:t>
            </w:r>
            <w:r w:rsidR="00B652C9" w:rsidRPr="00993CB5">
              <w:rPr>
                <w:rFonts w:ascii="Times New Roman" w:hAnsi="Times New Roman" w:cs="Times New Roman"/>
                <w:sz w:val="24"/>
                <w:szCs w:val="24"/>
                <w:lang w:val="uk-UA"/>
              </w:rPr>
              <w:t>(2 год.)</w:t>
            </w:r>
            <w:r w:rsidR="00993CB5" w:rsidRPr="00993CB5">
              <w:rPr>
                <w:rFonts w:ascii="Times New Roman" w:hAnsi="Times New Roman" w:cs="Times New Roman"/>
                <w:sz w:val="24"/>
                <w:szCs w:val="24"/>
                <w:lang w:val="uk-UA"/>
              </w:rPr>
              <w:t xml:space="preserve"> Нормативна база та особливості організації освітнього процесу</w:t>
            </w:r>
          </w:p>
        </w:tc>
        <w:tc>
          <w:tcPr>
            <w:tcW w:w="3969" w:type="dxa"/>
          </w:tcPr>
          <w:p w14:paraId="5A85B576" w14:textId="77777777" w:rsidR="00D210B1" w:rsidRPr="00993CB5" w:rsidRDefault="00D210B1" w:rsidP="00B652C9">
            <w:pPr>
              <w:spacing w:line="240" w:lineRule="auto"/>
              <w:rPr>
                <w:rFonts w:ascii="Times New Roman" w:hAnsi="Times New Roman" w:cs="Times New Roman"/>
                <w:sz w:val="24"/>
                <w:szCs w:val="24"/>
                <w:lang w:val="uk-UA"/>
              </w:rPr>
            </w:pPr>
            <w:r w:rsidRPr="00993CB5">
              <w:rPr>
                <w:rFonts w:ascii="Times New Roman" w:hAnsi="Times New Roman" w:cs="Times New Roman"/>
                <w:sz w:val="24"/>
                <w:szCs w:val="24"/>
                <w:lang w:val="uk-UA"/>
              </w:rPr>
              <w:t>Пр. № 2.</w:t>
            </w:r>
            <w:r w:rsidR="0028721F" w:rsidRPr="00993CB5">
              <w:rPr>
                <w:rFonts w:ascii="Times New Roman" w:hAnsi="Times New Roman" w:cs="Times New Roman"/>
                <w:bCs/>
                <w:sz w:val="24"/>
                <w:szCs w:val="24"/>
                <w:lang w:val="uk-UA"/>
              </w:rPr>
              <w:t xml:space="preserve"> </w:t>
            </w:r>
            <w:r w:rsidRPr="00993CB5">
              <w:rPr>
                <w:rFonts w:ascii="Times New Roman" w:hAnsi="Times New Roman" w:cs="Times New Roman"/>
                <w:sz w:val="24"/>
                <w:szCs w:val="24"/>
                <w:lang w:val="uk-UA"/>
              </w:rPr>
              <w:t>(2 год.)</w:t>
            </w:r>
            <w:r w:rsidR="00993CB5" w:rsidRPr="00993CB5">
              <w:rPr>
                <w:rFonts w:ascii="Times New Roman" w:hAnsi="Times New Roman" w:cs="Times New Roman"/>
                <w:sz w:val="24"/>
                <w:szCs w:val="24"/>
                <w:lang w:val="uk-UA"/>
              </w:rPr>
              <w:t xml:space="preserve"> Нормативна база та особливості організації освітнього процесу</w:t>
            </w:r>
          </w:p>
        </w:tc>
      </w:tr>
      <w:tr w:rsidR="00E676E6" w:rsidRPr="008D598D" w14:paraId="31BD4202" w14:textId="77777777" w:rsidTr="00993CB5">
        <w:trPr>
          <w:trHeight w:val="765"/>
        </w:trPr>
        <w:tc>
          <w:tcPr>
            <w:tcW w:w="1103" w:type="dxa"/>
            <w:vAlign w:val="center"/>
          </w:tcPr>
          <w:p w14:paraId="51451F59" w14:textId="77777777" w:rsidR="00D210B1" w:rsidRPr="00993CB5" w:rsidRDefault="00D210B1" w:rsidP="004150BF">
            <w:pPr>
              <w:spacing w:line="240" w:lineRule="auto"/>
              <w:jc w:val="center"/>
              <w:rPr>
                <w:rFonts w:ascii="Times New Roman" w:hAnsi="Times New Roman" w:cs="Times New Roman"/>
                <w:sz w:val="24"/>
                <w:szCs w:val="24"/>
                <w:lang w:val="uk-UA"/>
              </w:rPr>
            </w:pPr>
            <w:r w:rsidRPr="00993CB5">
              <w:rPr>
                <w:rFonts w:ascii="Times New Roman" w:hAnsi="Times New Roman" w:cs="Times New Roman"/>
                <w:sz w:val="24"/>
                <w:szCs w:val="24"/>
                <w:lang w:val="uk-UA"/>
              </w:rPr>
              <w:t>3</w:t>
            </w:r>
          </w:p>
        </w:tc>
        <w:tc>
          <w:tcPr>
            <w:tcW w:w="4279" w:type="dxa"/>
          </w:tcPr>
          <w:p w14:paraId="63D08288" w14:textId="77777777" w:rsidR="00D210B1" w:rsidRPr="00993CB5" w:rsidRDefault="004879A4" w:rsidP="00B652C9">
            <w:pPr>
              <w:pStyle w:val="Default"/>
              <w:rPr>
                <w:color w:val="auto"/>
                <w:lang w:val="uk-UA"/>
              </w:rPr>
            </w:pPr>
            <w:r w:rsidRPr="00993CB5">
              <w:rPr>
                <w:bCs/>
                <w:color w:val="auto"/>
                <w:lang w:val="uk-UA"/>
              </w:rPr>
              <w:t>Тема 3.</w:t>
            </w:r>
            <w:r w:rsidR="003E4B89" w:rsidRPr="00993CB5">
              <w:rPr>
                <w:bCs/>
                <w:color w:val="auto"/>
                <w:lang w:val="uk-UA"/>
              </w:rPr>
              <w:t xml:space="preserve"> </w:t>
            </w:r>
            <w:r w:rsidR="0028721F" w:rsidRPr="00993CB5">
              <w:rPr>
                <w:color w:val="auto"/>
                <w:lang w:val="uk-UA"/>
              </w:rPr>
              <w:t>(2 год.)</w:t>
            </w:r>
            <w:r w:rsidR="00993CB5" w:rsidRPr="00993CB5">
              <w:rPr>
                <w:color w:val="auto"/>
                <w:lang w:val="uk-UA"/>
              </w:rPr>
              <w:t xml:space="preserve"> </w:t>
            </w:r>
            <w:r w:rsidR="00993CB5" w:rsidRPr="00993CB5">
              <w:rPr>
                <w:lang w:val="uk-UA"/>
              </w:rPr>
              <w:t>Роль кафедри в управлінні навчальним процесом у закладах вищої освіти</w:t>
            </w:r>
          </w:p>
        </w:tc>
        <w:tc>
          <w:tcPr>
            <w:tcW w:w="3969" w:type="dxa"/>
          </w:tcPr>
          <w:p w14:paraId="512C7625" w14:textId="77777777" w:rsidR="00D210B1" w:rsidRPr="00993CB5" w:rsidRDefault="00D210B1" w:rsidP="00B652C9">
            <w:pPr>
              <w:spacing w:line="240" w:lineRule="auto"/>
              <w:rPr>
                <w:rFonts w:ascii="Times New Roman" w:hAnsi="Times New Roman" w:cs="Times New Roman"/>
                <w:sz w:val="24"/>
                <w:szCs w:val="24"/>
                <w:lang w:val="uk-UA"/>
              </w:rPr>
            </w:pPr>
            <w:r w:rsidRPr="00993CB5">
              <w:rPr>
                <w:rFonts w:ascii="Times New Roman" w:hAnsi="Times New Roman" w:cs="Times New Roman"/>
                <w:sz w:val="24"/>
                <w:szCs w:val="24"/>
                <w:lang w:val="uk-UA"/>
              </w:rPr>
              <w:t>Пр. № 3</w:t>
            </w:r>
            <w:r w:rsidR="0028721F" w:rsidRPr="00993CB5">
              <w:rPr>
                <w:rFonts w:ascii="Times New Roman" w:hAnsi="Times New Roman" w:cs="Times New Roman"/>
                <w:sz w:val="24"/>
                <w:szCs w:val="24"/>
                <w:lang w:val="uk-UA"/>
              </w:rPr>
              <w:t xml:space="preserve"> </w:t>
            </w:r>
            <w:r w:rsidRPr="00993CB5">
              <w:rPr>
                <w:rFonts w:ascii="Times New Roman" w:hAnsi="Times New Roman" w:cs="Times New Roman"/>
                <w:sz w:val="24"/>
                <w:szCs w:val="24"/>
                <w:lang w:val="uk-UA"/>
              </w:rPr>
              <w:t>(2 год.)</w:t>
            </w:r>
            <w:r w:rsidR="00993CB5" w:rsidRPr="00993CB5">
              <w:rPr>
                <w:rFonts w:ascii="Times New Roman" w:hAnsi="Times New Roman" w:cs="Times New Roman"/>
                <w:sz w:val="24"/>
                <w:szCs w:val="24"/>
                <w:lang w:val="uk-UA"/>
              </w:rPr>
              <w:t xml:space="preserve"> Роль кафедри в управлінні навчальним процесом у закладах вищої освіти</w:t>
            </w:r>
          </w:p>
        </w:tc>
      </w:tr>
      <w:tr w:rsidR="00E676E6" w:rsidRPr="008D598D" w14:paraId="3E3BE735" w14:textId="77777777" w:rsidTr="00993CB5">
        <w:trPr>
          <w:trHeight w:val="332"/>
        </w:trPr>
        <w:tc>
          <w:tcPr>
            <w:tcW w:w="1103" w:type="dxa"/>
            <w:vAlign w:val="center"/>
          </w:tcPr>
          <w:p w14:paraId="449A1507" w14:textId="77777777" w:rsidR="00D210B1" w:rsidRPr="00993CB5" w:rsidRDefault="00D210B1" w:rsidP="004150BF">
            <w:pPr>
              <w:spacing w:line="240" w:lineRule="auto"/>
              <w:jc w:val="center"/>
              <w:rPr>
                <w:rFonts w:ascii="Times New Roman" w:hAnsi="Times New Roman" w:cs="Times New Roman"/>
                <w:sz w:val="24"/>
                <w:szCs w:val="24"/>
                <w:lang w:val="uk-UA"/>
              </w:rPr>
            </w:pPr>
            <w:r w:rsidRPr="00993CB5">
              <w:rPr>
                <w:rFonts w:ascii="Times New Roman" w:hAnsi="Times New Roman" w:cs="Times New Roman"/>
                <w:sz w:val="24"/>
                <w:szCs w:val="24"/>
                <w:lang w:val="uk-UA"/>
              </w:rPr>
              <w:t>4</w:t>
            </w:r>
          </w:p>
        </w:tc>
        <w:tc>
          <w:tcPr>
            <w:tcW w:w="4279" w:type="dxa"/>
          </w:tcPr>
          <w:p w14:paraId="66258043" w14:textId="77777777" w:rsidR="00D210B1" w:rsidRPr="00993CB5" w:rsidRDefault="004879A4" w:rsidP="00B652C9">
            <w:pPr>
              <w:spacing w:line="240" w:lineRule="auto"/>
              <w:rPr>
                <w:rFonts w:ascii="Times New Roman" w:hAnsi="Times New Roman" w:cs="Times New Roman"/>
                <w:bCs/>
                <w:sz w:val="24"/>
                <w:szCs w:val="24"/>
                <w:lang w:val="uk-UA"/>
              </w:rPr>
            </w:pPr>
            <w:r w:rsidRPr="00993CB5">
              <w:rPr>
                <w:rFonts w:ascii="Times New Roman" w:hAnsi="Times New Roman" w:cs="Times New Roman"/>
                <w:bCs/>
                <w:sz w:val="24"/>
                <w:szCs w:val="24"/>
                <w:lang w:val="uk-UA"/>
              </w:rPr>
              <w:t>Тема 4.</w:t>
            </w:r>
            <w:r w:rsidR="003E4B89" w:rsidRPr="00993CB5">
              <w:rPr>
                <w:rFonts w:ascii="Times New Roman" w:hAnsi="Times New Roman" w:cs="Times New Roman"/>
                <w:bCs/>
                <w:sz w:val="24"/>
                <w:szCs w:val="24"/>
                <w:lang w:val="uk-UA"/>
              </w:rPr>
              <w:t xml:space="preserve"> </w:t>
            </w:r>
            <w:r w:rsidR="003E4B89" w:rsidRPr="00993CB5">
              <w:rPr>
                <w:rFonts w:ascii="Times New Roman" w:hAnsi="Times New Roman" w:cs="Times New Roman"/>
                <w:sz w:val="24"/>
                <w:szCs w:val="24"/>
                <w:lang w:val="uk-UA"/>
              </w:rPr>
              <w:t>(2 год.)</w:t>
            </w:r>
            <w:r w:rsidR="00993CB5" w:rsidRPr="00993CB5">
              <w:rPr>
                <w:rFonts w:ascii="Times New Roman" w:hAnsi="Times New Roman" w:cs="Times New Roman"/>
                <w:sz w:val="24"/>
                <w:szCs w:val="24"/>
                <w:lang w:val="uk-UA"/>
              </w:rPr>
              <w:t xml:space="preserve"> </w:t>
            </w:r>
            <w:proofErr w:type="spellStart"/>
            <w:r w:rsidR="00993CB5" w:rsidRPr="00993CB5">
              <w:rPr>
                <w:rFonts w:ascii="Times New Roman" w:hAnsi="Times New Roman" w:cs="Times New Roman"/>
                <w:sz w:val="24"/>
                <w:szCs w:val="24"/>
                <w:lang w:val="uk-UA"/>
              </w:rPr>
              <w:t>Професійно</w:t>
            </w:r>
            <w:proofErr w:type="spellEnd"/>
            <w:r w:rsidR="00993CB5" w:rsidRPr="00993CB5">
              <w:rPr>
                <w:rFonts w:ascii="Times New Roman" w:hAnsi="Times New Roman" w:cs="Times New Roman"/>
                <w:sz w:val="24"/>
                <w:szCs w:val="24"/>
                <w:lang w:val="uk-UA"/>
              </w:rPr>
              <w:t>-кваліфікаційна модель педагога вищої школи</w:t>
            </w:r>
          </w:p>
        </w:tc>
        <w:tc>
          <w:tcPr>
            <w:tcW w:w="3969" w:type="dxa"/>
          </w:tcPr>
          <w:p w14:paraId="47B6788F" w14:textId="77777777" w:rsidR="00D210B1" w:rsidRPr="00993CB5" w:rsidRDefault="00D210B1" w:rsidP="00B652C9">
            <w:pPr>
              <w:spacing w:line="240" w:lineRule="auto"/>
              <w:rPr>
                <w:rFonts w:ascii="Times New Roman" w:hAnsi="Times New Roman" w:cs="Times New Roman"/>
                <w:sz w:val="24"/>
                <w:szCs w:val="24"/>
                <w:lang w:val="uk-UA"/>
              </w:rPr>
            </w:pPr>
            <w:r w:rsidRPr="00993CB5">
              <w:rPr>
                <w:rFonts w:ascii="Times New Roman" w:hAnsi="Times New Roman" w:cs="Times New Roman"/>
                <w:sz w:val="24"/>
                <w:szCs w:val="24"/>
                <w:lang w:val="uk-UA"/>
              </w:rPr>
              <w:t>Пр. № 4. (2 год.)</w:t>
            </w:r>
            <w:r w:rsidR="00993CB5" w:rsidRPr="00993CB5">
              <w:rPr>
                <w:rFonts w:ascii="Times New Roman" w:hAnsi="Times New Roman" w:cs="Times New Roman"/>
                <w:sz w:val="24"/>
                <w:szCs w:val="24"/>
                <w:lang w:val="uk-UA"/>
              </w:rPr>
              <w:t xml:space="preserve"> </w:t>
            </w:r>
            <w:proofErr w:type="spellStart"/>
            <w:r w:rsidR="00993CB5" w:rsidRPr="00993CB5">
              <w:rPr>
                <w:rFonts w:ascii="Times New Roman" w:hAnsi="Times New Roman" w:cs="Times New Roman"/>
                <w:sz w:val="24"/>
                <w:szCs w:val="24"/>
                <w:lang w:val="uk-UA"/>
              </w:rPr>
              <w:t>Професійно</w:t>
            </w:r>
            <w:proofErr w:type="spellEnd"/>
            <w:r w:rsidR="00993CB5" w:rsidRPr="00993CB5">
              <w:rPr>
                <w:rFonts w:ascii="Times New Roman" w:hAnsi="Times New Roman" w:cs="Times New Roman"/>
                <w:sz w:val="24"/>
                <w:szCs w:val="24"/>
                <w:lang w:val="uk-UA"/>
              </w:rPr>
              <w:t>-кваліфікаційна модель педагога вищої школи</w:t>
            </w:r>
          </w:p>
        </w:tc>
      </w:tr>
      <w:tr w:rsidR="00E676E6" w:rsidRPr="00993CB5" w14:paraId="760057A6" w14:textId="77777777" w:rsidTr="002D1D6F">
        <w:trPr>
          <w:trHeight w:val="302"/>
        </w:trPr>
        <w:tc>
          <w:tcPr>
            <w:tcW w:w="9351" w:type="dxa"/>
            <w:gridSpan w:val="3"/>
          </w:tcPr>
          <w:p w14:paraId="1B21AD41" w14:textId="77777777" w:rsidR="00D210B1" w:rsidRPr="00993CB5" w:rsidRDefault="00D210B1" w:rsidP="004150BF">
            <w:pPr>
              <w:spacing w:line="240" w:lineRule="auto"/>
              <w:jc w:val="center"/>
              <w:rPr>
                <w:rFonts w:ascii="Times New Roman" w:hAnsi="Times New Roman" w:cs="Times New Roman"/>
                <w:b/>
                <w:bCs/>
                <w:sz w:val="24"/>
                <w:szCs w:val="24"/>
                <w:lang w:val="uk-UA"/>
              </w:rPr>
            </w:pPr>
            <w:r w:rsidRPr="00993CB5">
              <w:rPr>
                <w:rFonts w:ascii="Times New Roman" w:hAnsi="Times New Roman" w:cs="Times New Roman"/>
                <w:b/>
                <w:bCs/>
                <w:sz w:val="24"/>
                <w:szCs w:val="24"/>
                <w:lang w:val="uk-UA"/>
              </w:rPr>
              <w:t>Змістовий модуль 2</w:t>
            </w:r>
          </w:p>
        </w:tc>
      </w:tr>
      <w:tr w:rsidR="00E676E6" w:rsidRPr="008D598D" w14:paraId="28BEBC28" w14:textId="77777777" w:rsidTr="00993CB5">
        <w:trPr>
          <w:trHeight w:val="513"/>
        </w:trPr>
        <w:tc>
          <w:tcPr>
            <w:tcW w:w="1103" w:type="dxa"/>
            <w:vAlign w:val="center"/>
          </w:tcPr>
          <w:p w14:paraId="062F6EA0" w14:textId="77777777" w:rsidR="003E4B89" w:rsidRPr="00993CB5" w:rsidRDefault="003E4B89" w:rsidP="004150BF">
            <w:pPr>
              <w:spacing w:line="240" w:lineRule="auto"/>
              <w:jc w:val="center"/>
              <w:rPr>
                <w:rFonts w:ascii="Times New Roman" w:hAnsi="Times New Roman" w:cs="Times New Roman"/>
                <w:sz w:val="24"/>
                <w:szCs w:val="24"/>
                <w:lang w:val="uk-UA"/>
              </w:rPr>
            </w:pPr>
            <w:r w:rsidRPr="00993CB5">
              <w:rPr>
                <w:rFonts w:ascii="Times New Roman" w:hAnsi="Times New Roman" w:cs="Times New Roman"/>
                <w:sz w:val="24"/>
                <w:szCs w:val="24"/>
                <w:lang w:val="uk-UA"/>
              </w:rPr>
              <w:t>5</w:t>
            </w:r>
          </w:p>
        </w:tc>
        <w:tc>
          <w:tcPr>
            <w:tcW w:w="4279" w:type="dxa"/>
          </w:tcPr>
          <w:p w14:paraId="64B39237" w14:textId="77777777" w:rsidR="003E4B89" w:rsidRPr="00993CB5" w:rsidRDefault="003E4B89" w:rsidP="002E6B55">
            <w:pPr>
              <w:pStyle w:val="a8"/>
              <w:spacing w:after="0"/>
              <w:ind w:left="0"/>
              <w:jc w:val="both"/>
              <w:rPr>
                <w:sz w:val="24"/>
                <w:lang w:val="uk-UA"/>
              </w:rPr>
            </w:pPr>
            <w:r w:rsidRPr="00993CB5">
              <w:rPr>
                <w:bCs/>
                <w:sz w:val="24"/>
                <w:lang w:val="uk-UA"/>
              </w:rPr>
              <w:t>Тема 5.</w:t>
            </w:r>
            <w:r w:rsidRPr="00993CB5">
              <w:rPr>
                <w:sz w:val="24"/>
                <w:lang w:val="uk-UA"/>
              </w:rPr>
              <w:t xml:space="preserve"> (2 год.)</w:t>
            </w:r>
            <w:r w:rsidR="00993CB5" w:rsidRPr="00993CB5">
              <w:rPr>
                <w:sz w:val="24"/>
                <w:lang w:val="uk-UA"/>
              </w:rPr>
              <w:t xml:space="preserve"> Методика проведення лекцій та практичних (семінарських) занять</w:t>
            </w:r>
          </w:p>
        </w:tc>
        <w:tc>
          <w:tcPr>
            <w:tcW w:w="3969" w:type="dxa"/>
          </w:tcPr>
          <w:p w14:paraId="57FD3A9F" w14:textId="77777777" w:rsidR="003E4B89" w:rsidRPr="00993CB5" w:rsidRDefault="003E4B89" w:rsidP="00761BEE">
            <w:pPr>
              <w:pStyle w:val="a8"/>
              <w:ind w:left="0"/>
              <w:rPr>
                <w:sz w:val="24"/>
                <w:lang w:val="uk-UA"/>
              </w:rPr>
            </w:pPr>
            <w:r w:rsidRPr="00993CB5">
              <w:rPr>
                <w:sz w:val="24"/>
                <w:lang w:val="uk-UA"/>
              </w:rPr>
              <w:t>Пр. № 5.</w:t>
            </w:r>
            <w:r w:rsidR="002D1D6F" w:rsidRPr="00993CB5">
              <w:rPr>
                <w:bCs/>
                <w:sz w:val="24"/>
                <w:lang w:val="uk-UA"/>
              </w:rPr>
              <w:t xml:space="preserve"> </w:t>
            </w:r>
            <w:r w:rsidRPr="00993CB5">
              <w:rPr>
                <w:sz w:val="24"/>
                <w:lang w:val="uk-UA"/>
              </w:rPr>
              <w:t>(2 год.)</w:t>
            </w:r>
            <w:r w:rsidR="00993CB5" w:rsidRPr="00993CB5">
              <w:rPr>
                <w:sz w:val="24"/>
                <w:lang w:val="uk-UA"/>
              </w:rPr>
              <w:t xml:space="preserve"> Методика проведення лекцій та практичних (семінарських) занять</w:t>
            </w:r>
          </w:p>
        </w:tc>
      </w:tr>
      <w:tr w:rsidR="00E676E6" w:rsidRPr="008D598D" w14:paraId="227EFE74" w14:textId="77777777" w:rsidTr="00993CB5">
        <w:trPr>
          <w:trHeight w:val="359"/>
        </w:trPr>
        <w:tc>
          <w:tcPr>
            <w:tcW w:w="1103" w:type="dxa"/>
            <w:vAlign w:val="center"/>
          </w:tcPr>
          <w:p w14:paraId="38450E91" w14:textId="77777777" w:rsidR="003E4B89" w:rsidRPr="00993CB5" w:rsidRDefault="003E4B89" w:rsidP="004150BF">
            <w:pPr>
              <w:spacing w:line="240" w:lineRule="auto"/>
              <w:jc w:val="center"/>
              <w:rPr>
                <w:rFonts w:ascii="Times New Roman" w:hAnsi="Times New Roman" w:cs="Times New Roman"/>
                <w:sz w:val="24"/>
                <w:szCs w:val="24"/>
                <w:lang w:val="uk-UA"/>
              </w:rPr>
            </w:pPr>
            <w:r w:rsidRPr="00993CB5">
              <w:rPr>
                <w:rFonts w:ascii="Times New Roman" w:hAnsi="Times New Roman" w:cs="Times New Roman"/>
                <w:sz w:val="24"/>
                <w:szCs w:val="24"/>
                <w:lang w:val="uk-UA"/>
              </w:rPr>
              <w:t>6</w:t>
            </w:r>
          </w:p>
        </w:tc>
        <w:tc>
          <w:tcPr>
            <w:tcW w:w="4279" w:type="dxa"/>
          </w:tcPr>
          <w:p w14:paraId="4C4CA7D1" w14:textId="77777777" w:rsidR="003E4B89" w:rsidRPr="00993CB5" w:rsidRDefault="003E4B89" w:rsidP="00993CB5">
            <w:pPr>
              <w:pStyle w:val="a8"/>
              <w:spacing w:after="0"/>
              <w:ind w:left="0"/>
              <w:jc w:val="both"/>
              <w:rPr>
                <w:bCs/>
                <w:sz w:val="24"/>
                <w:lang w:val="uk-UA"/>
              </w:rPr>
            </w:pPr>
            <w:r w:rsidRPr="00993CB5">
              <w:rPr>
                <w:bCs/>
                <w:sz w:val="24"/>
                <w:lang w:val="uk-UA"/>
              </w:rPr>
              <w:t xml:space="preserve">Тема 6. </w:t>
            </w:r>
            <w:r w:rsidRPr="00993CB5">
              <w:rPr>
                <w:sz w:val="24"/>
                <w:lang w:val="uk-UA"/>
              </w:rPr>
              <w:t>(2 год.)</w:t>
            </w:r>
            <w:r w:rsidR="00993CB5" w:rsidRPr="00993CB5">
              <w:rPr>
                <w:sz w:val="24"/>
                <w:lang w:val="uk-UA"/>
              </w:rPr>
              <w:t xml:space="preserve"> Методика оцінювання набутих </w:t>
            </w:r>
            <w:proofErr w:type="spellStart"/>
            <w:r w:rsidR="00993CB5" w:rsidRPr="00993CB5">
              <w:rPr>
                <w:sz w:val="24"/>
                <w:lang w:val="uk-UA"/>
              </w:rPr>
              <w:t>компетентностей</w:t>
            </w:r>
            <w:proofErr w:type="spellEnd"/>
            <w:r w:rsidR="00993CB5" w:rsidRPr="00993CB5">
              <w:rPr>
                <w:sz w:val="24"/>
                <w:lang w:val="uk-UA"/>
              </w:rPr>
              <w:t>, знань, вмінь та навичок студентів</w:t>
            </w:r>
          </w:p>
        </w:tc>
        <w:tc>
          <w:tcPr>
            <w:tcW w:w="3969" w:type="dxa"/>
          </w:tcPr>
          <w:p w14:paraId="33CEE048" w14:textId="77777777" w:rsidR="003E4B89" w:rsidRPr="00993CB5" w:rsidRDefault="003E4B89" w:rsidP="00B652C9">
            <w:pPr>
              <w:spacing w:line="240" w:lineRule="auto"/>
              <w:rPr>
                <w:rFonts w:ascii="Times New Roman" w:hAnsi="Times New Roman" w:cs="Times New Roman"/>
                <w:sz w:val="24"/>
                <w:szCs w:val="24"/>
                <w:lang w:val="uk-UA"/>
              </w:rPr>
            </w:pPr>
            <w:r w:rsidRPr="00993CB5">
              <w:rPr>
                <w:rFonts w:ascii="Times New Roman" w:hAnsi="Times New Roman" w:cs="Times New Roman"/>
                <w:sz w:val="24"/>
                <w:szCs w:val="24"/>
                <w:lang w:val="uk-UA"/>
              </w:rPr>
              <w:t>Пр. № 6. (2 год.)</w:t>
            </w:r>
            <w:r w:rsidR="00993CB5" w:rsidRPr="00993CB5">
              <w:rPr>
                <w:rFonts w:ascii="Times New Roman" w:hAnsi="Times New Roman" w:cs="Times New Roman"/>
                <w:sz w:val="24"/>
                <w:szCs w:val="24"/>
                <w:lang w:val="uk-UA"/>
              </w:rPr>
              <w:t xml:space="preserve"> Методика оцінювання набутих </w:t>
            </w:r>
            <w:proofErr w:type="spellStart"/>
            <w:r w:rsidR="00993CB5" w:rsidRPr="00993CB5">
              <w:rPr>
                <w:rFonts w:ascii="Times New Roman" w:hAnsi="Times New Roman" w:cs="Times New Roman"/>
                <w:sz w:val="24"/>
                <w:szCs w:val="24"/>
                <w:lang w:val="uk-UA"/>
              </w:rPr>
              <w:t>компетентностей</w:t>
            </w:r>
            <w:proofErr w:type="spellEnd"/>
            <w:r w:rsidR="00993CB5" w:rsidRPr="00993CB5">
              <w:rPr>
                <w:rFonts w:ascii="Times New Roman" w:hAnsi="Times New Roman" w:cs="Times New Roman"/>
                <w:sz w:val="24"/>
                <w:szCs w:val="24"/>
                <w:lang w:val="uk-UA"/>
              </w:rPr>
              <w:t>, знань, вмінь та навичок студентів</w:t>
            </w:r>
          </w:p>
        </w:tc>
      </w:tr>
      <w:tr w:rsidR="00E676E6" w:rsidRPr="008D598D" w14:paraId="744160EB" w14:textId="77777777" w:rsidTr="00993CB5">
        <w:trPr>
          <w:trHeight w:val="697"/>
        </w:trPr>
        <w:tc>
          <w:tcPr>
            <w:tcW w:w="1103" w:type="dxa"/>
            <w:vAlign w:val="center"/>
          </w:tcPr>
          <w:p w14:paraId="7CF468E0" w14:textId="77777777" w:rsidR="003E4B89" w:rsidRPr="00993CB5" w:rsidRDefault="003E4B89" w:rsidP="004150BF">
            <w:pPr>
              <w:spacing w:line="240" w:lineRule="auto"/>
              <w:jc w:val="center"/>
              <w:rPr>
                <w:rFonts w:ascii="Times New Roman" w:hAnsi="Times New Roman" w:cs="Times New Roman"/>
                <w:sz w:val="24"/>
                <w:szCs w:val="24"/>
                <w:lang w:val="uk-UA"/>
              </w:rPr>
            </w:pPr>
            <w:r w:rsidRPr="00993CB5">
              <w:rPr>
                <w:rFonts w:ascii="Times New Roman" w:hAnsi="Times New Roman" w:cs="Times New Roman"/>
                <w:sz w:val="24"/>
                <w:szCs w:val="24"/>
                <w:lang w:val="uk-UA"/>
              </w:rPr>
              <w:t>7</w:t>
            </w:r>
          </w:p>
        </w:tc>
        <w:tc>
          <w:tcPr>
            <w:tcW w:w="4279" w:type="dxa"/>
          </w:tcPr>
          <w:p w14:paraId="4768572E" w14:textId="77777777" w:rsidR="00993CB5" w:rsidRPr="00993CB5" w:rsidRDefault="003E4B89" w:rsidP="00993CB5">
            <w:pPr>
              <w:pStyle w:val="a8"/>
              <w:spacing w:after="0"/>
              <w:ind w:left="0"/>
              <w:jc w:val="both"/>
              <w:rPr>
                <w:sz w:val="24"/>
                <w:lang w:val="uk-UA"/>
              </w:rPr>
            </w:pPr>
            <w:r w:rsidRPr="00993CB5">
              <w:rPr>
                <w:bCs/>
                <w:sz w:val="24"/>
                <w:lang w:val="uk-UA"/>
              </w:rPr>
              <w:t xml:space="preserve">Тема 7. </w:t>
            </w:r>
            <w:r w:rsidRPr="00993CB5">
              <w:rPr>
                <w:sz w:val="24"/>
                <w:lang w:val="uk-UA"/>
              </w:rPr>
              <w:t>(2 год.)</w:t>
            </w:r>
            <w:r w:rsidR="00993CB5" w:rsidRPr="00993CB5">
              <w:rPr>
                <w:sz w:val="24"/>
                <w:lang w:val="uk-UA"/>
              </w:rPr>
              <w:t xml:space="preserve"> Методика керівництва науково-дослідною роботою студентів закладів вищої освіти</w:t>
            </w:r>
          </w:p>
          <w:p w14:paraId="08E558A8" w14:textId="77777777" w:rsidR="003E4B89" w:rsidRPr="00993CB5" w:rsidRDefault="003E4B89" w:rsidP="00B652C9">
            <w:pPr>
              <w:spacing w:line="240" w:lineRule="auto"/>
              <w:rPr>
                <w:rFonts w:ascii="Times New Roman" w:hAnsi="Times New Roman" w:cs="Times New Roman"/>
                <w:sz w:val="24"/>
                <w:szCs w:val="24"/>
                <w:lang w:val="uk-UA"/>
              </w:rPr>
            </w:pPr>
          </w:p>
        </w:tc>
        <w:tc>
          <w:tcPr>
            <w:tcW w:w="3969" w:type="dxa"/>
          </w:tcPr>
          <w:p w14:paraId="6186C972" w14:textId="77777777" w:rsidR="00993CB5" w:rsidRPr="00993CB5" w:rsidRDefault="003E4B89" w:rsidP="00993CB5">
            <w:pPr>
              <w:pStyle w:val="a8"/>
              <w:spacing w:after="0"/>
              <w:ind w:left="0"/>
              <w:jc w:val="both"/>
              <w:rPr>
                <w:sz w:val="24"/>
                <w:lang w:val="uk-UA"/>
              </w:rPr>
            </w:pPr>
            <w:r w:rsidRPr="00993CB5">
              <w:rPr>
                <w:sz w:val="24"/>
                <w:lang w:val="uk-UA"/>
              </w:rPr>
              <w:t>Пр. № 7. (2 год.)</w:t>
            </w:r>
            <w:r w:rsidR="00993CB5" w:rsidRPr="00993CB5">
              <w:rPr>
                <w:sz w:val="24"/>
                <w:lang w:val="uk-UA"/>
              </w:rPr>
              <w:t xml:space="preserve"> Методика керівництва науково-дослідною роботою студентів закладів вищої освіти</w:t>
            </w:r>
          </w:p>
          <w:p w14:paraId="0AEAFEE5" w14:textId="77777777" w:rsidR="003E4B89" w:rsidRPr="00993CB5" w:rsidRDefault="003E4B89" w:rsidP="00993CB5">
            <w:pPr>
              <w:pStyle w:val="a8"/>
              <w:ind w:left="0"/>
              <w:rPr>
                <w:sz w:val="24"/>
                <w:lang w:val="uk-UA"/>
              </w:rPr>
            </w:pPr>
          </w:p>
        </w:tc>
      </w:tr>
    </w:tbl>
    <w:p w14:paraId="0B300D63" w14:textId="77777777" w:rsidR="00D210B1" w:rsidRPr="00993CB5" w:rsidRDefault="00D210B1" w:rsidP="004150BF">
      <w:pPr>
        <w:spacing w:line="240" w:lineRule="auto"/>
        <w:jc w:val="both"/>
        <w:rPr>
          <w:rFonts w:ascii="Times New Roman" w:hAnsi="Times New Roman" w:cs="Times New Roman"/>
          <w:sz w:val="24"/>
          <w:szCs w:val="24"/>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E676E6" w:rsidRPr="00993CB5" w14:paraId="00463509" w14:textId="77777777" w:rsidTr="005E2F2A">
        <w:tc>
          <w:tcPr>
            <w:tcW w:w="9356" w:type="dxa"/>
            <w:shd w:val="clear" w:color="auto" w:fill="D5DCE4" w:themeFill="text2" w:themeFillTint="33"/>
          </w:tcPr>
          <w:p w14:paraId="4D7E45BD" w14:textId="77777777" w:rsidR="00D210B1" w:rsidRPr="00993CB5" w:rsidRDefault="00D210B1" w:rsidP="004150BF">
            <w:pPr>
              <w:spacing w:line="240" w:lineRule="auto"/>
              <w:jc w:val="both"/>
              <w:rPr>
                <w:rFonts w:ascii="Times New Roman" w:hAnsi="Times New Roman" w:cs="Times New Roman"/>
                <w:b/>
                <w:bCs/>
                <w:sz w:val="24"/>
                <w:szCs w:val="24"/>
                <w:lang w:val="uk-UA"/>
              </w:rPr>
            </w:pPr>
            <w:r w:rsidRPr="00993CB5">
              <w:rPr>
                <w:rFonts w:ascii="Times New Roman" w:hAnsi="Times New Roman" w:cs="Times New Roman"/>
                <w:b/>
                <w:bCs/>
                <w:sz w:val="24"/>
                <w:szCs w:val="24"/>
                <w:lang w:val="uk-UA"/>
              </w:rPr>
              <w:t>САМОСТІЙНА РОБОТА</w:t>
            </w:r>
          </w:p>
        </w:tc>
      </w:tr>
    </w:tbl>
    <w:p w14:paraId="206D57CA" w14:textId="77777777" w:rsidR="00D210B1" w:rsidRPr="00993CB5" w:rsidRDefault="00D210B1" w:rsidP="004150BF">
      <w:pPr>
        <w:spacing w:line="240" w:lineRule="auto"/>
        <w:ind w:firstLine="720"/>
        <w:contextualSpacing/>
        <w:jc w:val="both"/>
        <w:rPr>
          <w:rFonts w:ascii="Times New Roman" w:eastAsia="Calibri" w:hAnsi="Times New Roman" w:cs="Times New Roman"/>
          <w:sz w:val="24"/>
          <w:szCs w:val="24"/>
          <w:lang w:val="uk-UA"/>
        </w:rPr>
      </w:pPr>
      <w:r w:rsidRPr="00993CB5">
        <w:rPr>
          <w:rFonts w:ascii="Times New Roman" w:eastAsia="Calibri" w:hAnsi="Times New Roman" w:cs="Times New Roman"/>
          <w:sz w:val="24"/>
          <w:szCs w:val="24"/>
          <w:lang w:val="uk-UA"/>
        </w:rPr>
        <w:lastRenderedPageBreak/>
        <w:t xml:space="preserve">Під час вивчення дисципліни </w:t>
      </w:r>
      <w:r w:rsidR="00993CB5" w:rsidRPr="00993CB5">
        <w:rPr>
          <w:rFonts w:ascii="Times New Roman" w:hAnsi="Times New Roman" w:cs="Times New Roman"/>
          <w:sz w:val="24"/>
          <w:szCs w:val="24"/>
          <w:lang w:val="uk-UA"/>
        </w:rPr>
        <w:t>«Методика викладання фахових дисциплін»</w:t>
      </w:r>
      <w:r w:rsidRPr="00993CB5">
        <w:rPr>
          <w:rFonts w:ascii="Times New Roman" w:eastAsia="Calibri" w:hAnsi="Times New Roman" w:cs="Times New Roman"/>
          <w:sz w:val="24"/>
          <w:szCs w:val="24"/>
          <w:lang w:val="uk-UA"/>
        </w:rPr>
        <w:t xml:space="preserve"> виокремлено такі види самостійного навчання студента: 1) підготовка до практичних занять; 2) відпрацювання тем лекцій і практичних занять; 3) виконання індивідуальних завдань; 4) підготовка до рубіжного контролю та підсумкового контролю (залік); 5) робота з інформаційними джерелами; 6) отримання навичок в системі неформальної освіти.</w:t>
      </w:r>
    </w:p>
    <w:p w14:paraId="1DCD98BC" w14:textId="77777777" w:rsidR="00D210B1" w:rsidRPr="00993CB5" w:rsidRDefault="00D210B1" w:rsidP="004150BF">
      <w:pPr>
        <w:spacing w:line="240" w:lineRule="auto"/>
        <w:ind w:firstLine="720"/>
        <w:jc w:val="both"/>
        <w:rPr>
          <w:rFonts w:ascii="Times New Roman" w:hAnsi="Times New Roman" w:cs="Times New Roman"/>
          <w:sz w:val="24"/>
          <w:szCs w:val="24"/>
          <w:lang w:val="uk-UA"/>
        </w:rPr>
      </w:pPr>
      <w:r w:rsidRPr="00993CB5">
        <w:rPr>
          <w:rFonts w:ascii="Times New Roman" w:hAnsi="Times New Roman" w:cs="Times New Roman"/>
          <w:sz w:val="24"/>
          <w:szCs w:val="24"/>
          <w:lang w:val="uk-UA"/>
        </w:rPr>
        <w:t>З метою самостійного опрацювання частини програмного матеріалу з курсу, поглиблення знань, отриманих у процесі лекційних та семінарських занять, студенти мають виконувати індивідуальні завдання. Із зазначеного курсу заплановано: для студентів заочної форми навчання – контрольна робота, для студентів денної форми навчання –індивідуальн</w:t>
      </w:r>
      <w:r w:rsidR="00F17E24" w:rsidRPr="00993CB5">
        <w:rPr>
          <w:rFonts w:ascii="Times New Roman" w:hAnsi="Times New Roman" w:cs="Times New Roman"/>
          <w:sz w:val="24"/>
          <w:szCs w:val="24"/>
          <w:lang w:val="uk-UA"/>
        </w:rPr>
        <w:t>і</w:t>
      </w:r>
      <w:r w:rsidRPr="00993CB5">
        <w:rPr>
          <w:rFonts w:ascii="Times New Roman" w:hAnsi="Times New Roman" w:cs="Times New Roman"/>
          <w:sz w:val="24"/>
          <w:szCs w:val="24"/>
          <w:lang w:val="uk-UA"/>
        </w:rPr>
        <w:t xml:space="preserve"> домашні завдання.</w:t>
      </w:r>
    </w:p>
    <w:p w14:paraId="73691692" w14:textId="77777777" w:rsidR="00D210B1" w:rsidRPr="008B0680" w:rsidRDefault="008F2416" w:rsidP="00584C88">
      <w:pPr>
        <w:spacing w:line="240" w:lineRule="auto"/>
        <w:ind w:firstLine="720"/>
        <w:jc w:val="both"/>
        <w:rPr>
          <w:rFonts w:ascii="Times New Roman" w:hAnsi="Times New Roman" w:cs="Times New Roman"/>
          <w:sz w:val="24"/>
          <w:szCs w:val="24"/>
          <w:lang w:val="uk-UA"/>
        </w:rPr>
      </w:pPr>
      <w:r w:rsidRPr="008B0680">
        <w:rPr>
          <w:rFonts w:ascii="Times New Roman" w:hAnsi="Times New Roman" w:cs="Times New Roman"/>
          <w:b/>
          <w:sz w:val="24"/>
          <w:szCs w:val="24"/>
          <w:lang w:val="uk-UA"/>
        </w:rPr>
        <w:t>Індивідуальні</w:t>
      </w:r>
      <w:r w:rsidR="00D210B1" w:rsidRPr="008B0680">
        <w:rPr>
          <w:rFonts w:ascii="Times New Roman" w:hAnsi="Times New Roman" w:cs="Times New Roman"/>
          <w:b/>
          <w:sz w:val="24"/>
          <w:szCs w:val="24"/>
          <w:lang w:val="uk-UA"/>
        </w:rPr>
        <w:t xml:space="preserve"> завдання </w:t>
      </w:r>
      <w:r w:rsidRPr="008B0680">
        <w:rPr>
          <w:rFonts w:ascii="Times New Roman" w:hAnsi="Times New Roman" w:cs="Times New Roman"/>
          <w:b/>
          <w:sz w:val="24"/>
          <w:szCs w:val="24"/>
          <w:lang w:val="uk-UA"/>
        </w:rPr>
        <w:t xml:space="preserve">до змістового модуля </w:t>
      </w:r>
      <w:r w:rsidR="00D210B1" w:rsidRPr="008B0680">
        <w:rPr>
          <w:rFonts w:ascii="Times New Roman" w:hAnsi="Times New Roman" w:cs="Times New Roman"/>
          <w:b/>
          <w:sz w:val="24"/>
          <w:szCs w:val="24"/>
          <w:lang w:val="uk-UA"/>
        </w:rPr>
        <w:t>№1 (</w:t>
      </w:r>
      <w:r w:rsidR="00D210B1" w:rsidRPr="008B0680">
        <w:rPr>
          <w:rFonts w:ascii="Times New Roman" w:hAnsi="Times New Roman" w:cs="Times New Roman"/>
          <w:sz w:val="24"/>
          <w:szCs w:val="24"/>
          <w:lang w:val="uk-UA"/>
        </w:rPr>
        <w:t xml:space="preserve">треба виконати до </w:t>
      </w:r>
      <w:r w:rsidR="003E4B89" w:rsidRPr="008B0680">
        <w:rPr>
          <w:rFonts w:ascii="Times New Roman" w:hAnsi="Times New Roman" w:cs="Times New Roman"/>
          <w:sz w:val="24"/>
          <w:szCs w:val="24"/>
          <w:lang w:val="uk-UA"/>
        </w:rPr>
        <w:t>4</w:t>
      </w:r>
      <w:r w:rsidR="00D210B1" w:rsidRPr="008B0680">
        <w:rPr>
          <w:rFonts w:ascii="Times New Roman" w:hAnsi="Times New Roman" w:cs="Times New Roman"/>
          <w:sz w:val="24"/>
          <w:szCs w:val="24"/>
          <w:lang w:val="uk-UA"/>
        </w:rPr>
        <w:t>-го тижня)</w:t>
      </w:r>
      <w:r w:rsidR="0056099A" w:rsidRPr="008B0680">
        <w:rPr>
          <w:rFonts w:ascii="Times New Roman" w:hAnsi="Times New Roman" w:cs="Times New Roman"/>
          <w:sz w:val="24"/>
          <w:szCs w:val="24"/>
          <w:lang w:val="uk-UA"/>
        </w:rPr>
        <w:t>.</w:t>
      </w:r>
    </w:p>
    <w:p w14:paraId="2193DAAC" w14:textId="77777777" w:rsidR="00993CB5" w:rsidRPr="008B0680" w:rsidRDefault="00993CB5" w:rsidP="00584C88">
      <w:pPr>
        <w:spacing w:line="240" w:lineRule="auto"/>
        <w:ind w:firstLine="720"/>
        <w:jc w:val="both"/>
        <w:rPr>
          <w:rFonts w:ascii="Times New Roman" w:hAnsi="Times New Roman" w:cs="Times New Roman"/>
          <w:sz w:val="24"/>
          <w:szCs w:val="24"/>
          <w:lang w:val="uk-UA"/>
        </w:rPr>
      </w:pPr>
      <w:r w:rsidRPr="008B0680">
        <w:rPr>
          <w:rFonts w:ascii="Times New Roman" w:hAnsi="Times New Roman" w:cs="Times New Roman"/>
          <w:sz w:val="24"/>
          <w:szCs w:val="24"/>
          <w:lang w:val="uk-UA"/>
        </w:rPr>
        <w:t>1.Складіть індивідуальний план роботи викладача</w:t>
      </w:r>
      <w:r w:rsidR="00584C88" w:rsidRPr="008B0680">
        <w:rPr>
          <w:rFonts w:ascii="Times New Roman" w:hAnsi="Times New Roman" w:cs="Times New Roman"/>
          <w:sz w:val="24"/>
          <w:szCs w:val="24"/>
          <w:lang w:val="uk-UA"/>
        </w:rPr>
        <w:t xml:space="preserve"> (оцінюється до 5 балів)</w:t>
      </w:r>
      <w:r w:rsidRPr="008B0680">
        <w:rPr>
          <w:rFonts w:ascii="Times New Roman" w:hAnsi="Times New Roman" w:cs="Times New Roman"/>
          <w:sz w:val="24"/>
          <w:szCs w:val="24"/>
          <w:lang w:val="uk-UA"/>
        </w:rPr>
        <w:t>.</w:t>
      </w:r>
    </w:p>
    <w:p w14:paraId="4038C73C" w14:textId="77777777" w:rsidR="00584C88" w:rsidRPr="008B0680" w:rsidRDefault="00993CB5" w:rsidP="00584C88">
      <w:pPr>
        <w:spacing w:line="240" w:lineRule="auto"/>
        <w:ind w:firstLine="720"/>
        <w:jc w:val="both"/>
        <w:rPr>
          <w:rFonts w:ascii="Times New Roman" w:hAnsi="Times New Roman" w:cs="Times New Roman"/>
          <w:sz w:val="24"/>
          <w:szCs w:val="24"/>
          <w:lang w:val="uk-UA"/>
        </w:rPr>
      </w:pPr>
      <w:r w:rsidRPr="008B0680">
        <w:rPr>
          <w:rFonts w:ascii="Times New Roman" w:hAnsi="Times New Roman" w:cs="Times New Roman"/>
          <w:sz w:val="24"/>
          <w:szCs w:val="24"/>
          <w:lang w:val="uk-UA"/>
        </w:rPr>
        <w:t>2.Проаналізуйте особисті якості викладачів, які є для Вас взірцем професіоналізму</w:t>
      </w:r>
      <w:r w:rsidR="00584C88" w:rsidRPr="008B0680">
        <w:rPr>
          <w:rFonts w:ascii="Times New Roman" w:hAnsi="Times New Roman" w:cs="Times New Roman"/>
          <w:sz w:val="24"/>
          <w:szCs w:val="24"/>
          <w:lang w:val="uk-UA"/>
        </w:rPr>
        <w:t xml:space="preserve"> (оцінюється до 4 балів).</w:t>
      </w:r>
    </w:p>
    <w:p w14:paraId="5D401EF7" w14:textId="77777777" w:rsidR="008F2416" w:rsidRPr="008B0680" w:rsidRDefault="00D210B1" w:rsidP="00584C88">
      <w:pPr>
        <w:spacing w:line="240" w:lineRule="auto"/>
        <w:ind w:firstLine="720"/>
        <w:jc w:val="both"/>
        <w:rPr>
          <w:rFonts w:ascii="Times New Roman" w:hAnsi="Times New Roman" w:cs="Times New Roman"/>
          <w:b/>
          <w:sz w:val="24"/>
          <w:szCs w:val="24"/>
          <w:lang w:val="uk-UA"/>
        </w:rPr>
      </w:pPr>
      <w:r w:rsidRPr="008B0680">
        <w:rPr>
          <w:rFonts w:ascii="Times New Roman" w:hAnsi="Times New Roman" w:cs="Times New Roman"/>
          <w:b/>
          <w:sz w:val="24"/>
          <w:szCs w:val="24"/>
          <w:lang w:val="uk-UA"/>
        </w:rPr>
        <w:t>Індивідуальн</w:t>
      </w:r>
      <w:r w:rsidR="008F2416" w:rsidRPr="008B0680">
        <w:rPr>
          <w:rFonts w:ascii="Times New Roman" w:hAnsi="Times New Roman" w:cs="Times New Roman"/>
          <w:b/>
          <w:sz w:val="24"/>
          <w:szCs w:val="24"/>
          <w:lang w:val="uk-UA"/>
        </w:rPr>
        <w:t>і</w:t>
      </w:r>
      <w:r w:rsidRPr="008B0680">
        <w:rPr>
          <w:rFonts w:ascii="Times New Roman" w:hAnsi="Times New Roman" w:cs="Times New Roman"/>
          <w:b/>
          <w:sz w:val="24"/>
          <w:szCs w:val="24"/>
          <w:lang w:val="uk-UA"/>
        </w:rPr>
        <w:t xml:space="preserve"> завдання </w:t>
      </w:r>
      <w:r w:rsidR="008F2416" w:rsidRPr="008B0680">
        <w:rPr>
          <w:rFonts w:ascii="Times New Roman" w:hAnsi="Times New Roman" w:cs="Times New Roman"/>
          <w:b/>
          <w:sz w:val="24"/>
          <w:szCs w:val="24"/>
          <w:lang w:val="uk-UA"/>
        </w:rPr>
        <w:t>до змістового модуля №</w:t>
      </w:r>
      <w:r w:rsidRPr="008B0680">
        <w:rPr>
          <w:rFonts w:ascii="Times New Roman" w:hAnsi="Times New Roman" w:cs="Times New Roman"/>
          <w:b/>
          <w:sz w:val="24"/>
          <w:szCs w:val="24"/>
          <w:lang w:val="uk-UA"/>
        </w:rPr>
        <w:t xml:space="preserve">2 </w:t>
      </w:r>
      <w:r w:rsidRPr="008B0680">
        <w:rPr>
          <w:rFonts w:ascii="Times New Roman" w:hAnsi="Times New Roman" w:cs="Times New Roman"/>
          <w:sz w:val="24"/>
          <w:szCs w:val="24"/>
          <w:lang w:val="uk-UA"/>
        </w:rPr>
        <w:t xml:space="preserve">(треба виконати до </w:t>
      </w:r>
      <w:r w:rsidR="003E4B89" w:rsidRPr="008B0680">
        <w:rPr>
          <w:rFonts w:ascii="Times New Roman" w:hAnsi="Times New Roman" w:cs="Times New Roman"/>
          <w:sz w:val="24"/>
          <w:szCs w:val="24"/>
          <w:lang w:val="uk-UA"/>
        </w:rPr>
        <w:t>7</w:t>
      </w:r>
      <w:r w:rsidRPr="008B0680">
        <w:rPr>
          <w:rFonts w:ascii="Times New Roman" w:hAnsi="Times New Roman" w:cs="Times New Roman"/>
          <w:sz w:val="24"/>
          <w:szCs w:val="24"/>
          <w:lang w:val="uk-UA"/>
        </w:rPr>
        <w:t>-го тижня)</w:t>
      </w:r>
      <w:r w:rsidR="008F2416" w:rsidRPr="008B0680">
        <w:rPr>
          <w:rFonts w:ascii="Times New Roman" w:hAnsi="Times New Roman" w:cs="Times New Roman"/>
          <w:sz w:val="24"/>
          <w:szCs w:val="24"/>
          <w:lang w:val="uk-UA"/>
        </w:rPr>
        <w:t xml:space="preserve">. </w:t>
      </w:r>
    </w:p>
    <w:p w14:paraId="7FF0BF38" w14:textId="77777777" w:rsidR="00993CB5" w:rsidRPr="008B0680" w:rsidRDefault="00584C88" w:rsidP="00584C88">
      <w:pPr>
        <w:tabs>
          <w:tab w:val="left" w:pos="7812"/>
        </w:tabs>
        <w:spacing w:line="240" w:lineRule="auto"/>
        <w:ind w:firstLine="720"/>
        <w:jc w:val="both"/>
        <w:rPr>
          <w:rFonts w:ascii="Times New Roman" w:hAnsi="Times New Roman" w:cs="Times New Roman"/>
          <w:sz w:val="24"/>
          <w:szCs w:val="24"/>
          <w:lang w:val="uk-UA"/>
        </w:rPr>
      </w:pPr>
      <w:r w:rsidRPr="008B0680">
        <w:rPr>
          <w:rFonts w:ascii="Times New Roman" w:hAnsi="Times New Roman" w:cs="Times New Roman"/>
          <w:sz w:val="24"/>
          <w:szCs w:val="24"/>
          <w:lang w:val="uk-UA"/>
        </w:rPr>
        <w:t>1</w:t>
      </w:r>
      <w:r w:rsidR="00993CB5" w:rsidRPr="008B0680">
        <w:rPr>
          <w:rFonts w:ascii="Times New Roman" w:hAnsi="Times New Roman" w:cs="Times New Roman"/>
          <w:sz w:val="24"/>
          <w:szCs w:val="24"/>
          <w:lang w:val="uk-UA"/>
        </w:rPr>
        <w:t>.Відвідайте 2 лекції викладачів зі своєї спеціальності та дайте їм оцінку відповідно вимогам до сучасної лекції у закладах вищої освіти</w:t>
      </w:r>
      <w:r w:rsidRPr="008B0680">
        <w:rPr>
          <w:rFonts w:ascii="Times New Roman" w:hAnsi="Times New Roman" w:cs="Times New Roman"/>
          <w:sz w:val="24"/>
          <w:szCs w:val="24"/>
          <w:lang w:val="uk-UA"/>
        </w:rPr>
        <w:t xml:space="preserve"> (оцінюється до 5 балів).</w:t>
      </w:r>
    </w:p>
    <w:p w14:paraId="51E4D136" w14:textId="77777777" w:rsidR="00993CB5" w:rsidRPr="008B0680" w:rsidRDefault="00993CB5" w:rsidP="00584C88">
      <w:pPr>
        <w:tabs>
          <w:tab w:val="left" w:pos="7812"/>
        </w:tabs>
        <w:spacing w:line="240" w:lineRule="auto"/>
        <w:ind w:firstLine="720"/>
        <w:jc w:val="both"/>
        <w:rPr>
          <w:rFonts w:ascii="Times New Roman" w:hAnsi="Times New Roman" w:cs="Times New Roman"/>
          <w:sz w:val="24"/>
          <w:szCs w:val="24"/>
          <w:lang w:val="uk-UA"/>
        </w:rPr>
      </w:pPr>
      <w:r w:rsidRPr="008B0680">
        <w:rPr>
          <w:rFonts w:ascii="Times New Roman" w:hAnsi="Times New Roman" w:cs="Times New Roman"/>
          <w:sz w:val="24"/>
          <w:szCs w:val="24"/>
          <w:lang w:val="uk-UA"/>
        </w:rPr>
        <w:t xml:space="preserve">2.Розробіть план самостійної роботи студентів з </w:t>
      </w:r>
      <w:r w:rsidR="002E6B55">
        <w:rPr>
          <w:rFonts w:ascii="Times New Roman" w:hAnsi="Times New Roman" w:cs="Times New Roman"/>
          <w:sz w:val="24"/>
          <w:szCs w:val="24"/>
          <w:lang w:val="uk-UA"/>
        </w:rPr>
        <w:t xml:space="preserve">будь-якого </w:t>
      </w:r>
      <w:r w:rsidRPr="008B0680">
        <w:rPr>
          <w:rFonts w:ascii="Times New Roman" w:hAnsi="Times New Roman" w:cs="Times New Roman"/>
          <w:sz w:val="24"/>
          <w:szCs w:val="24"/>
          <w:lang w:val="uk-UA"/>
        </w:rPr>
        <w:t xml:space="preserve">курсу </w:t>
      </w:r>
      <w:r w:rsidR="00584C88" w:rsidRPr="008B0680">
        <w:rPr>
          <w:rFonts w:ascii="Times New Roman" w:hAnsi="Times New Roman" w:cs="Times New Roman"/>
          <w:sz w:val="24"/>
          <w:szCs w:val="24"/>
          <w:lang w:val="uk-UA"/>
        </w:rPr>
        <w:t>(оцінюється до 5 балів).</w:t>
      </w:r>
    </w:p>
    <w:p w14:paraId="523AE6D9" w14:textId="77777777" w:rsidR="00D210B1" w:rsidRPr="008B0680" w:rsidRDefault="00D210B1" w:rsidP="004150BF">
      <w:pPr>
        <w:widowControl w:val="0"/>
        <w:spacing w:line="240" w:lineRule="auto"/>
        <w:ind w:firstLine="720"/>
        <w:contextualSpacing/>
        <w:jc w:val="both"/>
        <w:rPr>
          <w:rFonts w:ascii="Times New Roman" w:eastAsia="Calibri" w:hAnsi="Times New Roman" w:cs="Times New Roman"/>
          <w:b/>
          <w:bCs/>
          <w:sz w:val="24"/>
          <w:szCs w:val="24"/>
          <w:shd w:val="clear" w:color="auto" w:fill="FFFFFF"/>
          <w:lang w:val="uk-UA"/>
        </w:rPr>
      </w:pPr>
      <w:r w:rsidRPr="008B0680">
        <w:rPr>
          <w:rFonts w:ascii="Times New Roman" w:eastAsia="Calibri" w:hAnsi="Times New Roman" w:cs="Times New Roman"/>
          <w:b/>
          <w:bCs/>
          <w:sz w:val="24"/>
          <w:szCs w:val="24"/>
          <w:shd w:val="clear" w:color="auto" w:fill="FFFFFF"/>
          <w:lang w:val="uk-UA"/>
        </w:rPr>
        <w:t xml:space="preserve">Отримання навичок </w:t>
      </w:r>
      <w:proofErr w:type="spellStart"/>
      <w:r w:rsidRPr="008B0680">
        <w:rPr>
          <w:rFonts w:ascii="Times New Roman" w:eastAsia="Calibri" w:hAnsi="Times New Roman" w:cs="Times New Roman"/>
          <w:b/>
          <w:bCs/>
          <w:sz w:val="24"/>
          <w:szCs w:val="24"/>
          <w:shd w:val="clear" w:color="auto" w:fill="FFFFFF"/>
          <w:lang w:val="uk-UA"/>
        </w:rPr>
        <w:t>Soft</w:t>
      </w:r>
      <w:proofErr w:type="spellEnd"/>
      <w:r w:rsidRPr="008B0680">
        <w:rPr>
          <w:rFonts w:ascii="Times New Roman" w:eastAsia="Calibri" w:hAnsi="Times New Roman" w:cs="Times New Roman"/>
          <w:b/>
          <w:bCs/>
          <w:sz w:val="24"/>
          <w:szCs w:val="24"/>
          <w:shd w:val="clear" w:color="auto" w:fill="FFFFFF"/>
          <w:lang w:val="uk-UA"/>
        </w:rPr>
        <w:t xml:space="preserve"> </w:t>
      </w:r>
      <w:proofErr w:type="spellStart"/>
      <w:r w:rsidRPr="008B0680">
        <w:rPr>
          <w:rFonts w:ascii="Times New Roman" w:eastAsia="Calibri" w:hAnsi="Times New Roman" w:cs="Times New Roman"/>
          <w:b/>
          <w:bCs/>
          <w:sz w:val="24"/>
          <w:szCs w:val="24"/>
          <w:shd w:val="clear" w:color="auto" w:fill="FFFFFF"/>
          <w:lang w:val="uk-UA"/>
        </w:rPr>
        <w:t>Skills</w:t>
      </w:r>
      <w:proofErr w:type="spellEnd"/>
      <w:r w:rsidRPr="008B0680">
        <w:rPr>
          <w:rFonts w:ascii="Times New Roman" w:eastAsia="Calibri" w:hAnsi="Times New Roman" w:cs="Times New Roman"/>
          <w:b/>
          <w:bCs/>
          <w:sz w:val="24"/>
          <w:szCs w:val="24"/>
          <w:shd w:val="clear" w:color="auto" w:fill="FFFFFF"/>
          <w:lang w:val="uk-UA"/>
        </w:rPr>
        <w:t xml:space="preserve">. </w:t>
      </w:r>
    </w:p>
    <w:p w14:paraId="38B6F1B1" w14:textId="77777777" w:rsidR="00D210B1" w:rsidRPr="008B0680" w:rsidRDefault="00D210B1" w:rsidP="004150BF">
      <w:pPr>
        <w:widowControl w:val="0"/>
        <w:spacing w:line="240" w:lineRule="auto"/>
        <w:ind w:firstLine="720"/>
        <w:contextualSpacing/>
        <w:jc w:val="both"/>
        <w:rPr>
          <w:rFonts w:ascii="Times New Roman" w:eastAsia="Calibri" w:hAnsi="Times New Roman" w:cs="Times New Roman"/>
          <w:sz w:val="24"/>
          <w:szCs w:val="24"/>
          <w:shd w:val="clear" w:color="auto" w:fill="FFFFFF"/>
          <w:lang w:val="uk-UA"/>
        </w:rPr>
      </w:pPr>
      <w:r w:rsidRPr="008B0680">
        <w:rPr>
          <w:rFonts w:ascii="Times New Roman" w:eastAsia="Calibri" w:hAnsi="Times New Roman" w:cs="Times New Roman"/>
          <w:sz w:val="24"/>
          <w:szCs w:val="24"/>
          <w:shd w:val="clear" w:color="auto" w:fill="FFFFFF"/>
          <w:lang w:val="uk-UA"/>
        </w:rPr>
        <w:t xml:space="preserve">Рівень успіху вже давно перестав залежати тільки від того, наскільки добре фахівець виконуєте свої безпосередні обов’язки. Сьогодні не менш важливі й </w:t>
      </w:r>
      <w:proofErr w:type="spellStart"/>
      <w:r w:rsidRPr="008B0680">
        <w:rPr>
          <w:rFonts w:ascii="Times New Roman" w:eastAsia="Calibri" w:hAnsi="Times New Roman" w:cs="Times New Roman"/>
          <w:sz w:val="24"/>
          <w:szCs w:val="24"/>
          <w:shd w:val="clear" w:color="auto" w:fill="FFFFFF"/>
          <w:lang w:val="uk-UA"/>
        </w:rPr>
        <w:t>Soft</w:t>
      </w:r>
      <w:proofErr w:type="spellEnd"/>
      <w:r w:rsidRPr="008B0680">
        <w:rPr>
          <w:rFonts w:ascii="Times New Roman" w:eastAsia="Calibri" w:hAnsi="Times New Roman" w:cs="Times New Roman"/>
          <w:sz w:val="24"/>
          <w:szCs w:val="24"/>
          <w:shd w:val="clear" w:color="auto" w:fill="FFFFFF"/>
          <w:lang w:val="uk-UA"/>
        </w:rPr>
        <w:t xml:space="preserve"> </w:t>
      </w:r>
      <w:proofErr w:type="spellStart"/>
      <w:r w:rsidRPr="008B0680">
        <w:rPr>
          <w:rFonts w:ascii="Times New Roman" w:eastAsia="Calibri" w:hAnsi="Times New Roman" w:cs="Times New Roman"/>
          <w:sz w:val="24"/>
          <w:szCs w:val="24"/>
          <w:shd w:val="clear" w:color="auto" w:fill="FFFFFF"/>
          <w:lang w:val="uk-UA"/>
        </w:rPr>
        <w:t>Skills</w:t>
      </w:r>
      <w:proofErr w:type="spellEnd"/>
      <w:r w:rsidRPr="008B0680">
        <w:rPr>
          <w:rFonts w:ascii="Times New Roman" w:eastAsia="Calibri" w:hAnsi="Times New Roman" w:cs="Times New Roman"/>
          <w:sz w:val="24"/>
          <w:szCs w:val="24"/>
          <w:shd w:val="clear" w:color="auto" w:fill="FFFFFF"/>
          <w:lang w:val="uk-UA"/>
        </w:rPr>
        <w:t xml:space="preserve"> («м’які навички») ‒ універсальні непрофесійні якості, які допомагають нам взаємодіяти між собою в команді, спільноті, громаді незалежно від сфери діяльності. Рекомендовані матеріали щодо отримання:</w:t>
      </w:r>
    </w:p>
    <w:p w14:paraId="5D62EB7D" w14:textId="77777777" w:rsidR="00D210B1" w:rsidRPr="00993CB5" w:rsidRDefault="00D210B1" w:rsidP="004150BF">
      <w:pPr>
        <w:pStyle w:val="a7"/>
        <w:widowControl w:val="0"/>
        <w:numPr>
          <w:ilvl w:val="0"/>
          <w:numId w:val="2"/>
        </w:numPr>
        <w:tabs>
          <w:tab w:val="left" w:pos="993"/>
        </w:tabs>
        <w:spacing w:line="240" w:lineRule="auto"/>
        <w:ind w:left="0" w:firstLine="0"/>
        <w:jc w:val="both"/>
        <w:rPr>
          <w:rFonts w:ascii="Times New Roman" w:eastAsia="Calibri" w:hAnsi="Times New Roman" w:cs="Times New Roman"/>
          <w:sz w:val="24"/>
          <w:szCs w:val="24"/>
          <w:shd w:val="clear" w:color="auto" w:fill="FFFFFF"/>
          <w:lang w:val="uk-UA"/>
        </w:rPr>
      </w:pPr>
      <w:r w:rsidRPr="008B0680">
        <w:rPr>
          <w:rFonts w:ascii="Times New Roman" w:eastAsia="Calibri" w:hAnsi="Times New Roman" w:cs="Times New Roman"/>
          <w:sz w:val="24"/>
          <w:szCs w:val="24"/>
          <w:shd w:val="clear" w:color="auto" w:fill="FFFFFF"/>
          <w:lang w:val="uk-UA"/>
        </w:rPr>
        <w:t>Думай інак</w:t>
      </w:r>
      <w:r w:rsidRPr="00993CB5">
        <w:rPr>
          <w:rFonts w:ascii="Times New Roman" w:eastAsia="Calibri" w:hAnsi="Times New Roman" w:cs="Times New Roman"/>
          <w:sz w:val="24"/>
          <w:szCs w:val="24"/>
          <w:shd w:val="clear" w:color="auto" w:fill="FFFFFF"/>
          <w:lang w:val="uk-UA"/>
        </w:rPr>
        <w:t xml:space="preserve">ше: зламай перешкоди на шляху до навчання та відкрий свій прихований потенціал. Курс. ‒ </w:t>
      </w:r>
      <w:hyperlink r:id="rId10" w:history="1">
        <w:r w:rsidRPr="00993CB5">
          <w:rPr>
            <w:rStyle w:val="a3"/>
            <w:rFonts w:ascii="Times New Roman" w:eastAsia="Calibri" w:hAnsi="Times New Roman" w:cs="Times New Roman"/>
            <w:color w:val="auto"/>
            <w:sz w:val="24"/>
            <w:szCs w:val="24"/>
            <w:shd w:val="clear" w:color="auto" w:fill="FFFFFF"/>
            <w:lang w:val="uk-UA"/>
          </w:rPr>
          <w:t>https://courses.prometheus.org.ua/courses/course-v1:Prometheus+MINDSHIFT101+2021_T2/course/</w:t>
        </w:r>
      </w:hyperlink>
      <w:r w:rsidRPr="00993CB5">
        <w:rPr>
          <w:rFonts w:ascii="Times New Roman" w:eastAsia="Calibri" w:hAnsi="Times New Roman" w:cs="Times New Roman"/>
          <w:sz w:val="24"/>
          <w:szCs w:val="24"/>
          <w:shd w:val="clear" w:color="auto" w:fill="FFFFFF"/>
          <w:lang w:val="uk-UA"/>
        </w:rPr>
        <w:t xml:space="preserve"> </w:t>
      </w:r>
    </w:p>
    <w:p w14:paraId="36F11299" w14:textId="77777777" w:rsidR="00D210B1" w:rsidRPr="00993CB5" w:rsidRDefault="00D210B1" w:rsidP="004150BF">
      <w:pPr>
        <w:pStyle w:val="a7"/>
        <w:widowControl w:val="0"/>
        <w:numPr>
          <w:ilvl w:val="0"/>
          <w:numId w:val="2"/>
        </w:numPr>
        <w:tabs>
          <w:tab w:val="left" w:pos="993"/>
        </w:tabs>
        <w:spacing w:line="240" w:lineRule="auto"/>
        <w:ind w:left="0" w:firstLine="0"/>
        <w:jc w:val="both"/>
        <w:rPr>
          <w:rFonts w:ascii="Times New Roman" w:eastAsia="Calibri" w:hAnsi="Times New Roman" w:cs="Times New Roman"/>
          <w:sz w:val="24"/>
          <w:szCs w:val="24"/>
          <w:shd w:val="clear" w:color="auto" w:fill="FFFFFF"/>
          <w:lang w:val="uk-UA"/>
        </w:rPr>
      </w:pPr>
      <w:r w:rsidRPr="00993CB5">
        <w:rPr>
          <w:rFonts w:ascii="Times New Roman" w:eastAsia="Calibri" w:hAnsi="Times New Roman" w:cs="Times New Roman"/>
          <w:sz w:val="24"/>
          <w:szCs w:val="24"/>
          <w:shd w:val="clear" w:color="auto" w:fill="FFFFFF"/>
          <w:lang w:val="uk-UA"/>
        </w:rPr>
        <w:t xml:space="preserve">Культура толерантності: як побудувати суспільство, комфортне для всіх. Курс. ‒ </w:t>
      </w:r>
      <w:hyperlink r:id="rId11" w:history="1">
        <w:r w:rsidRPr="00993CB5">
          <w:rPr>
            <w:rStyle w:val="a3"/>
            <w:rFonts w:ascii="Times New Roman" w:eastAsia="Calibri" w:hAnsi="Times New Roman" w:cs="Times New Roman"/>
            <w:color w:val="auto"/>
            <w:sz w:val="24"/>
            <w:szCs w:val="24"/>
            <w:shd w:val="clear" w:color="auto" w:fill="FFFFFF"/>
            <w:lang w:val="uk-UA"/>
          </w:rPr>
          <w:t>https://courses.prometheus.org.ua/courses/course-v1:Prometheus+TOL101+2020_T3/course/</w:t>
        </w:r>
      </w:hyperlink>
      <w:r w:rsidRPr="00993CB5">
        <w:rPr>
          <w:rFonts w:ascii="Times New Roman" w:eastAsia="Calibri" w:hAnsi="Times New Roman" w:cs="Times New Roman"/>
          <w:sz w:val="24"/>
          <w:szCs w:val="24"/>
          <w:shd w:val="clear" w:color="auto" w:fill="FFFFFF"/>
          <w:lang w:val="uk-UA"/>
        </w:rPr>
        <w:t xml:space="preserve"> </w:t>
      </w:r>
    </w:p>
    <w:p w14:paraId="5963388B" w14:textId="77777777" w:rsidR="00D210B1" w:rsidRPr="00993CB5" w:rsidRDefault="00000000" w:rsidP="004150BF">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109C8B06">
          <v:rect id="_x0000_i1030"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E676E6" w:rsidRPr="008D598D" w14:paraId="302EE2F9" w14:textId="77777777" w:rsidTr="009D4FB7">
        <w:tc>
          <w:tcPr>
            <w:tcW w:w="9356" w:type="dxa"/>
            <w:shd w:val="clear" w:color="auto" w:fill="D5DCE4" w:themeFill="text2" w:themeFillTint="33"/>
          </w:tcPr>
          <w:p w14:paraId="4E7D18D8" w14:textId="77777777" w:rsidR="00D210B1" w:rsidRPr="00993CB5" w:rsidRDefault="00D210B1" w:rsidP="004150BF">
            <w:pPr>
              <w:spacing w:line="240" w:lineRule="auto"/>
              <w:jc w:val="both"/>
              <w:rPr>
                <w:rFonts w:ascii="Times New Roman" w:hAnsi="Times New Roman" w:cs="Times New Roman"/>
                <w:b/>
                <w:sz w:val="24"/>
                <w:szCs w:val="24"/>
                <w:lang w:val="uk-UA"/>
              </w:rPr>
            </w:pPr>
            <w:r w:rsidRPr="00993CB5">
              <w:rPr>
                <w:rFonts w:ascii="Times New Roman" w:hAnsi="Times New Roman" w:cs="Times New Roman"/>
                <w:b/>
                <w:sz w:val="24"/>
                <w:szCs w:val="24"/>
                <w:lang w:val="uk-UA"/>
              </w:rPr>
              <w:t>РЕКОМЕНДОВАНІ ІНФОРМАЦІЙНІ ТА НАВЧАЛЬНО-МЕТОДИЧНІ ДЖЕРЕЛА</w:t>
            </w:r>
          </w:p>
        </w:tc>
      </w:tr>
    </w:tbl>
    <w:p w14:paraId="11C62F65" w14:textId="77777777" w:rsidR="00D210B1" w:rsidRPr="00991D83" w:rsidRDefault="00D210B1" w:rsidP="00991D83">
      <w:pPr>
        <w:spacing w:line="240" w:lineRule="auto"/>
        <w:ind w:firstLine="720"/>
        <w:jc w:val="both"/>
        <w:rPr>
          <w:rFonts w:ascii="Times New Roman" w:hAnsi="Times New Roman" w:cs="Times New Roman"/>
          <w:sz w:val="24"/>
          <w:szCs w:val="24"/>
          <w:lang w:val="uk-UA"/>
        </w:rPr>
      </w:pPr>
      <w:r w:rsidRPr="00991D83">
        <w:rPr>
          <w:rFonts w:ascii="Times New Roman" w:hAnsi="Times New Roman" w:cs="Times New Roman"/>
          <w:b/>
          <w:sz w:val="24"/>
          <w:szCs w:val="24"/>
          <w:lang w:val="uk-UA"/>
        </w:rPr>
        <w:t>Методичне забезпечення</w:t>
      </w:r>
      <w:r w:rsidRPr="00991D83">
        <w:rPr>
          <w:rFonts w:ascii="Times New Roman" w:hAnsi="Times New Roman" w:cs="Times New Roman"/>
          <w:sz w:val="24"/>
          <w:szCs w:val="24"/>
          <w:lang w:val="uk-UA"/>
        </w:rPr>
        <w:t xml:space="preserve"> </w:t>
      </w:r>
    </w:p>
    <w:p w14:paraId="7B14ED5C" w14:textId="77777777" w:rsidR="00991D83" w:rsidRPr="00991D83" w:rsidRDefault="00991D83" w:rsidP="00991D83">
      <w:pPr>
        <w:pStyle w:val="1"/>
        <w:spacing w:before="0" w:line="240" w:lineRule="auto"/>
        <w:ind w:firstLine="720"/>
        <w:jc w:val="both"/>
        <w:rPr>
          <w:rFonts w:ascii="Times New Roman" w:hAnsi="Times New Roman" w:cs="Times New Roman"/>
          <w:color w:val="auto"/>
          <w:sz w:val="24"/>
          <w:szCs w:val="24"/>
          <w:lang w:val="uk-UA"/>
        </w:rPr>
      </w:pPr>
      <w:r w:rsidRPr="00991D83">
        <w:rPr>
          <w:rFonts w:ascii="Times New Roman" w:hAnsi="Times New Roman" w:cs="Times New Roman"/>
          <w:color w:val="auto"/>
          <w:sz w:val="24"/>
          <w:szCs w:val="24"/>
          <w:lang w:val="uk-UA"/>
        </w:rPr>
        <w:t xml:space="preserve">Методичні рекомендації до вивчення курсу «Методика викладання фахових дисциплін» для студентів-магістрантів денної та заочної форм навчання спеціальності 061 «Журналістика» / </w:t>
      </w:r>
      <w:proofErr w:type="spellStart"/>
      <w:r w:rsidRPr="00991D83">
        <w:rPr>
          <w:rFonts w:ascii="Times New Roman" w:hAnsi="Times New Roman" w:cs="Times New Roman"/>
          <w:color w:val="auto"/>
          <w:sz w:val="24"/>
          <w:szCs w:val="24"/>
          <w:lang w:val="uk-UA"/>
        </w:rPr>
        <w:t>Укл</w:t>
      </w:r>
      <w:proofErr w:type="spellEnd"/>
      <w:r w:rsidRPr="00991D83">
        <w:rPr>
          <w:rFonts w:ascii="Times New Roman" w:hAnsi="Times New Roman" w:cs="Times New Roman"/>
          <w:color w:val="auto"/>
          <w:sz w:val="24"/>
          <w:szCs w:val="24"/>
          <w:lang w:val="uk-UA"/>
        </w:rPr>
        <w:t>. : В.Л.</w:t>
      </w:r>
      <w:r w:rsidRPr="00991D83">
        <w:rPr>
          <w:rFonts w:ascii="Times New Roman" w:hAnsi="Times New Roman" w:cs="Times New Roman"/>
          <w:color w:val="auto"/>
          <w:sz w:val="24"/>
          <w:szCs w:val="24"/>
        </w:rPr>
        <w:t> </w:t>
      </w:r>
      <w:r w:rsidRPr="00991D83">
        <w:rPr>
          <w:rFonts w:ascii="Times New Roman" w:hAnsi="Times New Roman" w:cs="Times New Roman"/>
          <w:color w:val="auto"/>
          <w:sz w:val="24"/>
          <w:szCs w:val="24"/>
          <w:lang w:val="uk-UA"/>
        </w:rPr>
        <w:t>Погребна.  Запоріжжя: ЗНТУ, 2019. 50 с.</w:t>
      </w:r>
    </w:p>
    <w:p w14:paraId="6CE2E10C" w14:textId="77777777" w:rsidR="00D210B1" w:rsidRPr="00991D83" w:rsidRDefault="00D210B1" w:rsidP="004150BF">
      <w:pPr>
        <w:spacing w:line="240" w:lineRule="auto"/>
        <w:ind w:firstLine="720"/>
        <w:jc w:val="both"/>
        <w:rPr>
          <w:rFonts w:ascii="Times New Roman" w:hAnsi="Times New Roman" w:cs="Times New Roman"/>
          <w:b/>
          <w:sz w:val="24"/>
          <w:szCs w:val="24"/>
          <w:lang w:val="uk-UA"/>
        </w:rPr>
      </w:pPr>
      <w:r w:rsidRPr="00991D83">
        <w:rPr>
          <w:rFonts w:ascii="Times New Roman" w:hAnsi="Times New Roman" w:cs="Times New Roman"/>
          <w:b/>
          <w:sz w:val="24"/>
          <w:szCs w:val="24"/>
          <w:lang w:val="uk-UA"/>
        </w:rPr>
        <w:t>Рекомендована література</w:t>
      </w:r>
    </w:p>
    <w:p w14:paraId="56E088A9" w14:textId="77777777" w:rsidR="00991D83" w:rsidRPr="00991D83" w:rsidRDefault="00991D83" w:rsidP="00991D83">
      <w:pPr>
        <w:pStyle w:val="a7"/>
        <w:numPr>
          <w:ilvl w:val="0"/>
          <w:numId w:val="12"/>
        </w:numPr>
        <w:spacing w:line="240" w:lineRule="auto"/>
        <w:ind w:left="0" w:firstLine="720"/>
        <w:jc w:val="both"/>
        <w:rPr>
          <w:rFonts w:ascii="Times New Roman" w:hAnsi="Times New Roman" w:cs="Times New Roman"/>
          <w:sz w:val="24"/>
          <w:szCs w:val="24"/>
          <w:lang w:val="uk-UA"/>
        </w:rPr>
      </w:pPr>
      <w:r w:rsidRPr="00991D83">
        <w:rPr>
          <w:rFonts w:ascii="Times New Roman" w:hAnsi="Times New Roman" w:cs="Times New Roman"/>
          <w:sz w:val="24"/>
          <w:szCs w:val="24"/>
          <w:lang w:val="uk-UA"/>
        </w:rPr>
        <w:t xml:space="preserve">Вища освіта України і Болонський процес: </w:t>
      </w:r>
      <w:proofErr w:type="spellStart"/>
      <w:r w:rsidRPr="00991D83">
        <w:rPr>
          <w:rFonts w:ascii="Times New Roman" w:hAnsi="Times New Roman" w:cs="Times New Roman"/>
          <w:sz w:val="24"/>
          <w:szCs w:val="24"/>
          <w:lang w:val="uk-UA"/>
        </w:rPr>
        <w:t>Навч</w:t>
      </w:r>
      <w:proofErr w:type="spellEnd"/>
      <w:r w:rsidRPr="00991D83">
        <w:rPr>
          <w:rFonts w:ascii="Times New Roman" w:hAnsi="Times New Roman" w:cs="Times New Roman"/>
          <w:sz w:val="24"/>
          <w:szCs w:val="24"/>
          <w:lang w:val="uk-UA"/>
        </w:rPr>
        <w:t xml:space="preserve">. посібник. За ред. В.Г. Кременя; </w:t>
      </w:r>
      <w:proofErr w:type="spellStart"/>
      <w:r w:rsidRPr="00991D83">
        <w:rPr>
          <w:rFonts w:ascii="Times New Roman" w:hAnsi="Times New Roman" w:cs="Times New Roman"/>
          <w:sz w:val="24"/>
          <w:szCs w:val="24"/>
          <w:lang w:val="uk-UA"/>
        </w:rPr>
        <w:t>авт</w:t>
      </w:r>
      <w:proofErr w:type="spellEnd"/>
      <w:r w:rsidRPr="00991D83">
        <w:rPr>
          <w:rFonts w:ascii="Times New Roman" w:hAnsi="Times New Roman" w:cs="Times New Roman"/>
          <w:sz w:val="24"/>
          <w:szCs w:val="24"/>
          <w:lang w:val="uk-UA"/>
        </w:rPr>
        <w:t xml:space="preserve">. </w:t>
      </w:r>
      <w:proofErr w:type="spellStart"/>
      <w:r w:rsidRPr="00991D83">
        <w:rPr>
          <w:rFonts w:ascii="Times New Roman" w:hAnsi="Times New Roman" w:cs="Times New Roman"/>
          <w:sz w:val="24"/>
          <w:szCs w:val="24"/>
          <w:lang w:val="uk-UA"/>
        </w:rPr>
        <w:t>кол</w:t>
      </w:r>
      <w:proofErr w:type="spellEnd"/>
      <w:r w:rsidRPr="00991D83">
        <w:rPr>
          <w:rFonts w:ascii="Times New Roman" w:hAnsi="Times New Roman" w:cs="Times New Roman"/>
          <w:sz w:val="24"/>
          <w:szCs w:val="24"/>
          <w:lang w:val="uk-UA"/>
        </w:rPr>
        <w:t xml:space="preserve">.: М.Ф. </w:t>
      </w:r>
      <w:proofErr w:type="spellStart"/>
      <w:r w:rsidRPr="00991D83">
        <w:rPr>
          <w:rFonts w:ascii="Times New Roman" w:hAnsi="Times New Roman" w:cs="Times New Roman"/>
          <w:sz w:val="24"/>
          <w:szCs w:val="24"/>
          <w:lang w:val="uk-UA"/>
        </w:rPr>
        <w:t>Степко</w:t>
      </w:r>
      <w:proofErr w:type="spellEnd"/>
      <w:r w:rsidRPr="00991D83">
        <w:rPr>
          <w:rFonts w:ascii="Times New Roman" w:hAnsi="Times New Roman" w:cs="Times New Roman"/>
          <w:sz w:val="24"/>
          <w:szCs w:val="24"/>
          <w:lang w:val="uk-UA"/>
        </w:rPr>
        <w:t xml:space="preserve">, Я.Я. </w:t>
      </w:r>
      <w:proofErr w:type="spellStart"/>
      <w:r w:rsidRPr="00991D83">
        <w:rPr>
          <w:rFonts w:ascii="Times New Roman" w:hAnsi="Times New Roman" w:cs="Times New Roman"/>
          <w:sz w:val="24"/>
          <w:szCs w:val="24"/>
          <w:lang w:val="uk-UA"/>
        </w:rPr>
        <w:t>Болюбаш</w:t>
      </w:r>
      <w:proofErr w:type="spellEnd"/>
      <w:r w:rsidRPr="00991D83">
        <w:rPr>
          <w:rFonts w:ascii="Times New Roman" w:hAnsi="Times New Roman" w:cs="Times New Roman"/>
          <w:sz w:val="24"/>
          <w:szCs w:val="24"/>
          <w:lang w:val="uk-UA"/>
        </w:rPr>
        <w:t>, В.Д. Шинкарук та ін. Київ : Освіта України, 2004. 388 с.</w:t>
      </w:r>
    </w:p>
    <w:p w14:paraId="7EE7AC9C" w14:textId="77777777" w:rsidR="00991D83" w:rsidRPr="00991D83" w:rsidRDefault="00991D83" w:rsidP="00991D83">
      <w:pPr>
        <w:pStyle w:val="a8"/>
        <w:numPr>
          <w:ilvl w:val="0"/>
          <w:numId w:val="12"/>
        </w:numPr>
        <w:spacing w:after="0"/>
        <w:ind w:left="0" w:firstLine="720"/>
        <w:jc w:val="both"/>
        <w:rPr>
          <w:sz w:val="24"/>
          <w:lang w:val="uk-UA"/>
        </w:rPr>
      </w:pPr>
      <w:r w:rsidRPr="00991D83">
        <w:rPr>
          <w:sz w:val="24"/>
          <w:lang w:val="uk-UA"/>
        </w:rPr>
        <w:t>Гончаренко С. У. Методика як наука. Київ; Хмельницький, 2000. 30 с.</w:t>
      </w:r>
    </w:p>
    <w:p w14:paraId="18D5C81F" w14:textId="77777777" w:rsidR="00991D83" w:rsidRPr="00991D83" w:rsidRDefault="00991D83" w:rsidP="00991D83">
      <w:pPr>
        <w:pStyle w:val="a7"/>
        <w:numPr>
          <w:ilvl w:val="0"/>
          <w:numId w:val="12"/>
        </w:numPr>
        <w:spacing w:line="240" w:lineRule="auto"/>
        <w:ind w:left="0" w:firstLine="720"/>
        <w:jc w:val="both"/>
        <w:rPr>
          <w:rFonts w:ascii="Times New Roman" w:hAnsi="Times New Roman" w:cs="Times New Roman"/>
          <w:sz w:val="24"/>
          <w:szCs w:val="24"/>
          <w:lang w:val="uk-UA"/>
        </w:rPr>
      </w:pPr>
      <w:r w:rsidRPr="00991D83">
        <w:rPr>
          <w:rFonts w:ascii="Times New Roman" w:hAnsi="Times New Roman" w:cs="Times New Roman"/>
          <w:sz w:val="24"/>
          <w:szCs w:val="24"/>
          <w:lang w:val="uk-UA"/>
        </w:rPr>
        <w:t xml:space="preserve">Журавський В.С., </w:t>
      </w:r>
      <w:proofErr w:type="spellStart"/>
      <w:r w:rsidRPr="00991D83">
        <w:rPr>
          <w:rFonts w:ascii="Times New Roman" w:hAnsi="Times New Roman" w:cs="Times New Roman"/>
          <w:sz w:val="24"/>
          <w:szCs w:val="24"/>
          <w:lang w:val="uk-UA"/>
        </w:rPr>
        <w:t>Згуровський</w:t>
      </w:r>
      <w:proofErr w:type="spellEnd"/>
      <w:r w:rsidRPr="00991D83">
        <w:rPr>
          <w:rFonts w:ascii="Times New Roman" w:hAnsi="Times New Roman" w:cs="Times New Roman"/>
          <w:sz w:val="24"/>
          <w:szCs w:val="24"/>
          <w:lang w:val="uk-UA"/>
        </w:rPr>
        <w:t xml:space="preserve"> М.З. Болонський процес: головні принципи входження в Європейський простір вищої освіти. Київ : МОН, 2004. 200 с.</w:t>
      </w:r>
    </w:p>
    <w:p w14:paraId="5C6B1305" w14:textId="77777777" w:rsidR="00991D83" w:rsidRPr="00991D83" w:rsidRDefault="00991D83" w:rsidP="00991D83">
      <w:pPr>
        <w:pStyle w:val="a7"/>
        <w:numPr>
          <w:ilvl w:val="0"/>
          <w:numId w:val="12"/>
        </w:numPr>
        <w:spacing w:line="240" w:lineRule="auto"/>
        <w:ind w:left="0" w:firstLine="720"/>
        <w:jc w:val="both"/>
        <w:rPr>
          <w:rFonts w:ascii="Times New Roman" w:hAnsi="Times New Roman" w:cs="Times New Roman"/>
          <w:sz w:val="24"/>
          <w:szCs w:val="24"/>
          <w:lang w:val="uk-UA"/>
        </w:rPr>
      </w:pPr>
      <w:proofErr w:type="spellStart"/>
      <w:r w:rsidRPr="00991D83">
        <w:rPr>
          <w:rFonts w:ascii="Times New Roman" w:hAnsi="Times New Roman" w:cs="Times New Roman"/>
          <w:sz w:val="24"/>
          <w:szCs w:val="24"/>
          <w:lang w:val="uk-UA"/>
        </w:rPr>
        <w:t>Зайченко</w:t>
      </w:r>
      <w:proofErr w:type="spellEnd"/>
      <w:r w:rsidRPr="00991D83">
        <w:rPr>
          <w:rFonts w:ascii="Times New Roman" w:hAnsi="Times New Roman" w:cs="Times New Roman"/>
          <w:sz w:val="24"/>
          <w:szCs w:val="24"/>
          <w:lang w:val="uk-UA"/>
        </w:rPr>
        <w:t xml:space="preserve"> І. Педагогіка і методика навчання у вищій школі. Київ : Ліра-К, 2020. 512 с. </w:t>
      </w:r>
    </w:p>
    <w:p w14:paraId="12C584C8" w14:textId="77777777" w:rsidR="00991D83" w:rsidRPr="00991D83" w:rsidRDefault="00991D83" w:rsidP="00991D83">
      <w:pPr>
        <w:pStyle w:val="a8"/>
        <w:numPr>
          <w:ilvl w:val="0"/>
          <w:numId w:val="12"/>
        </w:numPr>
        <w:spacing w:after="0"/>
        <w:ind w:left="0" w:firstLine="720"/>
        <w:jc w:val="both"/>
        <w:rPr>
          <w:sz w:val="24"/>
          <w:lang w:val="uk-UA"/>
        </w:rPr>
      </w:pPr>
      <w:proofErr w:type="spellStart"/>
      <w:r w:rsidRPr="00991D83">
        <w:rPr>
          <w:sz w:val="24"/>
          <w:lang w:val="uk-UA"/>
        </w:rPr>
        <w:t>Каплінський</w:t>
      </w:r>
      <w:proofErr w:type="spellEnd"/>
      <w:r w:rsidRPr="00991D83">
        <w:rPr>
          <w:sz w:val="24"/>
          <w:lang w:val="uk-UA"/>
        </w:rPr>
        <w:t xml:space="preserve"> В. В. Методика викладання у вищій школі: Навчальний посібник. Вінниця: ТОВ «</w:t>
      </w:r>
      <w:proofErr w:type="spellStart"/>
      <w:r w:rsidRPr="00991D83">
        <w:rPr>
          <w:sz w:val="24"/>
          <w:lang w:val="uk-UA"/>
        </w:rPr>
        <w:t>Ніланд</w:t>
      </w:r>
      <w:proofErr w:type="spellEnd"/>
      <w:r w:rsidRPr="00991D83">
        <w:rPr>
          <w:sz w:val="24"/>
          <w:lang w:val="uk-UA"/>
        </w:rPr>
        <w:t xml:space="preserve"> ЛТД», 2015. 224 с.</w:t>
      </w:r>
    </w:p>
    <w:p w14:paraId="3E839797" w14:textId="77777777" w:rsidR="00991D83" w:rsidRPr="00991D83" w:rsidRDefault="00991D83" w:rsidP="00991D83">
      <w:pPr>
        <w:pStyle w:val="a7"/>
        <w:numPr>
          <w:ilvl w:val="0"/>
          <w:numId w:val="12"/>
        </w:numPr>
        <w:spacing w:line="240" w:lineRule="auto"/>
        <w:ind w:left="0" w:firstLine="720"/>
        <w:jc w:val="both"/>
        <w:rPr>
          <w:rFonts w:ascii="Times New Roman" w:hAnsi="Times New Roman" w:cs="Times New Roman"/>
          <w:sz w:val="24"/>
          <w:szCs w:val="24"/>
          <w:lang w:val="uk-UA"/>
        </w:rPr>
      </w:pPr>
      <w:r w:rsidRPr="00991D83">
        <w:rPr>
          <w:rFonts w:ascii="Times New Roman" w:hAnsi="Times New Roman" w:cs="Times New Roman"/>
          <w:sz w:val="24"/>
          <w:szCs w:val="24"/>
          <w:lang w:val="uk-UA"/>
        </w:rPr>
        <w:t>Мороз І.В. Кредитно-модульна система організації навчального процесу: Довідник для студентів. Київ : Освіта України, 2006. 90 с.</w:t>
      </w:r>
    </w:p>
    <w:p w14:paraId="595B58C4" w14:textId="77777777" w:rsidR="00991D83" w:rsidRPr="00991D83" w:rsidRDefault="00991D83" w:rsidP="00991D83">
      <w:pPr>
        <w:pStyle w:val="a8"/>
        <w:numPr>
          <w:ilvl w:val="0"/>
          <w:numId w:val="12"/>
        </w:numPr>
        <w:spacing w:after="0"/>
        <w:ind w:left="0" w:firstLine="720"/>
        <w:jc w:val="both"/>
        <w:rPr>
          <w:sz w:val="24"/>
          <w:lang w:val="uk-UA"/>
        </w:rPr>
      </w:pPr>
      <w:r w:rsidRPr="00991D83">
        <w:rPr>
          <w:sz w:val="24"/>
          <w:lang w:val="uk-UA"/>
        </w:rPr>
        <w:t>Навчальний процес у вищій педагогічній школі: навчальний посібник / За ред. академіка АПН України О. Г. Мороза. Київ : НПУ ім. М.П. Драгоманова, 2001. 337 с.</w:t>
      </w:r>
    </w:p>
    <w:p w14:paraId="20693A09" w14:textId="77777777" w:rsidR="00991D83" w:rsidRPr="00991D83" w:rsidRDefault="00991D83" w:rsidP="00991D83">
      <w:pPr>
        <w:pStyle w:val="a8"/>
        <w:numPr>
          <w:ilvl w:val="0"/>
          <w:numId w:val="12"/>
        </w:numPr>
        <w:spacing w:after="0"/>
        <w:ind w:left="0" w:firstLine="720"/>
        <w:jc w:val="both"/>
        <w:rPr>
          <w:sz w:val="24"/>
          <w:lang w:val="uk-UA"/>
        </w:rPr>
      </w:pPr>
      <w:proofErr w:type="spellStart"/>
      <w:r w:rsidRPr="00991D83">
        <w:rPr>
          <w:sz w:val="24"/>
          <w:lang w:val="uk-UA"/>
        </w:rPr>
        <w:lastRenderedPageBreak/>
        <w:t>Нагаєв</w:t>
      </w:r>
      <w:proofErr w:type="spellEnd"/>
      <w:r w:rsidRPr="00991D83">
        <w:rPr>
          <w:sz w:val="24"/>
          <w:lang w:val="uk-UA"/>
        </w:rPr>
        <w:t xml:space="preserve"> В.М. Методика викладання у вищій школі: Навчальний посібник. Київ : Центр навчальної літератури, 2006. 241 с.</w:t>
      </w:r>
    </w:p>
    <w:p w14:paraId="7FE43525" w14:textId="77777777" w:rsidR="00991D83" w:rsidRPr="00991D83" w:rsidRDefault="00991D83" w:rsidP="00991D83">
      <w:pPr>
        <w:pStyle w:val="a8"/>
        <w:numPr>
          <w:ilvl w:val="0"/>
          <w:numId w:val="12"/>
        </w:numPr>
        <w:spacing w:after="0"/>
        <w:ind w:left="0" w:firstLine="720"/>
        <w:jc w:val="both"/>
        <w:rPr>
          <w:sz w:val="24"/>
          <w:lang w:val="uk-UA"/>
        </w:rPr>
      </w:pPr>
      <w:r w:rsidRPr="00991D83">
        <w:rPr>
          <w:sz w:val="24"/>
          <w:lang w:val="uk-UA"/>
        </w:rPr>
        <w:t xml:space="preserve">Освітні технології: навчально-методичний посібник / За ред. О.М. </w:t>
      </w:r>
      <w:proofErr w:type="spellStart"/>
      <w:r w:rsidRPr="00991D83">
        <w:rPr>
          <w:sz w:val="24"/>
          <w:lang w:val="uk-UA"/>
        </w:rPr>
        <w:t>Пєхоти</w:t>
      </w:r>
      <w:proofErr w:type="spellEnd"/>
      <w:r w:rsidRPr="00991D83">
        <w:rPr>
          <w:sz w:val="24"/>
          <w:lang w:val="uk-UA"/>
        </w:rPr>
        <w:t>. Київ: А.С.К., 2001. 256 с.</w:t>
      </w:r>
    </w:p>
    <w:p w14:paraId="70D7D063" w14:textId="77777777" w:rsidR="00991D83" w:rsidRPr="00991D83" w:rsidRDefault="00991D83" w:rsidP="00991D83">
      <w:pPr>
        <w:pStyle w:val="a8"/>
        <w:numPr>
          <w:ilvl w:val="0"/>
          <w:numId w:val="12"/>
        </w:numPr>
        <w:spacing w:after="0"/>
        <w:ind w:left="0" w:firstLine="720"/>
        <w:jc w:val="both"/>
        <w:rPr>
          <w:sz w:val="24"/>
          <w:lang w:val="uk-UA"/>
        </w:rPr>
      </w:pPr>
      <w:proofErr w:type="spellStart"/>
      <w:r w:rsidRPr="00991D83">
        <w:rPr>
          <w:sz w:val="24"/>
          <w:lang w:val="uk-UA"/>
        </w:rPr>
        <w:t>Резван</w:t>
      </w:r>
      <w:proofErr w:type="spellEnd"/>
      <w:r w:rsidRPr="00991D83">
        <w:rPr>
          <w:sz w:val="24"/>
          <w:lang w:val="uk-UA"/>
        </w:rPr>
        <w:t xml:space="preserve"> О. Методика викладання у вищій школі. Харків, ХНАДУ: «</w:t>
      </w:r>
      <w:proofErr w:type="spellStart"/>
      <w:r w:rsidRPr="00991D83">
        <w:rPr>
          <w:sz w:val="24"/>
          <w:lang w:val="uk-UA"/>
        </w:rPr>
        <w:t>Міськдрук</w:t>
      </w:r>
      <w:proofErr w:type="spellEnd"/>
      <w:r w:rsidRPr="00991D83">
        <w:rPr>
          <w:sz w:val="24"/>
          <w:lang w:val="uk-UA"/>
        </w:rPr>
        <w:t xml:space="preserve">», 2012. 152 с. </w:t>
      </w:r>
    </w:p>
    <w:p w14:paraId="22626139" w14:textId="77777777" w:rsidR="00D210B1" w:rsidRPr="00993CB5" w:rsidRDefault="00000000" w:rsidP="004150BF">
      <w:pPr>
        <w:spacing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pict w14:anchorId="608E204C">
          <v:rect id="_x0000_i1031"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E676E6" w:rsidRPr="00993CB5" w14:paraId="1D7516BA" w14:textId="77777777" w:rsidTr="009D4FB7">
        <w:tc>
          <w:tcPr>
            <w:tcW w:w="9356" w:type="dxa"/>
            <w:shd w:val="clear" w:color="auto" w:fill="D5DCE4" w:themeFill="text2" w:themeFillTint="33"/>
          </w:tcPr>
          <w:p w14:paraId="333899E8" w14:textId="77777777" w:rsidR="00D210B1" w:rsidRPr="00993CB5" w:rsidRDefault="00D210B1" w:rsidP="004150BF">
            <w:pPr>
              <w:spacing w:line="240" w:lineRule="auto"/>
              <w:ind w:firstLine="720"/>
              <w:jc w:val="both"/>
              <w:rPr>
                <w:rFonts w:ascii="Times New Roman" w:hAnsi="Times New Roman" w:cs="Times New Roman"/>
                <w:b/>
                <w:bCs/>
                <w:sz w:val="24"/>
                <w:szCs w:val="24"/>
                <w:lang w:val="uk-UA"/>
              </w:rPr>
            </w:pPr>
            <w:r w:rsidRPr="00993CB5">
              <w:rPr>
                <w:rFonts w:ascii="Times New Roman" w:hAnsi="Times New Roman" w:cs="Times New Roman"/>
                <w:b/>
                <w:bCs/>
                <w:sz w:val="24"/>
                <w:szCs w:val="24"/>
                <w:lang w:val="uk-UA"/>
              </w:rPr>
              <w:t>ОЦІНЮВАННЯ</w:t>
            </w:r>
          </w:p>
        </w:tc>
      </w:tr>
    </w:tbl>
    <w:p w14:paraId="2FF58EF3"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bookmarkStart w:id="1" w:name="_Hlk175230311"/>
      <w:r w:rsidRPr="005004E7">
        <w:rPr>
          <w:rFonts w:ascii="Times New Roman" w:eastAsia="Calibri" w:hAnsi="Times New Roman" w:cs="Times New Roman"/>
          <w:sz w:val="24"/>
          <w:szCs w:val="24"/>
          <w:lang w:val="uk-UA"/>
        </w:rPr>
        <w:t xml:space="preserve">Згідно з діючою в університеті системою комплексної діагностики знань студентів, з метою стимулювання планомірної та систематичної навчальної роботи, оцінка знань студентів здійснюється за 100-бальною системою. </w:t>
      </w:r>
    </w:p>
    <w:p w14:paraId="7A79CEA6"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b/>
          <w:sz w:val="24"/>
          <w:szCs w:val="24"/>
          <w:lang w:val="uk-UA"/>
        </w:rPr>
      </w:pPr>
      <w:r w:rsidRPr="005004E7">
        <w:rPr>
          <w:rFonts w:ascii="Times New Roman" w:eastAsia="Calibri" w:hAnsi="Times New Roman" w:cs="Times New Roman"/>
          <w:b/>
          <w:sz w:val="24"/>
          <w:szCs w:val="24"/>
          <w:lang w:val="uk-UA"/>
        </w:rPr>
        <w:t xml:space="preserve">Форми контролю знань студентів: </w:t>
      </w:r>
    </w:p>
    <w:p w14:paraId="2DF9B65C"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sz w:val="24"/>
          <w:szCs w:val="24"/>
          <w:lang w:val="uk-UA"/>
        </w:rPr>
        <w:t xml:space="preserve">– поточний; </w:t>
      </w:r>
    </w:p>
    <w:p w14:paraId="5FD5AB3B"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sz w:val="24"/>
          <w:szCs w:val="24"/>
          <w:lang w:val="uk-UA"/>
        </w:rPr>
        <w:t xml:space="preserve">– рубіжний; </w:t>
      </w:r>
    </w:p>
    <w:p w14:paraId="2316DF09"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sz w:val="24"/>
          <w:szCs w:val="24"/>
          <w:lang w:val="uk-UA"/>
        </w:rPr>
        <w:t xml:space="preserve">– підсумковий (залік). </w:t>
      </w:r>
    </w:p>
    <w:p w14:paraId="3F7725A0"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sz w:val="24"/>
          <w:szCs w:val="24"/>
          <w:lang w:val="uk-UA"/>
        </w:rPr>
        <w:t xml:space="preserve">Позитивною вважається оцінка від 60 до 100 балів. Поточний контроль знань студентів протягом одного семестру включає оцінку за роботу на лекційних, практичних заняттях та самостійну роботу. </w:t>
      </w:r>
    </w:p>
    <w:p w14:paraId="58EB3E4B" w14:textId="77777777" w:rsidR="00D210B1" w:rsidRPr="005004E7" w:rsidRDefault="00D210B1" w:rsidP="004150BF">
      <w:pPr>
        <w:widowControl w:val="0"/>
        <w:spacing w:line="240" w:lineRule="auto"/>
        <w:ind w:firstLine="720"/>
        <w:jc w:val="center"/>
        <w:outlineLvl w:val="6"/>
        <w:rPr>
          <w:rFonts w:ascii="Times New Roman" w:eastAsia="Calibri" w:hAnsi="Times New Roman" w:cs="Times New Roman"/>
          <w:b/>
          <w:sz w:val="24"/>
          <w:szCs w:val="24"/>
          <w:lang w:val="uk-UA"/>
        </w:rPr>
      </w:pPr>
    </w:p>
    <w:p w14:paraId="53C1B4E9" w14:textId="77777777" w:rsidR="00D210B1" w:rsidRPr="005004E7" w:rsidRDefault="00D210B1" w:rsidP="004150BF">
      <w:pPr>
        <w:widowControl w:val="0"/>
        <w:spacing w:line="240" w:lineRule="auto"/>
        <w:ind w:firstLine="720"/>
        <w:jc w:val="center"/>
        <w:outlineLvl w:val="6"/>
        <w:rPr>
          <w:rFonts w:ascii="Times New Roman" w:eastAsia="Calibri" w:hAnsi="Times New Roman" w:cs="Times New Roman"/>
          <w:b/>
          <w:bCs/>
          <w:sz w:val="24"/>
          <w:szCs w:val="24"/>
          <w:lang w:val="uk-UA"/>
        </w:rPr>
      </w:pPr>
      <w:r w:rsidRPr="005004E7">
        <w:rPr>
          <w:rFonts w:ascii="Times New Roman" w:eastAsia="Calibri" w:hAnsi="Times New Roman" w:cs="Times New Roman"/>
          <w:b/>
          <w:sz w:val="24"/>
          <w:szCs w:val="24"/>
          <w:lang w:val="uk-UA"/>
        </w:rPr>
        <w:t>КРИТЕРІЇ ПОТОЧНОЇ ОЦІНКИ ЗНАНЬ СТУДЕНТІВ.</w:t>
      </w:r>
    </w:p>
    <w:p w14:paraId="49463D8A"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b/>
          <w:sz w:val="24"/>
          <w:szCs w:val="24"/>
          <w:lang w:val="uk-UA"/>
        </w:rPr>
      </w:pPr>
      <w:r w:rsidRPr="005004E7">
        <w:rPr>
          <w:rFonts w:ascii="Times New Roman" w:eastAsia="Calibri" w:hAnsi="Times New Roman" w:cs="Times New Roman"/>
          <w:b/>
          <w:sz w:val="24"/>
          <w:szCs w:val="24"/>
          <w:lang w:val="uk-UA"/>
        </w:rPr>
        <w:t>Робота на практичних заняттях:</w:t>
      </w:r>
    </w:p>
    <w:p w14:paraId="26B3AA61"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sz w:val="24"/>
          <w:szCs w:val="24"/>
          <w:lang w:val="uk-UA"/>
        </w:rPr>
        <w:t xml:space="preserve">Під час занять студенти усно доповідають на питання, виконують індивідуальні завдання, аналізують виступи одногрупників. Активна робота студента на занятті оцінюється в </w:t>
      </w:r>
      <w:r w:rsidR="00110983" w:rsidRPr="005004E7">
        <w:rPr>
          <w:rFonts w:ascii="Times New Roman" w:eastAsia="Calibri" w:hAnsi="Times New Roman" w:cs="Times New Roman"/>
          <w:sz w:val="24"/>
          <w:szCs w:val="24"/>
          <w:lang w:val="uk-UA"/>
        </w:rPr>
        <w:t>5</w:t>
      </w:r>
      <w:r w:rsidRPr="005004E7">
        <w:rPr>
          <w:rFonts w:ascii="Times New Roman" w:eastAsia="Calibri" w:hAnsi="Times New Roman" w:cs="Times New Roman"/>
          <w:sz w:val="24"/>
          <w:szCs w:val="24"/>
          <w:lang w:val="uk-UA"/>
        </w:rPr>
        <w:t xml:space="preserve"> бал</w:t>
      </w:r>
      <w:r w:rsidR="00110983" w:rsidRPr="005004E7">
        <w:rPr>
          <w:rFonts w:ascii="Times New Roman" w:eastAsia="Calibri" w:hAnsi="Times New Roman" w:cs="Times New Roman"/>
          <w:sz w:val="24"/>
          <w:szCs w:val="24"/>
          <w:lang w:val="uk-UA"/>
        </w:rPr>
        <w:t>ів</w:t>
      </w:r>
      <w:r w:rsidRPr="005004E7">
        <w:rPr>
          <w:rFonts w:ascii="Times New Roman" w:eastAsia="Calibri" w:hAnsi="Times New Roman" w:cs="Times New Roman"/>
          <w:sz w:val="24"/>
          <w:szCs w:val="24"/>
          <w:lang w:val="uk-UA"/>
        </w:rPr>
        <w:t>.</w:t>
      </w:r>
    </w:p>
    <w:p w14:paraId="559C1D82" w14:textId="77777777" w:rsidR="00D210B1" w:rsidRPr="005004E7" w:rsidRDefault="00D210B1" w:rsidP="004150BF">
      <w:pPr>
        <w:widowControl w:val="0"/>
        <w:spacing w:line="240" w:lineRule="auto"/>
        <w:jc w:val="center"/>
        <w:outlineLvl w:val="6"/>
        <w:rPr>
          <w:rFonts w:ascii="Times New Roman" w:eastAsia="Calibri" w:hAnsi="Times New Roman" w:cs="Times New Roman"/>
          <w:b/>
          <w:sz w:val="24"/>
          <w:szCs w:val="24"/>
          <w:lang w:val="uk-UA"/>
        </w:rPr>
      </w:pPr>
    </w:p>
    <w:p w14:paraId="6124EEFF" w14:textId="77777777" w:rsidR="00D210B1" w:rsidRPr="005004E7" w:rsidRDefault="00D210B1" w:rsidP="004150BF">
      <w:pPr>
        <w:widowControl w:val="0"/>
        <w:spacing w:line="240" w:lineRule="auto"/>
        <w:jc w:val="center"/>
        <w:outlineLvl w:val="6"/>
        <w:rPr>
          <w:rFonts w:ascii="Times New Roman" w:eastAsia="Calibri" w:hAnsi="Times New Roman" w:cs="Times New Roman"/>
          <w:b/>
          <w:sz w:val="24"/>
          <w:szCs w:val="24"/>
          <w:lang w:val="uk-UA"/>
        </w:rPr>
      </w:pPr>
      <w:r w:rsidRPr="005004E7">
        <w:rPr>
          <w:rFonts w:ascii="Times New Roman" w:eastAsia="Calibri" w:hAnsi="Times New Roman" w:cs="Times New Roman"/>
          <w:b/>
          <w:sz w:val="24"/>
          <w:szCs w:val="24"/>
          <w:lang w:val="uk-UA"/>
        </w:rPr>
        <w:t>Критерії оцінки на практичному занятті (поточний контроль)</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59"/>
      </w:tblGrid>
      <w:tr w:rsidR="005004E7" w:rsidRPr="005004E7" w14:paraId="46C4A7C2" w14:textId="77777777" w:rsidTr="009D4FB7">
        <w:tc>
          <w:tcPr>
            <w:tcW w:w="817" w:type="dxa"/>
            <w:shd w:val="clear" w:color="auto" w:fill="auto"/>
          </w:tcPr>
          <w:p w14:paraId="60F1A69E" w14:textId="77777777" w:rsidR="00D210B1" w:rsidRPr="005004E7" w:rsidRDefault="00D210B1" w:rsidP="004150BF">
            <w:pPr>
              <w:widowControl w:val="0"/>
              <w:spacing w:line="240" w:lineRule="auto"/>
              <w:jc w:val="center"/>
              <w:outlineLvl w:val="6"/>
              <w:rPr>
                <w:rFonts w:ascii="Times New Roman" w:eastAsia="Calibri" w:hAnsi="Times New Roman" w:cs="Times New Roman"/>
                <w:sz w:val="24"/>
                <w:szCs w:val="24"/>
                <w:lang w:val="uk-UA"/>
              </w:rPr>
            </w:pPr>
            <w:r w:rsidRPr="005004E7">
              <w:rPr>
                <w:rFonts w:ascii="Times New Roman" w:eastAsia="Calibri" w:hAnsi="Times New Roman" w:cs="Times New Roman"/>
                <w:sz w:val="24"/>
                <w:szCs w:val="24"/>
                <w:lang w:val="uk-UA"/>
              </w:rPr>
              <w:t xml:space="preserve">Бали </w:t>
            </w:r>
          </w:p>
        </w:tc>
        <w:tc>
          <w:tcPr>
            <w:tcW w:w="8959" w:type="dxa"/>
            <w:shd w:val="clear" w:color="auto" w:fill="auto"/>
          </w:tcPr>
          <w:p w14:paraId="3191F083" w14:textId="77777777" w:rsidR="00D210B1" w:rsidRPr="005004E7" w:rsidRDefault="00D210B1" w:rsidP="004150BF">
            <w:pPr>
              <w:widowControl w:val="0"/>
              <w:spacing w:line="240" w:lineRule="auto"/>
              <w:jc w:val="center"/>
              <w:outlineLvl w:val="6"/>
              <w:rPr>
                <w:rFonts w:ascii="Times New Roman" w:eastAsia="Calibri" w:hAnsi="Times New Roman" w:cs="Times New Roman"/>
                <w:bCs/>
                <w:sz w:val="24"/>
                <w:szCs w:val="24"/>
                <w:lang w:val="uk-UA"/>
              </w:rPr>
            </w:pPr>
            <w:r w:rsidRPr="005004E7">
              <w:rPr>
                <w:rFonts w:ascii="Times New Roman" w:eastAsia="Calibri" w:hAnsi="Times New Roman" w:cs="Times New Roman"/>
                <w:sz w:val="24"/>
                <w:szCs w:val="24"/>
                <w:lang w:val="uk-UA"/>
              </w:rPr>
              <w:t>Критерії оцінки</w:t>
            </w:r>
          </w:p>
        </w:tc>
      </w:tr>
      <w:tr w:rsidR="005004E7" w:rsidRPr="005004E7" w14:paraId="30012AD1" w14:textId="77777777" w:rsidTr="009D4FB7">
        <w:tc>
          <w:tcPr>
            <w:tcW w:w="817" w:type="dxa"/>
            <w:shd w:val="clear" w:color="auto" w:fill="auto"/>
          </w:tcPr>
          <w:p w14:paraId="016492F9" w14:textId="77777777" w:rsidR="002D1D6F" w:rsidRPr="005004E7" w:rsidRDefault="002D1D6F" w:rsidP="004150BF">
            <w:pPr>
              <w:spacing w:line="240" w:lineRule="auto"/>
              <w:jc w:val="both"/>
              <w:rPr>
                <w:rFonts w:ascii="Times New Roman" w:eastAsia="Times New Roman" w:hAnsi="Times New Roman" w:cs="Times New Roman"/>
                <w:sz w:val="24"/>
                <w:szCs w:val="24"/>
                <w:lang w:val="uk-UA" w:eastAsia="ru-RU"/>
              </w:rPr>
            </w:pPr>
            <w:r w:rsidRPr="005004E7">
              <w:rPr>
                <w:rFonts w:ascii="Times New Roman" w:eastAsia="Times New Roman" w:hAnsi="Times New Roman" w:cs="Times New Roman"/>
                <w:sz w:val="24"/>
                <w:szCs w:val="24"/>
                <w:lang w:val="uk-UA" w:eastAsia="ru-RU"/>
              </w:rPr>
              <w:t>5</w:t>
            </w:r>
          </w:p>
        </w:tc>
        <w:tc>
          <w:tcPr>
            <w:tcW w:w="8959" w:type="dxa"/>
            <w:shd w:val="clear" w:color="auto" w:fill="auto"/>
          </w:tcPr>
          <w:p w14:paraId="0A67179A" w14:textId="77777777" w:rsidR="002D1D6F" w:rsidRPr="005004E7" w:rsidRDefault="009D4FB7" w:rsidP="004150BF">
            <w:pPr>
              <w:spacing w:line="240" w:lineRule="auto"/>
              <w:jc w:val="both"/>
              <w:rPr>
                <w:rFonts w:ascii="Times New Roman" w:eastAsia="Times New Roman" w:hAnsi="Times New Roman" w:cs="Times New Roman"/>
                <w:sz w:val="24"/>
                <w:szCs w:val="24"/>
                <w:lang w:val="uk-UA" w:eastAsia="ru-RU"/>
              </w:rPr>
            </w:pPr>
            <w:r w:rsidRPr="005004E7">
              <w:rPr>
                <w:rFonts w:ascii="Times New Roman" w:eastAsia="Times New Roman" w:hAnsi="Times New Roman" w:cs="Times New Roman"/>
                <w:sz w:val="24"/>
                <w:szCs w:val="24"/>
                <w:lang w:val="uk-UA" w:eastAsia="ru-RU"/>
              </w:rPr>
              <w:t>Студент(ка) у</w:t>
            </w:r>
            <w:r w:rsidR="002D1D6F" w:rsidRPr="005004E7">
              <w:rPr>
                <w:rFonts w:ascii="Times New Roman" w:eastAsia="Times New Roman" w:hAnsi="Times New Roman" w:cs="Times New Roman"/>
                <w:sz w:val="24"/>
                <w:szCs w:val="24"/>
                <w:lang w:val="uk-UA" w:eastAsia="ru-RU"/>
              </w:rPr>
              <w:t xml:space="preserve"> повному обсязі володіє навчальним матеріалом, самостійно та аргументовано його викладає під час усних виступів або письмових відповідей, глибоко та всебічно розкриває зміст теоретичних питань та завдань, активний, часто виступає і часто задає питання; дуже добре працює в парі/групі/команді.</w:t>
            </w:r>
          </w:p>
        </w:tc>
      </w:tr>
      <w:tr w:rsidR="005004E7" w:rsidRPr="005004E7" w14:paraId="28B6DCAD" w14:textId="77777777" w:rsidTr="009D4FB7">
        <w:tc>
          <w:tcPr>
            <w:tcW w:w="817" w:type="dxa"/>
            <w:shd w:val="clear" w:color="auto" w:fill="auto"/>
          </w:tcPr>
          <w:p w14:paraId="37D457ED" w14:textId="77777777" w:rsidR="00D210B1" w:rsidRPr="005004E7" w:rsidRDefault="002D1D6F" w:rsidP="004150BF">
            <w:pPr>
              <w:spacing w:line="240" w:lineRule="auto"/>
              <w:jc w:val="both"/>
              <w:rPr>
                <w:rFonts w:ascii="Times New Roman" w:eastAsia="Times New Roman" w:hAnsi="Times New Roman" w:cs="Times New Roman"/>
                <w:sz w:val="24"/>
                <w:szCs w:val="24"/>
                <w:lang w:val="uk-UA" w:eastAsia="ru-RU"/>
              </w:rPr>
            </w:pPr>
            <w:r w:rsidRPr="005004E7">
              <w:rPr>
                <w:rFonts w:ascii="Times New Roman" w:eastAsia="Times New Roman" w:hAnsi="Times New Roman" w:cs="Times New Roman"/>
                <w:sz w:val="24"/>
                <w:szCs w:val="24"/>
                <w:lang w:val="uk-UA" w:eastAsia="ru-RU"/>
              </w:rPr>
              <w:t>4</w:t>
            </w:r>
          </w:p>
        </w:tc>
        <w:tc>
          <w:tcPr>
            <w:tcW w:w="8959" w:type="dxa"/>
            <w:shd w:val="clear" w:color="auto" w:fill="auto"/>
          </w:tcPr>
          <w:p w14:paraId="683DDF92" w14:textId="77777777" w:rsidR="00D210B1" w:rsidRPr="005004E7" w:rsidRDefault="009D4FB7" w:rsidP="004150BF">
            <w:pPr>
              <w:spacing w:line="240" w:lineRule="auto"/>
              <w:jc w:val="both"/>
              <w:rPr>
                <w:rFonts w:ascii="Times New Roman" w:eastAsia="Times New Roman" w:hAnsi="Times New Roman" w:cs="Times New Roman"/>
                <w:sz w:val="24"/>
                <w:szCs w:val="24"/>
                <w:lang w:val="uk-UA" w:eastAsia="ru-RU"/>
              </w:rPr>
            </w:pPr>
            <w:r w:rsidRPr="005004E7">
              <w:rPr>
                <w:rFonts w:ascii="Times New Roman" w:eastAsia="Times New Roman" w:hAnsi="Times New Roman" w:cs="Times New Roman"/>
                <w:sz w:val="24"/>
                <w:szCs w:val="24"/>
                <w:lang w:val="uk-UA" w:eastAsia="ru-RU"/>
              </w:rPr>
              <w:t xml:space="preserve">Студент(ка) загалом </w:t>
            </w:r>
            <w:r w:rsidRPr="005004E7">
              <w:rPr>
                <w:rFonts w:ascii="Times New Roman" w:eastAsia="Calibri" w:hAnsi="Times New Roman" w:cs="Times New Roman"/>
                <w:sz w:val="24"/>
                <w:szCs w:val="24"/>
                <w:lang w:val="uk-UA"/>
              </w:rPr>
              <w:t>володіє навчальним матеріалом, самостійно та аргументовано його викладає під час усних виступів або письмових відповідей, розкриває зміст теоретичних питань та завдань, активний, часто виступає і іноді ставить питання</w:t>
            </w:r>
            <w:r w:rsidR="00F17E24" w:rsidRPr="005004E7">
              <w:rPr>
                <w:rFonts w:ascii="Times New Roman" w:eastAsia="Calibri" w:hAnsi="Times New Roman" w:cs="Times New Roman"/>
                <w:sz w:val="24"/>
                <w:szCs w:val="24"/>
                <w:lang w:val="uk-UA"/>
              </w:rPr>
              <w:t>;</w:t>
            </w:r>
            <w:r w:rsidR="00F17E24" w:rsidRPr="005004E7">
              <w:rPr>
                <w:rFonts w:ascii="Times New Roman" w:eastAsia="Times New Roman" w:hAnsi="Times New Roman" w:cs="Times New Roman"/>
                <w:sz w:val="24"/>
                <w:szCs w:val="24"/>
                <w:lang w:val="uk-UA" w:eastAsia="ru-RU"/>
              </w:rPr>
              <w:t xml:space="preserve"> добре працює в парі/групі/команді</w:t>
            </w:r>
          </w:p>
        </w:tc>
      </w:tr>
      <w:tr w:rsidR="005004E7" w:rsidRPr="005004E7" w14:paraId="3E0E7C55" w14:textId="77777777" w:rsidTr="009D4FB7">
        <w:tc>
          <w:tcPr>
            <w:tcW w:w="817" w:type="dxa"/>
            <w:shd w:val="clear" w:color="auto" w:fill="auto"/>
          </w:tcPr>
          <w:p w14:paraId="0A3C9D43" w14:textId="77777777" w:rsidR="002D1D6F" w:rsidRPr="005004E7" w:rsidRDefault="002D1D6F" w:rsidP="004150BF">
            <w:pPr>
              <w:spacing w:line="240" w:lineRule="auto"/>
              <w:jc w:val="both"/>
              <w:rPr>
                <w:rFonts w:ascii="Times New Roman" w:eastAsia="Times New Roman" w:hAnsi="Times New Roman" w:cs="Times New Roman"/>
                <w:sz w:val="24"/>
                <w:szCs w:val="24"/>
                <w:lang w:val="uk-UA" w:eastAsia="ru-RU"/>
              </w:rPr>
            </w:pPr>
            <w:r w:rsidRPr="005004E7">
              <w:rPr>
                <w:rFonts w:ascii="Times New Roman" w:eastAsia="Times New Roman" w:hAnsi="Times New Roman" w:cs="Times New Roman"/>
                <w:sz w:val="24"/>
                <w:szCs w:val="24"/>
                <w:lang w:val="uk-UA" w:eastAsia="ru-RU"/>
              </w:rPr>
              <w:t>3</w:t>
            </w:r>
          </w:p>
        </w:tc>
        <w:tc>
          <w:tcPr>
            <w:tcW w:w="8959" w:type="dxa"/>
            <w:shd w:val="clear" w:color="auto" w:fill="auto"/>
          </w:tcPr>
          <w:p w14:paraId="5269C099" w14:textId="77777777" w:rsidR="002D1D6F" w:rsidRPr="005004E7" w:rsidRDefault="009D4FB7" w:rsidP="004150BF">
            <w:pPr>
              <w:spacing w:line="240" w:lineRule="auto"/>
              <w:jc w:val="both"/>
              <w:rPr>
                <w:rFonts w:ascii="Times New Roman" w:eastAsia="Times New Roman" w:hAnsi="Times New Roman" w:cs="Times New Roman"/>
                <w:sz w:val="24"/>
                <w:szCs w:val="24"/>
                <w:lang w:val="uk-UA" w:eastAsia="ru-RU"/>
              </w:rPr>
            </w:pPr>
            <w:r w:rsidRPr="005004E7">
              <w:rPr>
                <w:rFonts w:ascii="Times New Roman" w:eastAsia="Times New Roman" w:hAnsi="Times New Roman" w:cs="Times New Roman"/>
                <w:sz w:val="24"/>
                <w:szCs w:val="24"/>
                <w:lang w:val="uk-UA" w:eastAsia="ru-RU"/>
              </w:rPr>
              <w:t>Студент(ка) в</w:t>
            </w:r>
            <w:r w:rsidRPr="005004E7">
              <w:rPr>
                <w:rFonts w:ascii="Times New Roman" w:eastAsia="Times New Roman" w:hAnsi="Times New Roman" w:cs="Times New Roman"/>
                <w:sz w:val="24"/>
                <w:szCs w:val="24"/>
                <w:lang w:val="uk-UA"/>
              </w:rPr>
              <w:t xml:space="preserve">олодіє більшою частиною навчального матеріалу, виконує більшість завдань і домашньої/самостійної роботи, іноді </w:t>
            </w:r>
            <w:r w:rsidRPr="005004E7">
              <w:rPr>
                <w:rFonts w:ascii="Times New Roman" w:eastAsia="Calibri" w:hAnsi="Times New Roman" w:cs="Times New Roman"/>
                <w:sz w:val="24"/>
                <w:szCs w:val="24"/>
                <w:lang w:val="uk-UA"/>
              </w:rPr>
              <w:t xml:space="preserve">виступає і </w:t>
            </w:r>
            <w:r w:rsidRPr="005004E7">
              <w:rPr>
                <w:rFonts w:ascii="Times New Roman" w:eastAsia="Times New Roman" w:hAnsi="Times New Roman" w:cs="Times New Roman"/>
                <w:sz w:val="24"/>
                <w:szCs w:val="24"/>
                <w:lang w:val="uk-UA"/>
              </w:rPr>
              <w:t>ставить питання</w:t>
            </w:r>
            <w:r w:rsidR="00F17E24" w:rsidRPr="005004E7">
              <w:rPr>
                <w:rFonts w:ascii="Times New Roman" w:eastAsia="Times New Roman" w:hAnsi="Times New Roman" w:cs="Times New Roman"/>
                <w:sz w:val="24"/>
                <w:szCs w:val="24"/>
                <w:lang w:val="uk-UA"/>
              </w:rPr>
              <w:t xml:space="preserve">; </w:t>
            </w:r>
            <w:r w:rsidR="00F17E24" w:rsidRPr="005004E7">
              <w:rPr>
                <w:rFonts w:ascii="Times New Roman" w:eastAsia="Times New Roman" w:hAnsi="Times New Roman" w:cs="Times New Roman"/>
                <w:sz w:val="24"/>
                <w:szCs w:val="24"/>
                <w:lang w:val="uk-UA" w:eastAsia="ru-RU"/>
              </w:rPr>
              <w:t>добре працює в парі/групі/команді</w:t>
            </w:r>
          </w:p>
        </w:tc>
      </w:tr>
      <w:tr w:rsidR="005004E7" w:rsidRPr="005004E7" w14:paraId="2C27E2B4" w14:textId="77777777" w:rsidTr="009D4FB7">
        <w:tc>
          <w:tcPr>
            <w:tcW w:w="817" w:type="dxa"/>
            <w:shd w:val="clear" w:color="auto" w:fill="auto"/>
          </w:tcPr>
          <w:p w14:paraId="4CC49F0C" w14:textId="77777777" w:rsidR="00D210B1" w:rsidRPr="005004E7" w:rsidRDefault="00D210B1" w:rsidP="004150BF">
            <w:pPr>
              <w:widowControl w:val="0"/>
              <w:spacing w:line="240" w:lineRule="auto"/>
              <w:jc w:val="both"/>
              <w:outlineLvl w:val="6"/>
              <w:rPr>
                <w:rFonts w:ascii="Times New Roman" w:eastAsia="Calibri" w:hAnsi="Times New Roman" w:cs="Times New Roman"/>
                <w:sz w:val="24"/>
                <w:szCs w:val="24"/>
                <w:lang w:val="uk-UA"/>
              </w:rPr>
            </w:pPr>
            <w:r w:rsidRPr="005004E7">
              <w:rPr>
                <w:rFonts w:ascii="Times New Roman" w:eastAsia="Times New Roman" w:hAnsi="Times New Roman" w:cs="Times New Roman"/>
                <w:sz w:val="24"/>
                <w:szCs w:val="24"/>
                <w:lang w:val="uk-UA"/>
              </w:rPr>
              <w:t>2</w:t>
            </w:r>
          </w:p>
        </w:tc>
        <w:tc>
          <w:tcPr>
            <w:tcW w:w="8959" w:type="dxa"/>
            <w:shd w:val="clear" w:color="auto" w:fill="auto"/>
          </w:tcPr>
          <w:p w14:paraId="2E1664DB" w14:textId="77777777" w:rsidR="00D210B1" w:rsidRPr="005004E7" w:rsidRDefault="009D4FB7" w:rsidP="004150BF">
            <w:pPr>
              <w:widowControl w:val="0"/>
              <w:spacing w:line="240" w:lineRule="auto"/>
              <w:jc w:val="both"/>
              <w:outlineLvl w:val="6"/>
              <w:rPr>
                <w:rFonts w:ascii="Times New Roman" w:eastAsia="Calibri" w:hAnsi="Times New Roman" w:cs="Times New Roman"/>
                <w:sz w:val="24"/>
                <w:szCs w:val="24"/>
                <w:lang w:val="uk-UA"/>
              </w:rPr>
            </w:pPr>
            <w:r w:rsidRPr="005004E7">
              <w:rPr>
                <w:rFonts w:ascii="Times New Roman" w:eastAsia="Times New Roman" w:hAnsi="Times New Roman" w:cs="Times New Roman"/>
                <w:sz w:val="24"/>
                <w:szCs w:val="24"/>
                <w:lang w:val="uk-UA" w:eastAsia="ru-RU"/>
              </w:rPr>
              <w:t xml:space="preserve">Студент(ка) </w:t>
            </w:r>
            <w:r w:rsidR="00D210B1" w:rsidRPr="005004E7">
              <w:rPr>
                <w:rFonts w:ascii="Times New Roman" w:eastAsia="Calibri" w:hAnsi="Times New Roman" w:cs="Times New Roman"/>
                <w:sz w:val="24"/>
                <w:szCs w:val="24"/>
                <w:lang w:val="uk-UA"/>
              </w:rPr>
              <w:t>володіє навчальним матеріалом</w:t>
            </w:r>
            <w:r w:rsidRPr="005004E7">
              <w:rPr>
                <w:rFonts w:ascii="Times New Roman" w:eastAsia="Calibri" w:hAnsi="Times New Roman" w:cs="Times New Roman"/>
                <w:sz w:val="24"/>
                <w:szCs w:val="24"/>
                <w:lang w:val="uk-UA"/>
              </w:rPr>
              <w:t xml:space="preserve"> не в повному обсязі</w:t>
            </w:r>
            <w:r w:rsidR="00D210B1" w:rsidRPr="005004E7">
              <w:rPr>
                <w:rFonts w:ascii="Times New Roman" w:eastAsia="Calibri" w:hAnsi="Times New Roman" w:cs="Times New Roman"/>
                <w:sz w:val="24"/>
                <w:szCs w:val="24"/>
                <w:lang w:val="uk-UA"/>
              </w:rPr>
              <w:t xml:space="preserve">, розкриває зміст </w:t>
            </w:r>
            <w:r w:rsidR="00880472" w:rsidRPr="005004E7">
              <w:rPr>
                <w:rFonts w:ascii="Times New Roman" w:eastAsia="Calibri" w:hAnsi="Times New Roman" w:cs="Times New Roman"/>
                <w:sz w:val="24"/>
                <w:szCs w:val="24"/>
                <w:lang w:val="uk-UA"/>
              </w:rPr>
              <w:t xml:space="preserve">окремих </w:t>
            </w:r>
            <w:r w:rsidR="00D210B1" w:rsidRPr="005004E7">
              <w:rPr>
                <w:rFonts w:ascii="Times New Roman" w:eastAsia="Calibri" w:hAnsi="Times New Roman" w:cs="Times New Roman"/>
                <w:sz w:val="24"/>
                <w:szCs w:val="24"/>
                <w:lang w:val="uk-UA"/>
              </w:rPr>
              <w:t xml:space="preserve">теоретичних питань та практичних завдань, </w:t>
            </w:r>
            <w:r w:rsidR="00880472" w:rsidRPr="005004E7">
              <w:rPr>
                <w:rFonts w:ascii="Times New Roman" w:eastAsia="Calibri" w:hAnsi="Times New Roman" w:cs="Times New Roman"/>
                <w:sz w:val="24"/>
                <w:szCs w:val="24"/>
                <w:lang w:val="uk-UA"/>
              </w:rPr>
              <w:t xml:space="preserve">іноді </w:t>
            </w:r>
            <w:r w:rsidR="00D210B1" w:rsidRPr="005004E7">
              <w:rPr>
                <w:rFonts w:ascii="Times New Roman" w:eastAsia="Calibri" w:hAnsi="Times New Roman" w:cs="Times New Roman"/>
                <w:sz w:val="24"/>
                <w:szCs w:val="24"/>
                <w:lang w:val="uk-UA"/>
              </w:rPr>
              <w:t>виступає і ставить питання.</w:t>
            </w:r>
          </w:p>
        </w:tc>
      </w:tr>
      <w:tr w:rsidR="00E676E6" w:rsidRPr="005004E7" w14:paraId="4C62EAEF" w14:textId="77777777" w:rsidTr="009D4FB7">
        <w:tc>
          <w:tcPr>
            <w:tcW w:w="817" w:type="dxa"/>
            <w:shd w:val="clear" w:color="auto" w:fill="auto"/>
          </w:tcPr>
          <w:p w14:paraId="1130CF43" w14:textId="77777777" w:rsidR="00D210B1" w:rsidRPr="005004E7" w:rsidRDefault="00D210B1" w:rsidP="004150BF">
            <w:pPr>
              <w:spacing w:line="240" w:lineRule="auto"/>
              <w:jc w:val="both"/>
              <w:rPr>
                <w:rFonts w:ascii="Times New Roman" w:eastAsia="Times New Roman" w:hAnsi="Times New Roman" w:cs="Times New Roman"/>
                <w:sz w:val="24"/>
                <w:szCs w:val="24"/>
                <w:lang w:val="uk-UA"/>
              </w:rPr>
            </w:pPr>
            <w:r w:rsidRPr="005004E7">
              <w:rPr>
                <w:rFonts w:ascii="Times New Roman" w:eastAsia="Calibri" w:hAnsi="Times New Roman" w:cs="Times New Roman"/>
                <w:sz w:val="24"/>
                <w:szCs w:val="24"/>
                <w:lang w:val="uk-UA"/>
              </w:rPr>
              <w:t>1</w:t>
            </w:r>
          </w:p>
        </w:tc>
        <w:tc>
          <w:tcPr>
            <w:tcW w:w="8959" w:type="dxa"/>
            <w:shd w:val="clear" w:color="auto" w:fill="auto"/>
          </w:tcPr>
          <w:p w14:paraId="188BF5D7" w14:textId="77777777" w:rsidR="00D210B1" w:rsidRPr="005004E7" w:rsidRDefault="009D4FB7" w:rsidP="004150BF">
            <w:pPr>
              <w:spacing w:line="240" w:lineRule="auto"/>
              <w:jc w:val="both"/>
              <w:rPr>
                <w:rFonts w:ascii="Times New Roman" w:eastAsia="Times New Roman" w:hAnsi="Times New Roman" w:cs="Times New Roman"/>
                <w:sz w:val="24"/>
                <w:szCs w:val="24"/>
                <w:lang w:val="uk-UA"/>
              </w:rPr>
            </w:pPr>
            <w:r w:rsidRPr="005004E7">
              <w:rPr>
                <w:rFonts w:ascii="Times New Roman" w:eastAsia="Times New Roman" w:hAnsi="Times New Roman" w:cs="Times New Roman"/>
                <w:sz w:val="24"/>
                <w:szCs w:val="24"/>
                <w:lang w:val="uk-UA" w:eastAsia="ru-RU"/>
              </w:rPr>
              <w:t>Студент(ка) ч</w:t>
            </w:r>
            <w:r w:rsidR="00D210B1" w:rsidRPr="005004E7">
              <w:rPr>
                <w:rFonts w:ascii="Times New Roman" w:eastAsia="Times New Roman" w:hAnsi="Times New Roman" w:cs="Times New Roman"/>
                <w:sz w:val="24"/>
                <w:szCs w:val="24"/>
                <w:lang w:val="uk-UA"/>
              </w:rPr>
              <w:t>астково володіє навчальним матеріалом, виконує деякі завдання практичних занять і домашньої/самостійної роботи, іноді виступає і ставить питання.</w:t>
            </w:r>
          </w:p>
        </w:tc>
      </w:tr>
    </w:tbl>
    <w:p w14:paraId="09DBA4A6" w14:textId="77777777" w:rsidR="00D210B1" w:rsidRPr="005004E7" w:rsidRDefault="00D210B1" w:rsidP="004150BF">
      <w:pPr>
        <w:widowControl w:val="0"/>
        <w:autoSpaceDE w:val="0"/>
        <w:autoSpaceDN w:val="0"/>
        <w:adjustRightInd w:val="0"/>
        <w:spacing w:line="240" w:lineRule="auto"/>
        <w:jc w:val="center"/>
        <w:rPr>
          <w:rFonts w:ascii="Times New Roman" w:hAnsi="Times New Roman" w:cs="Times New Roman"/>
          <w:b/>
          <w:sz w:val="24"/>
          <w:szCs w:val="24"/>
          <w:lang w:val="uk-UA"/>
        </w:rPr>
      </w:pPr>
    </w:p>
    <w:p w14:paraId="4A483544" w14:textId="77777777" w:rsidR="00D210B1" w:rsidRPr="005004E7" w:rsidRDefault="00D210B1" w:rsidP="004150BF">
      <w:pPr>
        <w:spacing w:after="200"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br w:type="page"/>
      </w:r>
    </w:p>
    <w:p w14:paraId="4F305E0D" w14:textId="77777777" w:rsidR="00D210B1" w:rsidRPr="005004E7" w:rsidRDefault="00D210B1" w:rsidP="004150BF">
      <w:pPr>
        <w:widowControl w:val="0"/>
        <w:autoSpaceDE w:val="0"/>
        <w:autoSpaceDN w:val="0"/>
        <w:adjustRightInd w:val="0"/>
        <w:spacing w:line="240" w:lineRule="auto"/>
        <w:jc w:val="center"/>
        <w:rPr>
          <w:rFonts w:ascii="Times New Roman" w:hAnsi="Times New Roman" w:cs="Times New Roman"/>
          <w:b/>
          <w:sz w:val="24"/>
          <w:szCs w:val="24"/>
          <w:lang w:val="uk-UA"/>
        </w:rPr>
      </w:pPr>
      <w:r w:rsidRPr="005004E7">
        <w:rPr>
          <w:rFonts w:ascii="Times New Roman" w:hAnsi="Times New Roman" w:cs="Times New Roman"/>
          <w:b/>
          <w:sz w:val="24"/>
          <w:szCs w:val="24"/>
          <w:lang w:val="uk-UA"/>
        </w:rPr>
        <w:lastRenderedPageBreak/>
        <w:t xml:space="preserve">Розподіл балів з дисципліни </w:t>
      </w:r>
      <w:r w:rsidR="00761BEE" w:rsidRPr="005004E7">
        <w:rPr>
          <w:rFonts w:ascii="Times New Roman" w:hAnsi="Times New Roman" w:cs="Times New Roman"/>
          <w:b/>
          <w:sz w:val="24"/>
          <w:szCs w:val="24"/>
          <w:lang w:val="uk-UA"/>
        </w:rPr>
        <w:t>«Методика викладання фахових дисциплін»</w:t>
      </w:r>
      <w:r w:rsidRPr="005004E7">
        <w:rPr>
          <w:rFonts w:ascii="Times New Roman" w:hAnsi="Times New Roman" w:cs="Times New Roman"/>
          <w:b/>
          <w:sz w:val="24"/>
          <w:szCs w:val="24"/>
          <w:lang w:val="uk-UA"/>
        </w:rPr>
        <w:t xml:space="preserve"> </w:t>
      </w:r>
    </w:p>
    <w:p w14:paraId="0D94E53A" w14:textId="77777777" w:rsidR="00D210B1" w:rsidRPr="005004E7" w:rsidRDefault="00D210B1" w:rsidP="004150BF">
      <w:pPr>
        <w:widowControl w:val="0"/>
        <w:autoSpaceDE w:val="0"/>
        <w:autoSpaceDN w:val="0"/>
        <w:adjustRightInd w:val="0"/>
        <w:spacing w:line="240" w:lineRule="auto"/>
        <w:jc w:val="center"/>
        <w:rPr>
          <w:rFonts w:ascii="Times New Roman" w:hAnsi="Times New Roman" w:cs="Times New Roman"/>
          <w:b/>
          <w:sz w:val="24"/>
          <w:szCs w:val="24"/>
          <w:lang w:val="uk-UA"/>
        </w:rPr>
      </w:pPr>
      <w:r w:rsidRPr="005004E7">
        <w:rPr>
          <w:rFonts w:ascii="Times New Roman" w:hAnsi="Times New Roman" w:cs="Times New Roman"/>
          <w:b/>
          <w:sz w:val="24"/>
          <w:szCs w:val="24"/>
          <w:lang w:val="uk-UA"/>
        </w:rPr>
        <w:t>(аудиторна, самостійна робота)</w:t>
      </w:r>
    </w:p>
    <w:tbl>
      <w:tblPr>
        <w:tblpPr w:leftFromText="180" w:rightFromText="180" w:vertAnchor="page" w:horzAnchor="margin" w:tblpY="19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
        <w:gridCol w:w="2579"/>
        <w:gridCol w:w="1588"/>
        <w:gridCol w:w="1560"/>
        <w:gridCol w:w="1559"/>
        <w:gridCol w:w="1701"/>
      </w:tblGrid>
      <w:tr w:rsidR="005004E7" w:rsidRPr="005004E7" w14:paraId="6927BEF8" w14:textId="77777777" w:rsidTr="009D4FB7">
        <w:trPr>
          <w:cantSplit/>
          <w:trHeight w:val="210"/>
        </w:trPr>
        <w:tc>
          <w:tcPr>
            <w:tcW w:w="364" w:type="dxa"/>
            <w:vMerge w:val="restart"/>
          </w:tcPr>
          <w:p w14:paraId="242AA702"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val="restart"/>
          </w:tcPr>
          <w:p w14:paraId="1355AF67" w14:textId="77777777" w:rsidR="00D210B1" w:rsidRPr="005004E7" w:rsidRDefault="00D210B1" w:rsidP="004150BF">
            <w:pPr>
              <w:widowControl w:val="0"/>
              <w:autoSpaceDE w:val="0"/>
              <w:autoSpaceDN w:val="0"/>
              <w:adjustRightInd w:val="0"/>
              <w:spacing w:line="240" w:lineRule="auto"/>
              <w:jc w:val="both"/>
              <w:rPr>
                <w:rFonts w:ascii="Times New Roman" w:hAnsi="Times New Roman" w:cs="Times New Roman"/>
                <w:sz w:val="24"/>
                <w:szCs w:val="24"/>
                <w:lang w:val="uk-UA"/>
              </w:rPr>
            </w:pPr>
            <w:r w:rsidRPr="005004E7">
              <w:rPr>
                <w:rFonts w:ascii="Times New Roman" w:hAnsi="Times New Roman" w:cs="Times New Roman"/>
                <w:sz w:val="24"/>
                <w:szCs w:val="24"/>
                <w:lang w:val="uk-UA"/>
              </w:rPr>
              <w:t>Поточна навчальна діяльність</w:t>
            </w:r>
          </w:p>
        </w:tc>
        <w:tc>
          <w:tcPr>
            <w:tcW w:w="4707" w:type="dxa"/>
            <w:gridSpan w:val="3"/>
          </w:tcPr>
          <w:p w14:paraId="5936B452"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Кількість балів</w:t>
            </w:r>
          </w:p>
        </w:tc>
        <w:tc>
          <w:tcPr>
            <w:tcW w:w="1701" w:type="dxa"/>
            <w:vMerge w:val="restart"/>
            <w:textDirection w:val="btLr"/>
          </w:tcPr>
          <w:p w14:paraId="22B08695"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Разом</w:t>
            </w:r>
          </w:p>
        </w:tc>
      </w:tr>
      <w:tr w:rsidR="005004E7" w:rsidRPr="005004E7" w14:paraId="04C594CF" w14:textId="77777777" w:rsidTr="009D4FB7">
        <w:trPr>
          <w:cantSplit/>
          <w:trHeight w:val="559"/>
        </w:trPr>
        <w:tc>
          <w:tcPr>
            <w:tcW w:w="364" w:type="dxa"/>
            <w:vMerge/>
          </w:tcPr>
          <w:p w14:paraId="34D61CD1"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tcPr>
          <w:p w14:paraId="151C46E9"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4707" w:type="dxa"/>
            <w:gridSpan w:val="3"/>
          </w:tcPr>
          <w:p w14:paraId="78D908F8"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Практичні заняття</w:t>
            </w:r>
          </w:p>
        </w:tc>
        <w:tc>
          <w:tcPr>
            <w:tcW w:w="1701" w:type="dxa"/>
            <w:vMerge/>
          </w:tcPr>
          <w:p w14:paraId="393A185E"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r>
      <w:tr w:rsidR="005004E7" w:rsidRPr="005004E7" w14:paraId="00145FF1" w14:textId="77777777" w:rsidTr="009D4FB7">
        <w:trPr>
          <w:cantSplit/>
          <w:trHeight w:val="1825"/>
        </w:trPr>
        <w:tc>
          <w:tcPr>
            <w:tcW w:w="364" w:type="dxa"/>
            <w:vMerge/>
          </w:tcPr>
          <w:p w14:paraId="2AEA87B1"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tcPr>
          <w:p w14:paraId="02645783"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1588" w:type="dxa"/>
            <w:textDirection w:val="btLr"/>
          </w:tcPr>
          <w:p w14:paraId="5E7DF7A2"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 xml:space="preserve">опанування практичними </w:t>
            </w:r>
          </w:p>
          <w:p w14:paraId="2191E0CA"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навичками</w:t>
            </w:r>
          </w:p>
        </w:tc>
        <w:tc>
          <w:tcPr>
            <w:tcW w:w="1560" w:type="dxa"/>
            <w:textDirection w:val="btLr"/>
          </w:tcPr>
          <w:p w14:paraId="7469752E"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 xml:space="preserve">контрольна </w:t>
            </w:r>
          </w:p>
          <w:p w14:paraId="0CC150B6"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робота (рубіжний контроль)</w:t>
            </w:r>
          </w:p>
        </w:tc>
        <w:tc>
          <w:tcPr>
            <w:tcW w:w="1559" w:type="dxa"/>
            <w:textDirection w:val="btLr"/>
          </w:tcPr>
          <w:p w14:paraId="6F421847"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індивідуальні творчі завдання</w:t>
            </w:r>
          </w:p>
        </w:tc>
        <w:tc>
          <w:tcPr>
            <w:tcW w:w="1701" w:type="dxa"/>
          </w:tcPr>
          <w:p w14:paraId="55AA448B"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r>
      <w:tr w:rsidR="005004E7" w:rsidRPr="005004E7" w14:paraId="381E5428" w14:textId="77777777" w:rsidTr="009D4FB7">
        <w:tc>
          <w:tcPr>
            <w:tcW w:w="364" w:type="dxa"/>
          </w:tcPr>
          <w:p w14:paraId="28B1530E"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1</w:t>
            </w:r>
          </w:p>
        </w:tc>
        <w:tc>
          <w:tcPr>
            <w:tcW w:w="2579" w:type="dxa"/>
          </w:tcPr>
          <w:p w14:paraId="35CC03E6"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 xml:space="preserve">Змістовий модуль 1 </w:t>
            </w:r>
          </w:p>
          <w:p w14:paraId="6EBE5E6D"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w:t>
            </w:r>
            <w:r w:rsidR="002D1D6F" w:rsidRPr="005004E7">
              <w:rPr>
                <w:rFonts w:ascii="Times New Roman" w:hAnsi="Times New Roman" w:cs="Times New Roman"/>
                <w:sz w:val="24"/>
                <w:szCs w:val="24"/>
                <w:lang w:val="uk-UA"/>
              </w:rPr>
              <w:t>4</w:t>
            </w:r>
            <w:r w:rsidRPr="005004E7">
              <w:rPr>
                <w:rFonts w:ascii="Times New Roman" w:hAnsi="Times New Roman" w:cs="Times New Roman"/>
                <w:sz w:val="24"/>
                <w:szCs w:val="24"/>
                <w:lang w:val="uk-UA"/>
              </w:rPr>
              <w:t xml:space="preserve"> </w:t>
            </w:r>
            <w:proofErr w:type="spellStart"/>
            <w:r w:rsidRPr="005004E7">
              <w:rPr>
                <w:rFonts w:ascii="Times New Roman" w:hAnsi="Times New Roman" w:cs="Times New Roman"/>
                <w:sz w:val="24"/>
                <w:szCs w:val="24"/>
                <w:lang w:val="uk-UA"/>
              </w:rPr>
              <w:t>лекц</w:t>
            </w:r>
            <w:proofErr w:type="spellEnd"/>
            <w:r w:rsidRPr="005004E7">
              <w:rPr>
                <w:rFonts w:ascii="Times New Roman" w:hAnsi="Times New Roman" w:cs="Times New Roman"/>
                <w:sz w:val="24"/>
                <w:szCs w:val="24"/>
                <w:lang w:val="uk-UA"/>
              </w:rPr>
              <w:t xml:space="preserve">., </w:t>
            </w:r>
            <w:r w:rsidR="002D1D6F" w:rsidRPr="005004E7">
              <w:rPr>
                <w:rFonts w:ascii="Times New Roman" w:hAnsi="Times New Roman" w:cs="Times New Roman"/>
                <w:sz w:val="24"/>
                <w:szCs w:val="24"/>
                <w:lang w:val="uk-UA"/>
              </w:rPr>
              <w:t>4</w:t>
            </w:r>
            <w:r w:rsidRPr="005004E7">
              <w:rPr>
                <w:rFonts w:ascii="Times New Roman" w:hAnsi="Times New Roman" w:cs="Times New Roman"/>
                <w:sz w:val="24"/>
                <w:szCs w:val="24"/>
                <w:lang w:val="uk-UA"/>
              </w:rPr>
              <w:t xml:space="preserve"> </w:t>
            </w:r>
            <w:proofErr w:type="spellStart"/>
            <w:r w:rsidRPr="005004E7">
              <w:rPr>
                <w:rFonts w:ascii="Times New Roman" w:hAnsi="Times New Roman" w:cs="Times New Roman"/>
                <w:sz w:val="24"/>
                <w:szCs w:val="24"/>
                <w:lang w:val="uk-UA"/>
              </w:rPr>
              <w:t>практ</w:t>
            </w:r>
            <w:proofErr w:type="spellEnd"/>
            <w:r w:rsidRPr="005004E7">
              <w:rPr>
                <w:rFonts w:ascii="Times New Roman" w:hAnsi="Times New Roman" w:cs="Times New Roman"/>
                <w:sz w:val="24"/>
                <w:szCs w:val="24"/>
                <w:lang w:val="uk-UA"/>
              </w:rPr>
              <w:t xml:space="preserve">. </w:t>
            </w:r>
            <w:proofErr w:type="spellStart"/>
            <w:r w:rsidRPr="005004E7">
              <w:rPr>
                <w:rFonts w:ascii="Times New Roman" w:hAnsi="Times New Roman" w:cs="Times New Roman"/>
                <w:sz w:val="24"/>
                <w:szCs w:val="24"/>
                <w:lang w:val="uk-UA"/>
              </w:rPr>
              <w:t>зан</w:t>
            </w:r>
            <w:proofErr w:type="spellEnd"/>
            <w:r w:rsidRPr="005004E7">
              <w:rPr>
                <w:rFonts w:ascii="Times New Roman" w:hAnsi="Times New Roman" w:cs="Times New Roman"/>
                <w:sz w:val="24"/>
                <w:szCs w:val="24"/>
                <w:lang w:val="uk-UA"/>
              </w:rPr>
              <w:t>.)</w:t>
            </w:r>
          </w:p>
        </w:tc>
        <w:tc>
          <w:tcPr>
            <w:tcW w:w="1588" w:type="dxa"/>
          </w:tcPr>
          <w:p w14:paraId="18396D91"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2</w:t>
            </w:r>
            <w:r w:rsidR="003E4B89" w:rsidRPr="005004E7">
              <w:rPr>
                <w:rFonts w:ascii="Times New Roman" w:hAnsi="Times New Roman" w:cs="Times New Roman"/>
                <w:b/>
                <w:sz w:val="24"/>
                <w:szCs w:val="24"/>
                <w:lang w:val="uk-UA"/>
              </w:rPr>
              <w:t>0</w:t>
            </w:r>
          </w:p>
        </w:tc>
        <w:tc>
          <w:tcPr>
            <w:tcW w:w="1560" w:type="dxa"/>
          </w:tcPr>
          <w:p w14:paraId="6E2D11CA" w14:textId="77777777" w:rsidR="00D210B1" w:rsidRPr="005004E7" w:rsidRDefault="0056099A" w:rsidP="004150BF">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8</w:t>
            </w:r>
          </w:p>
        </w:tc>
        <w:tc>
          <w:tcPr>
            <w:tcW w:w="1559" w:type="dxa"/>
          </w:tcPr>
          <w:p w14:paraId="5210627A" w14:textId="77777777" w:rsidR="00D210B1" w:rsidRPr="005004E7" w:rsidRDefault="0056099A" w:rsidP="004150BF">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9</w:t>
            </w:r>
          </w:p>
        </w:tc>
        <w:tc>
          <w:tcPr>
            <w:tcW w:w="1701" w:type="dxa"/>
          </w:tcPr>
          <w:p w14:paraId="599EB1F8"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3</w:t>
            </w:r>
            <w:r w:rsidR="003C4B07" w:rsidRPr="005004E7">
              <w:rPr>
                <w:rFonts w:ascii="Times New Roman" w:hAnsi="Times New Roman" w:cs="Times New Roman"/>
                <w:b/>
                <w:sz w:val="24"/>
                <w:szCs w:val="24"/>
                <w:lang w:val="uk-UA"/>
              </w:rPr>
              <w:t>7</w:t>
            </w:r>
          </w:p>
        </w:tc>
      </w:tr>
      <w:tr w:rsidR="005004E7" w:rsidRPr="005004E7" w14:paraId="29889DB5" w14:textId="77777777" w:rsidTr="009D4FB7">
        <w:tc>
          <w:tcPr>
            <w:tcW w:w="364" w:type="dxa"/>
          </w:tcPr>
          <w:p w14:paraId="7E8F4CEE"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5A8754D3"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Тема 1.</w:t>
            </w:r>
          </w:p>
        </w:tc>
        <w:tc>
          <w:tcPr>
            <w:tcW w:w="1588" w:type="dxa"/>
          </w:tcPr>
          <w:p w14:paraId="14CE00FD" w14:textId="77777777" w:rsidR="00D210B1"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5</w:t>
            </w:r>
          </w:p>
        </w:tc>
        <w:tc>
          <w:tcPr>
            <w:tcW w:w="1560" w:type="dxa"/>
          </w:tcPr>
          <w:p w14:paraId="3E08B7B0" w14:textId="77777777" w:rsidR="00D210B1" w:rsidRPr="005004E7" w:rsidRDefault="00D210B1" w:rsidP="004150BF">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559" w:type="dxa"/>
          </w:tcPr>
          <w:p w14:paraId="6F7BA33E"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14:paraId="75326639" w14:textId="77777777" w:rsidR="00D210B1" w:rsidRPr="005004E7" w:rsidRDefault="003C4B07"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5</w:t>
            </w:r>
          </w:p>
        </w:tc>
      </w:tr>
      <w:tr w:rsidR="005004E7" w:rsidRPr="005004E7" w14:paraId="7E6299B1" w14:textId="77777777" w:rsidTr="009D4FB7">
        <w:tc>
          <w:tcPr>
            <w:tcW w:w="364" w:type="dxa"/>
          </w:tcPr>
          <w:p w14:paraId="7916EC1C"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7F6CF9AF"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Тема 2.</w:t>
            </w:r>
          </w:p>
        </w:tc>
        <w:tc>
          <w:tcPr>
            <w:tcW w:w="1588" w:type="dxa"/>
          </w:tcPr>
          <w:p w14:paraId="12B3B72C" w14:textId="77777777" w:rsidR="00D210B1"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5</w:t>
            </w:r>
          </w:p>
        </w:tc>
        <w:tc>
          <w:tcPr>
            <w:tcW w:w="1560" w:type="dxa"/>
          </w:tcPr>
          <w:p w14:paraId="1386CB8F" w14:textId="77777777" w:rsidR="00D210B1" w:rsidRPr="005004E7" w:rsidRDefault="00D210B1" w:rsidP="004150BF">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559" w:type="dxa"/>
          </w:tcPr>
          <w:p w14:paraId="353BE5BF" w14:textId="77777777" w:rsidR="00D210B1" w:rsidRPr="005004E7" w:rsidRDefault="00584C88"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5</w:t>
            </w:r>
          </w:p>
        </w:tc>
        <w:tc>
          <w:tcPr>
            <w:tcW w:w="1701" w:type="dxa"/>
          </w:tcPr>
          <w:p w14:paraId="55E99E16" w14:textId="77777777" w:rsidR="00D210B1" w:rsidRPr="005004E7" w:rsidRDefault="00584C88"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10</w:t>
            </w:r>
          </w:p>
        </w:tc>
      </w:tr>
      <w:tr w:rsidR="005004E7" w:rsidRPr="005004E7" w14:paraId="64360591" w14:textId="77777777" w:rsidTr="009D4FB7">
        <w:trPr>
          <w:trHeight w:val="383"/>
        </w:trPr>
        <w:tc>
          <w:tcPr>
            <w:tcW w:w="364" w:type="dxa"/>
          </w:tcPr>
          <w:p w14:paraId="27AF0421"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003E1DF7"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Тема 3.</w:t>
            </w:r>
          </w:p>
        </w:tc>
        <w:tc>
          <w:tcPr>
            <w:tcW w:w="1588" w:type="dxa"/>
          </w:tcPr>
          <w:p w14:paraId="6A103424" w14:textId="77777777" w:rsidR="00D210B1"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5</w:t>
            </w:r>
          </w:p>
        </w:tc>
        <w:tc>
          <w:tcPr>
            <w:tcW w:w="1560" w:type="dxa"/>
          </w:tcPr>
          <w:p w14:paraId="0AAD37C1" w14:textId="77777777" w:rsidR="00D210B1" w:rsidRPr="005004E7" w:rsidRDefault="00D210B1" w:rsidP="004150BF">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559" w:type="dxa"/>
          </w:tcPr>
          <w:p w14:paraId="32408D7A"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14:paraId="71805B28" w14:textId="77777777" w:rsidR="00D210B1" w:rsidRPr="005004E7" w:rsidRDefault="00584C88"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5</w:t>
            </w:r>
          </w:p>
        </w:tc>
      </w:tr>
      <w:tr w:rsidR="005004E7" w:rsidRPr="005004E7" w14:paraId="3B193185" w14:textId="77777777" w:rsidTr="009D4FB7">
        <w:trPr>
          <w:trHeight w:val="383"/>
        </w:trPr>
        <w:tc>
          <w:tcPr>
            <w:tcW w:w="364" w:type="dxa"/>
          </w:tcPr>
          <w:p w14:paraId="07806538"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63B7CB24"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Тема 4.</w:t>
            </w:r>
          </w:p>
        </w:tc>
        <w:tc>
          <w:tcPr>
            <w:tcW w:w="1588" w:type="dxa"/>
          </w:tcPr>
          <w:p w14:paraId="1CF90DF4" w14:textId="77777777" w:rsidR="00D210B1"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5</w:t>
            </w:r>
          </w:p>
        </w:tc>
        <w:tc>
          <w:tcPr>
            <w:tcW w:w="1560" w:type="dxa"/>
          </w:tcPr>
          <w:p w14:paraId="1999165F"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1559" w:type="dxa"/>
          </w:tcPr>
          <w:p w14:paraId="20FBEDFD" w14:textId="77777777" w:rsidR="00D210B1" w:rsidRPr="005004E7" w:rsidRDefault="00584C88"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4</w:t>
            </w:r>
          </w:p>
        </w:tc>
        <w:tc>
          <w:tcPr>
            <w:tcW w:w="1701" w:type="dxa"/>
          </w:tcPr>
          <w:p w14:paraId="7BE5D494" w14:textId="77777777" w:rsidR="00D210B1" w:rsidRPr="005004E7" w:rsidRDefault="00584C88"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9</w:t>
            </w:r>
          </w:p>
        </w:tc>
      </w:tr>
      <w:tr w:rsidR="005004E7" w:rsidRPr="005004E7" w14:paraId="6623815D" w14:textId="77777777" w:rsidTr="009D4FB7">
        <w:tc>
          <w:tcPr>
            <w:tcW w:w="364" w:type="dxa"/>
          </w:tcPr>
          <w:p w14:paraId="508D899E"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60E5451E"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Контрольна робота</w:t>
            </w:r>
          </w:p>
        </w:tc>
        <w:tc>
          <w:tcPr>
            <w:tcW w:w="1588" w:type="dxa"/>
          </w:tcPr>
          <w:p w14:paraId="56997E1E"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1560" w:type="dxa"/>
          </w:tcPr>
          <w:p w14:paraId="59882627" w14:textId="77777777" w:rsidR="00D210B1" w:rsidRPr="005004E7" w:rsidRDefault="0056099A"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8</w:t>
            </w:r>
          </w:p>
        </w:tc>
        <w:tc>
          <w:tcPr>
            <w:tcW w:w="1559" w:type="dxa"/>
          </w:tcPr>
          <w:p w14:paraId="572C9D87"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14:paraId="65A42B71" w14:textId="77777777" w:rsidR="00D210B1" w:rsidRPr="005004E7" w:rsidRDefault="00307AC9"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8</w:t>
            </w:r>
          </w:p>
        </w:tc>
      </w:tr>
      <w:tr w:rsidR="005004E7" w:rsidRPr="005004E7" w14:paraId="53E3C0CC" w14:textId="77777777" w:rsidTr="009D4FB7">
        <w:tc>
          <w:tcPr>
            <w:tcW w:w="364" w:type="dxa"/>
          </w:tcPr>
          <w:p w14:paraId="7B26BB87"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2</w:t>
            </w:r>
          </w:p>
        </w:tc>
        <w:tc>
          <w:tcPr>
            <w:tcW w:w="2579" w:type="dxa"/>
          </w:tcPr>
          <w:p w14:paraId="17F515B8"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Змістовий</w:t>
            </w:r>
          </w:p>
          <w:p w14:paraId="304EE812"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 xml:space="preserve">модуль 2  </w:t>
            </w:r>
          </w:p>
          <w:p w14:paraId="5E29C52B"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w:t>
            </w:r>
            <w:r w:rsidR="002D1D6F" w:rsidRPr="005004E7">
              <w:rPr>
                <w:rFonts w:ascii="Times New Roman" w:hAnsi="Times New Roman" w:cs="Times New Roman"/>
                <w:sz w:val="24"/>
                <w:szCs w:val="24"/>
                <w:lang w:val="uk-UA"/>
              </w:rPr>
              <w:t>3</w:t>
            </w:r>
            <w:r w:rsidRPr="005004E7">
              <w:rPr>
                <w:rFonts w:ascii="Times New Roman" w:hAnsi="Times New Roman" w:cs="Times New Roman"/>
                <w:sz w:val="24"/>
                <w:szCs w:val="24"/>
                <w:lang w:val="uk-UA"/>
              </w:rPr>
              <w:t xml:space="preserve"> </w:t>
            </w:r>
            <w:proofErr w:type="spellStart"/>
            <w:r w:rsidRPr="005004E7">
              <w:rPr>
                <w:rFonts w:ascii="Times New Roman" w:hAnsi="Times New Roman" w:cs="Times New Roman"/>
                <w:sz w:val="24"/>
                <w:szCs w:val="24"/>
                <w:lang w:val="uk-UA"/>
              </w:rPr>
              <w:t>лекц</w:t>
            </w:r>
            <w:proofErr w:type="spellEnd"/>
            <w:r w:rsidRPr="005004E7">
              <w:rPr>
                <w:rFonts w:ascii="Times New Roman" w:hAnsi="Times New Roman" w:cs="Times New Roman"/>
                <w:sz w:val="24"/>
                <w:szCs w:val="24"/>
                <w:lang w:val="uk-UA"/>
              </w:rPr>
              <w:t xml:space="preserve">., </w:t>
            </w:r>
            <w:r w:rsidR="002D1D6F" w:rsidRPr="005004E7">
              <w:rPr>
                <w:rFonts w:ascii="Times New Roman" w:hAnsi="Times New Roman" w:cs="Times New Roman"/>
                <w:sz w:val="24"/>
                <w:szCs w:val="24"/>
                <w:lang w:val="uk-UA"/>
              </w:rPr>
              <w:t>3</w:t>
            </w:r>
            <w:r w:rsidRPr="005004E7">
              <w:rPr>
                <w:rFonts w:ascii="Times New Roman" w:hAnsi="Times New Roman" w:cs="Times New Roman"/>
                <w:sz w:val="24"/>
                <w:szCs w:val="24"/>
                <w:lang w:val="uk-UA"/>
              </w:rPr>
              <w:t xml:space="preserve"> </w:t>
            </w:r>
            <w:proofErr w:type="spellStart"/>
            <w:r w:rsidRPr="005004E7">
              <w:rPr>
                <w:rFonts w:ascii="Times New Roman" w:hAnsi="Times New Roman" w:cs="Times New Roman"/>
                <w:sz w:val="24"/>
                <w:szCs w:val="24"/>
                <w:lang w:val="uk-UA"/>
              </w:rPr>
              <w:t>практ</w:t>
            </w:r>
            <w:proofErr w:type="spellEnd"/>
            <w:r w:rsidRPr="005004E7">
              <w:rPr>
                <w:rFonts w:ascii="Times New Roman" w:hAnsi="Times New Roman" w:cs="Times New Roman"/>
                <w:sz w:val="24"/>
                <w:szCs w:val="24"/>
                <w:lang w:val="uk-UA"/>
              </w:rPr>
              <w:t xml:space="preserve">. </w:t>
            </w:r>
            <w:proofErr w:type="spellStart"/>
            <w:r w:rsidRPr="005004E7">
              <w:rPr>
                <w:rFonts w:ascii="Times New Roman" w:hAnsi="Times New Roman" w:cs="Times New Roman"/>
                <w:sz w:val="24"/>
                <w:szCs w:val="24"/>
                <w:lang w:val="uk-UA"/>
              </w:rPr>
              <w:t>зан</w:t>
            </w:r>
            <w:proofErr w:type="spellEnd"/>
            <w:r w:rsidRPr="005004E7">
              <w:rPr>
                <w:rFonts w:ascii="Times New Roman" w:hAnsi="Times New Roman" w:cs="Times New Roman"/>
                <w:sz w:val="24"/>
                <w:szCs w:val="24"/>
                <w:lang w:val="uk-UA"/>
              </w:rPr>
              <w:t>.)</w:t>
            </w:r>
          </w:p>
        </w:tc>
        <w:tc>
          <w:tcPr>
            <w:tcW w:w="1588" w:type="dxa"/>
          </w:tcPr>
          <w:p w14:paraId="037DD92B" w14:textId="77777777" w:rsidR="00D210B1" w:rsidRPr="005004E7" w:rsidRDefault="003E4B89" w:rsidP="004150BF">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15</w:t>
            </w:r>
          </w:p>
        </w:tc>
        <w:tc>
          <w:tcPr>
            <w:tcW w:w="1560" w:type="dxa"/>
          </w:tcPr>
          <w:p w14:paraId="0E00F23C" w14:textId="77777777" w:rsidR="00D210B1" w:rsidRPr="005004E7" w:rsidRDefault="003C4B07" w:rsidP="004150BF">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8</w:t>
            </w:r>
          </w:p>
        </w:tc>
        <w:tc>
          <w:tcPr>
            <w:tcW w:w="1559" w:type="dxa"/>
          </w:tcPr>
          <w:p w14:paraId="55599055" w14:textId="77777777" w:rsidR="00D210B1" w:rsidRPr="005004E7" w:rsidRDefault="002D1D6F" w:rsidP="004150BF">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10</w:t>
            </w:r>
          </w:p>
        </w:tc>
        <w:tc>
          <w:tcPr>
            <w:tcW w:w="1701" w:type="dxa"/>
          </w:tcPr>
          <w:p w14:paraId="6802F0FB" w14:textId="77777777" w:rsidR="00D210B1" w:rsidRPr="005004E7" w:rsidRDefault="00D210B1" w:rsidP="004150BF">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3</w:t>
            </w:r>
            <w:r w:rsidR="003C4B07" w:rsidRPr="005004E7">
              <w:rPr>
                <w:rFonts w:ascii="Times New Roman" w:hAnsi="Times New Roman" w:cs="Times New Roman"/>
                <w:b/>
                <w:sz w:val="24"/>
                <w:szCs w:val="24"/>
                <w:lang w:val="uk-UA"/>
              </w:rPr>
              <w:t>3</w:t>
            </w:r>
          </w:p>
        </w:tc>
      </w:tr>
      <w:tr w:rsidR="005004E7" w:rsidRPr="005004E7" w14:paraId="52381872" w14:textId="77777777" w:rsidTr="009D4FB7">
        <w:tc>
          <w:tcPr>
            <w:tcW w:w="364" w:type="dxa"/>
          </w:tcPr>
          <w:p w14:paraId="6368365D"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2FFA68F9"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Тема 5.</w:t>
            </w:r>
          </w:p>
        </w:tc>
        <w:tc>
          <w:tcPr>
            <w:tcW w:w="1588" w:type="dxa"/>
          </w:tcPr>
          <w:p w14:paraId="3499F478"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5</w:t>
            </w:r>
          </w:p>
        </w:tc>
        <w:tc>
          <w:tcPr>
            <w:tcW w:w="1560" w:type="dxa"/>
          </w:tcPr>
          <w:p w14:paraId="11447B89"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1559" w:type="dxa"/>
          </w:tcPr>
          <w:p w14:paraId="0B43E561" w14:textId="77777777" w:rsidR="003E4B89" w:rsidRPr="005004E7" w:rsidRDefault="00584C88"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5</w:t>
            </w:r>
          </w:p>
        </w:tc>
        <w:tc>
          <w:tcPr>
            <w:tcW w:w="1701" w:type="dxa"/>
          </w:tcPr>
          <w:p w14:paraId="46C36CF7" w14:textId="77777777" w:rsidR="003E4B89" w:rsidRPr="005004E7" w:rsidRDefault="00584C88"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10</w:t>
            </w:r>
          </w:p>
        </w:tc>
      </w:tr>
      <w:tr w:rsidR="005004E7" w:rsidRPr="005004E7" w14:paraId="2D83328A" w14:textId="77777777" w:rsidTr="009D4FB7">
        <w:tc>
          <w:tcPr>
            <w:tcW w:w="364" w:type="dxa"/>
          </w:tcPr>
          <w:p w14:paraId="4D0EA9A6"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468F3626"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Тема 6.</w:t>
            </w:r>
          </w:p>
        </w:tc>
        <w:tc>
          <w:tcPr>
            <w:tcW w:w="1588" w:type="dxa"/>
          </w:tcPr>
          <w:p w14:paraId="7F1D1868"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5</w:t>
            </w:r>
          </w:p>
        </w:tc>
        <w:tc>
          <w:tcPr>
            <w:tcW w:w="1560" w:type="dxa"/>
          </w:tcPr>
          <w:p w14:paraId="1A3E4E5C"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1559" w:type="dxa"/>
          </w:tcPr>
          <w:p w14:paraId="6350ED92" w14:textId="77777777" w:rsidR="003E4B89" w:rsidRPr="005004E7" w:rsidRDefault="0056099A"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5</w:t>
            </w:r>
          </w:p>
        </w:tc>
        <w:tc>
          <w:tcPr>
            <w:tcW w:w="1701" w:type="dxa"/>
          </w:tcPr>
          <w:p w14:paraId="32B6E530" w14:textId="77777777" w:rsidR="003E4B89" w:rsidRPr="005004E7" w:rsidRDefault="00307AC9"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10</w:t>
            </w:r>
          </w:p>
        </w:tc>
      </w:tr>
      <w:tr w:rsidR="005004E7" w:rsidRPr="005004E7" w14:paraId="79D83839" w14:textId="77777777" w:rsidTr="009D4FB7">
        <w:tc>
          <w:tcPr>
            <w:tcW w:w="364" w:type="dxa"/>
          </w:tcPr>
          <w:p w14:paraId="1D369248"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519685D5"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Тема 7.</w:t>
            </w:r>
          </w:p>
        </w:tc>
        <w:tc>
          <w:tcPr>
            <w:tcW w:w="1588" w:type="dxa"/>
          </w:tcPr>
          <w:p w14:paraId="169926A1"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5</w:t>
            </w:r>
          </w:p>
        </w:tc>
        <w:tc>
          <w:tcPr>
            <w:tcW w:w="1560" w:type="dxa"/>
          </w:tcPr>
          <w:p w14:paraId="0C6BB7B2"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1559" w:type="dxa"/>
          </w:tcPr>
          <w:p w14:paraId="1B72ECE6"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14:paraId="22F7071A" w14:textId="77777777" w:rsidR="003E4B89" w:rsidRPr="005004E7" w:rsidRDefault="00584C88"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5</w:t>
            </w:r>
          </w:p>
        </w:tc>
      </w:tr>
      <w:tr w:rsidR="005004E7" w:rsidRPr="005004E7" w14:paraId="12601C34" w14:textId="77777777" w:rsidTr="009D4FB7">
        <w:tc>
          <w:tcPr>
            <w:tcW w:w="364" w:type="dxa"/>
          </w:tcPr>
          <w:p w14:paraId="76F1E35B" w14:textId="77777777" w:rsidR="003E4B89" w:rsidRPr="005004E7" w:rsidRDefault="003E4B89" w:rsidP="004150BF">
            <w:pPr>
              <w:widowControl w:val="0"/>
              <w:autoSpaceDE w:val="0"/>
              <w:autoSpaceDN w:val="0"/>
              <w:adjustRightInd w:val="0"/>
              <w:spacing w:line="240" w:lineRule="auto"/>
              <w:jc w:val="center"/>
              <w:rPr>
                <w:rFonts w:ascii="Times New Roman" w:hAnsi="Times New Roman" w:cs="Times New Roman"/>
                <w:b/>
                <w:sz w:val="24"/>
                <w:szCs w:val="24"/>
                <w:lang w:val="uk-UA"/>
              </w:rPr>
            </w:pPr>
          </w:p>
        </w:tc>
        <w:tc>
          <w:tcPr>
            <w:tcW w:w="2579" w:type="dxa"/>
          </w:tcPr>
          <w:p w14:paraId="38AC159E"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Контрольна робота</w:t>
            </w:r>
          </w:p>
        </w:tc>
        <w:tc>
          <w:tcPr>
            <w:tcW w:w="1588" w:type="dxa"/>
          </w:tcPr>
          <w:p w14:paraId="3CC6161B"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b/>
                <w:sz w:val="24"/>
                <w:szCs w:val="24"/>
                <w:lang w:val="uk-UA"/>
              </w:rPr>
            </w:pPr>
          </w:p>
        </w:tc>
        <w:tc>
          <w:tcPr>
            <w:tcW w:w="1560" w:type="dxa"/>
          </w:tcPr>
          <w:p w14:paraId="164ADD22" w14:textId="77777777" w:rsidR="003E4B89" w:rsidRPr="005004E7" w:rsidRDefault="003C4B07"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8</w:t>
            </w:r>
          </w:p>
        </w:tc>
        <w:tc>
          <w:tcPr>
            <w:tcW w:w="1559" w:type="dxa"/>
          </w:tcPr>
          <w:p w14:paraId="5112143A"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sz w:val="24"/>
                <w:szCs w:val="24"/>
                <w:lang w:val="uk-UA"/>
              </w:rPr>
            </w:pPr>
          </w:p>
        </w:tc>
        <w:tc>
          <w:tcPr>
            <w:tcW w:w="1701" w:type="dxa"/>
          </w:tcPr>
          <w:p w14:paraId="3D9EDBB9" w14:textId="77777777" w:rsidR="003E4B89" w:rsidRPr="005004E7" w:rsidRDefault="003C4B07" w:rsidP="004150BF">
            <w:pPr>
              <w:widowControl w:val="0"/>
              <w:autoSpaceDE w:val="0"/>
              <w:autoSpaceDN w:val="0"/>
              <w:adjustRightInd w:val="0"/>
              <w:spacing w:line="240" w:lineRule="auto"/>
              <w:rPr>
                <w:rFonts w:ascii="Times New Roman" w:hAnsi="Times New Roman" w:cs="Times New Roman"/>
                <w:sz w:val="24"/>
                <w:szCs w:val="24"/>
                <w:lang w:val="uk-UA"/>
              </w:rPr>
            </w:pPr>
            <w:r w:rsidRPr="005004E7">
              <w:rPr>
                <w:rFonts w:ascii="Times New Roman" w:hAnsi="Times New Roman" w:cs="Times New Roman"/>
                <w:sz w:val="24"/>
                <w:szCs w:val="24"/>
                <w:lang w:val="uk-UA"/>
              </w:rPr>
              <w:t>8</w:t>
            </w:r>
          </w:p>
        </w:tc>
      </w:tr>
      <w:tr w:rsidR="005004E7" w:rsidRPr="005004E7" w14:paraId="07D46648" w14:textId="77777777" w:rsidTr="009D4FB7">
        <w:tc>
          <w:tcPr>
            <w:tcW w:w="364" w:type="dxa"/>
          </w:tcPr>
          <w:p w14:paraId="0C26C21F" w14:textId="77777777" w:rsidR="003E4B89" w:rsidRPr="005004E7" w:rsidRDefault="003E4B89" w:rsidP="004150BF">
            <w:pPr>
              <w:widowControl w:val="0"/>
              <w:autoSpaceDE w:val="0"/>
              <w:autoSpaceDN w:val="0"/>
              <w:adjustRightInd w:val="0"/>
              <w:spacing w:line="240" w:lineRule="auto"/>
              <w:jc w:val="center"/>
              <w:rPr>
                <w:rFonts w:ascii="Times New Roman" w:hAnsi="Times New Roman" w:cs="Times New Roman"/>
                <w:b/>
                <w:sz w:val="24"/>
                <w:szCs w:val="24"/>
                <w:lang w:val="uk-UA"/>
              </w:rPr>
            </w:pPr>
          </w:p>
        </w:tc>
        <w:tc>
          <w:tcPr>
            <w:tcW w:w="2579" w:type="dxa"/>
          </w:tcPr>
          <w:p w14:paraId="45F1E0D3"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Разом</w:t>
            </w:r>
          </w:p>
        </w:tc>
        <w:tc>
          <w:tcPr>
            <w:tcW w:w="1588" w:type="dxa"/>
          </w:tcPr>
          <w:p w14:paraId="6B4AD604"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35</w:t>
            </w:r>
          </w:p>
        </w:tc>
        <w:tc>
          <w:tcPr>
            <w:tcW w:w="1560" w:type="dxa"/>
          </w:tcPr>
          <w:p w14:paraId="31014FB7" w14:textId="77777777" w:rsidR="003E4B89" w:rsidRPr="005004E7" w:rsidRDefault="003E4B89" w:rsidP="0056099A">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1</w:t>
            </w:r>
            <w:r w:rsidR="0056099A" w:rsidRPr="005004E7">
              <w:rPr>
                <w:rFonts w:ascii="Times New Roman" w:hAnsi="Times New Roman" w:cs="Times New Roman"/>
                <w:b/>
                <w:sz w:val="24"/>
                <w:szCs w:val="24"/>
                <w:lang w:val="uk-UA"/>
              </w:rPr>
              <w:t>6</w:t>
            </w:r>
          </w:p>
        </w:tc>
        <w:tc>
          <w:tcPr>
            <w:tcW w:w="1559" w:type="dxa"/>
          </w:tcPr>
          <w:p w14:paraId="1A5BE77D" w14:textId="77777777" w:rsidR="003E4B89" w:rsidRPr="005004E7" w:rsidRDefault="0056099A" w:rsidP="004150BF">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19</w:t>
            </w:r>
          </w:p>
        </w:tc>
        <w:tc>
          <w:tcPr>
            <w:tcW w:w="1701" w:type="dxa"/>
          </w:tcPr>
          <w:p w14:paraId="52CC6F3D" w14:textId="77777777" w:rsidR="003E4B89" w:rsidRPr="005004E7" w:rsidRDefault="003E4B89" w:rsidP="004150BF">
            <w:pPr>
              <w:widowControl w:val="0"/>
              <w:autoSpaceDE w:val="0"/>
              <w:autoSpaceDN w:val="0"/>
              <w:adjustRightInd w:val="0"/>
              <w:spacing w:line="240" w:lineRule="auto"/>
              <w:rPr>
                <w:rFonts w:ascii="Times New Roman" w:hAnsi="Times New Roman" w:cs="Times New Roman"/>
                <w:b/>
                <w:sz w:val="24"/>
                <w:szCs w:val="24"/>
                <w:lang w:val="uk-UA"/>
              </w:rPr>
            </w:pPr>
            <w:r w:rsidRPr="005004E7">
              <w:rPr>
                <w:rFonts w:ascii="Times New Roman" w:hAnsi="Times New Roman" w:cs="Times New Roman"/>
                <w:b/>
                <w:sz w:val="24"/>
                <w:szCs w:val="24"/>
                <w:lang w:val="uk-UA"/>
              </w:rPr>
              <w:t>70</w:t>
            </w:r>
          </w:p>
        </w:tc>
      </w:tr>
    </w:tbl>
    <w:p w14:paraId="7A6499F1" w14:textId="77777777" w:rsidR="00D210B1" w:rsidRPr="005004E7" w:rsidRDefault="00D210B1" w:rsidP="004150BF">
      <w:pPr>
        <w:spacing w:line="240" w:lineRule="auto"/>
        <w:jc w:val="center"/>
        <w:rPr>
          <w:rFonts w:ascii="Times New Roman" w:hAnsi="Times New Roman" w:cs="Times New Roman"/>
          <w:b/>
          <w:sz w:val="24"/>
          <w:szCs w:val="24"/>
          <w:lang w:val="uk-UA"/>
        </w:rPr>
      </w:pPr>
      <w:r w:rsidRPr="005004E7">
        <w:rPr>
          <w:rFonts w:ascii="Times New Roman" w:hAnsi="Times New Roman" w:cs="Times New Roman"/>
          <w:b/>
          <w:sz w:val="24"/>
          <w:szCs w:val="24"/>
          <w:lang w:val="uk-UA"/>
        </w:rPr>
        <w:t>За певні види роботи студенту надаються бали:</w:t>
      </w:r>
    </w:p>
    <w:p w14:paraId="00729ED4" w14:textId="77777777" w:rsidR="00D210B1" w:rsidRPr="005004E7" w:rsidRDefault="00D210B1" w:rsidP="004150BF">
      <w:pPr>
        <w:spacing w:line="240" w:lineRule="auto"/>
        <w:ind w:firstLine="720"/>
        <w:rPr>
          <w:rFonts w:ascii="Times New Roman" w:hAnsi="Times New Roman" w:cs="Times New Roman"/>
          <w:sz w:val="24"/>
          <w:szCs w:val="24"/>
          <w:lang w:val="uk-UA"/>
        </w:rPr>
      </w:pPr>
      <w:r w:rsidRPr="005004E7">
        <w:rPr>
          <w:rFonts w:ascii="Times New Roman" w:hAnsi="Times New Roman" w:cs="Times New Roman"/>
          <w:sz w:val="24"/>
          <w:szCs w:val="24"/>
          <w:lang w:val="uk-UA"/>
        </w:rPr>
        <w:t>«</w:t>
      </w:r>
      <w:r w:rsidR="009D4FB7" w:rsidRPr="005004E7">
        <w:rPr>
          <w:rFonts w:ascii="Times New Roman" w:hAnsi="Times New Roman" w:cs="Times New Roman"/>
          <w:sz w:val="24"/>
          <w:szCs w:val="24"/>
          <w:lang w:val="uk-UA"/>
        </w:rPr>
        <w:t>5</w:t>
      </w:r>
      <w:r w:rsidRPr="005004E7">
        <w:rPr>
          <w:rFonts w:ascii="Times New Roman" w:hAnsi="Times New Roman" w:cs="Times New Roman"/>
          <w:sz w:val="24"/>
          <w:szCs w:val="24"/>
          <w:lang w:val="uk-UA"/>
        </w:rPr>
        <w:t>» бал</w:t>
      </w:r>
      <w:r w:rsidR="009D4FB7" w:rsidRPr="005004E7">
        <w:rPr>
          <w:rFonts w:ascii="Times New Roman" w:hAnsi="Times New Roman" w:cs="Times New Roman"/>
          <w:sz w:val="24"/>
          <w:szCs w:val="24"/>
          <w:lang w:val="uk-UA"/>
        </w:rPr>
        <w:t>ів</w:t>
      </w:r>
      <w:r w:rsidRPr="005004E7">
        <w:rPr>
          <w:rFonts w:ascii="Times New Roman" w:hAnsi="Times New Roman" w:cs="Times New Roman"/>
          <w:sz w:val="24"/>
          <w:szCs w:val="24"/>
          <w:lang w:val="uk-UA"/>
        </w:rPr>
        <w:t xml:space="preserve"> – вища оцінка за відповідь на практичному занятті;</w:t>
      </w:r>
    </w:p>
    <w:p w14:paraId="4843CA43" w14:textId="77777777" w:rsidR="00D210B1" w:rsidRPr="005004E7" w:rsidRDefault="00D210B1" w:rsidP="004150BF">
      <w:pPr>
        <w:tabs>
          <w:tab w:val="left" w:pos="-180"/>
        </w:tabs>
        <w:spacing w:line="240" w:lineRule="auto"/>
        <w:ind w:firstLine="720"/>
        <w:jc w:val="both"/>
        <w:rPr>
          <w:rFonts w:ascii="Times New Roman" w:hAnsi="Times New Roman" w:cs="Times New Roman"/>
          <w:sz w:val="24"/>
          <w:szCs w:val="24"/>
          <w:lang w:val="uk-UA"/>
        </w:rPr>
      </w:pPr>
      <w:r w:rsidRPr="005004E7">
        <w:rPr>
          <w:rFonts w:ascii="Times New Roman" w:hAnsi="Times New Roman" w:cs="Times New Roman"/>
          <w:sz w:val="24"/>
          <w:szCs w:val="24"/>
          <w:lang w:val="uk-UA"/>
        </w:rPr>
        <w:t>«</w:t>
      </w:r>
      <w:r w:rsidR="00584C88" w:rsidRPr="005004E7">
        <w:rPr>
          <w:rFonts w:ascii="Times New Roman" w:hAnsi="Times New Roman" w:cs="Times New Roman"/>
          <w:sz w:val="24"/>
          <w:szCs w:val="24"/>
          <w:lang w:val="uk-UA"/>
        </w:rPr>
        <w:t>4</w:t>
      </w:r>
      <w:r w:rsidRPr="005004E7">
        <w:rPr>
          <w:rFonts w:ascii="Times New Roman" w:hAnsi="Times New Roman" w:cs="Times New Roman"/>
          <w:sz w:val="24"/>
          <w:szCs w:val="24"/>
          <w:lang w:val="uk-UA"/>
        </w:rPr>
        <w:t>» бал</w:t>
      </w:r>
      <w:r w:rsidR="0056099A" w:rsidRPr="005004E7">
        <w:rPr>
          <w:rFonts w:ascii="Times New Roman" w:hAnsi="Times New Roman" w:cs="Times New Roman"/>
          <w:sz w:val="24"/>
          <w:szCs w:val="24"/>
          <w:lang w:val="uk-UA"/>
        </w:rPr>
        <w:t>и</w:t>
      </w:r>
      <w:r w:rsidRPr="005004E7">
        <w:rPr>
          <w:rFonts w:ascii="Times New Roman" w:hAnsi="Times New Roman" w:cs="Times New Roman"/>
          <w:sz w:val="24"/>
          <w:szCs w:val="24"/>
          <w:lang w:val="uk-UA"/>
        </w:rPr>
        <w:t xml:space="preserve"> –</w:t>
      </w:r>
      <w:r w:rsidR="009D4FB7" w:rsidRPr="005004E7">
        <w:rPr>
          <w:rFonts w:ascii="Times New Roman" w:hAnsi="Times New Roman" w:cs="Times New Roman"/>
          <w:sz w:val="24"/>
          <w:szCs w:val="24"/>
          <w:lang w:val="uk-UA"/>
        </w:rPr>
        <w:t xml:space="preserve"> </w:t>
      </w:r>
      <w:r w:rsidRPr="005004E7">
        <w:rPr>
          <w:rFonts w:ascii="Times New Roman" w:hAnsi="Times New Roman" w:cs="Times New Roman"/>
          <w:sz w:val="24"/>
          <w:szCs w:val="24"/>
          <w:lang w:val="uk-UA"/>
        </w:rPr>
        <w:t>оцінка за виконання творчого індивідуального завдання (</w:t>
      </w:r>
      <w:r w:rsidR="00584C88" w:rsidRPr="005004E7">
        <w:rPr>
          <w:rFonts w:ascii="Times New Roman" w:hAnsi="Times New Roman" w:cs="Times New Roman"/>
          <w:sz w:val="24"/>
          <w:szCs w:val="24"/>
          <w:lang w:val="uk-UA"/>
        </w:rPr>
        <w:t>аналіз особистих якостей викладача, які є взірцем професіоналізму</w:t>
      </w:r>
      <w:r w:rsidRPr="005004E7">
        <w:rPr>
          <w:rFonts w:ascii="Times New Roman" w:hAnsi="Times New Roman" w:cs="Times New Roman"/>
          <w:sz w:val="24"/>
          <w:szCs w:val="24"/>
          <w:lang w:val="uk-UA"/>
        </w:rPr>
        <w:t>).</w:t>
      </w:r>
    </w:p>
    <w:p w14:paraId="6BB33C5D" w14:textId="77777777" w:rsidR="0056099A" w:rsidRPr="005004E7" w:rsidRDefault="0056099A" w:rsidP="0056099A">
      <w:pPr>
        <w:spacing w:line="240" w:lineRule="auto"/>
        <w:ind w:firstLine="709"/>
        <w:jc w:val="both"/>
        <w:rPr>
          <w:rFonts w:ascii="Times New Roman" w:hAnsi="Times New Roman" w:cs="Times New Roman"/>
          <w:sz w:val="24"/>
          <w:szCs w:val="24"/>
          <w:lang w:val="uk-UA"/>
        </w:rPr>
      </w:pPr>
      <w:r w:rsidRPr="005004E7">
        <w:rPr>
          <w:rFonts w:ascii="Times New Roman" w:hAnsi="Times New Roman" w:cs="Times New Roman"/>
          <w:sz w:val="24"/>
          <w:szCs w:val="24"/>
          <w:lang w:val="uk-UA"/>
        </w:rPr>
        <w:t>«5» балів – оцінка за виконання творчого індивідуального завдання</w:t>
      </w:r>
      <w:r w:rsidRPr="005004E7">
        <w:rPr>
          <w:rFonts w:ascii="Times New Roman" w:hAnsi="Times New Roman" w:cs="Times New Roman"/>
          <w:b/>
          <w:sz w:val="24"/>
          <w:szCs w:val="24"/>
          <w:lang w:val="uk-UA"/>
        </w:rPr>
        <w:t xml:space="preserve"> </w:t>
      </w:r>
      <w:r w:rsidRPr="005004E7">
        <w:rPr>
          <w:rFonts w:ascii="Times New Roman" w:hAnsi="Times New Roman" w:cs="Times New Roman"/>
          <w:sz w:val="24"/>
          <w:szCs w:val="24"/>
          <w:lang w:val="uk-UA"/>
        </w:rPr>
        <w:t xml:space="preserve">(створення </w:t>
      </w:r>
      <w:r w:rsidR="00584C88" w:rsidRPr="005004E7">
        <w:rPr>
          <w:rFonts w:ascii="Times New Roman" w:hAnsi="Times New Roman" w:cs="Times New Roman"/>
          <w:sz w:val="24"/>
          <w:szCs w:val="24"/>
          <w:lang w:val="uk-UA"/>
        </w:rPr>
        <w:t>індивідуального плану роботи викладача, оцінка лекції</w:t>
      </w:r>
      <w:r w:rsidR="008B0680" w:rsidRPr="005004E7">
        <w:rPr>
          <w:rFonts w:ascii="Times New Roman" w:hAnsi="Times New Roman" w:cs="Times New Roman"/>
          <w:sz w:val="24"/>
          <w:szCs w:val="24"/>
          <w:lang w:val="uk-UA"/>
        </w:rPr>
        <w:t>,</w:t>
      </w:r>
      <w:r w:rsidR="00584C88" w:rsidRPr="005004E7">
        <w:rPr>
          <w:rFonts w:ascii="Times New Roman" w:hAnsi="Times New Roman" w:cs="Times New Roman"/>
          <w:sz w:val="24"/>
          <w:szCs w:val="24"/>
          <w:lang w:val="uk-UA"/>
        </w:rPr>
        <w:t xml:space="preserve"> </w:t>
      </w:r>
      <w:r w:rsidR="008B0680" w:rsidRPr="005004E7">
        <w:rPr>
          <w:rFonts w:ascii="Times New Roman" w:hAnsi="Times New Roman" w:cs="Times New Roman"/>
          <w:sz w:val="24"/>
          <w:szCs w:val="24"/>
          <w:lang w:val="uk-UA"/>
        </w:rPr>
        <w:t>план самостійної роботи студентів з курсу «Теорія та методика журналістської творчості»</w:t>
      </w:r>
      <w:r w:rsidRPr="005004E7">
        <w:rPr>
          <w:rFonts w:ascii="Times New Roman" w:hAnsi="Times New Roman" w:cs="Times New Roman"/>
          <w:sz w:val="24"/>
          <w:szCs w:val="24"/>
          <w:lang w:val="uk-UA"/>
        </w:rPr>
        <w:t>).</w:t>
      </w:r>
    </w:p>
    <w:p w14:paraId="561FA0CA" w14:textId="77777777" w:rsidR="00D210B1" w:rsidRPr="005004E7" w:rsidRDefault="00D210B1" w:rsidP="004150BF">
      <w:pPr>
        <w:shd w:val="clear" w:color="auto" w:fill="FFFFFF"/>
        <w:autoSpaceDE w:val="0"/>
        <w:autoSpaceDN w:val="0"/>
        <w:adjustRightInd w:val="0"/>
        <w:spacing w:line="240" w:lineRule="auto"/>
        <w:ind w:firstLine="720"/>
        <w:jc w:val="both"/>
        <w:rPr>
          <w:rFonts w:ascii="Times New Roman" w:hAnsi="Times New Roman" w:cs="Times New Roman"/>
          <w:sz w:val="24"/>
          <w:szCs w:val="24"/>
          <w:lang w:val="uk-UA"/>
        </w:rPr>
      </w:pPr>
      <w:r w:rsidRPr="005004E7">
        <w:rPr>
          <w:rFonts w:ascii="Times New Roman" w:hAnsi="Times New Roman" w:cs="Times New Roman"/>
          <w:sz w:val="24"/>
          <w:szCs w:val="24"/>
          <w:lang w:val="uk-UA"/>
        </w:rPr>
        <w:t>«</w:t>
      </w:r>
      <w:r w:rsidR="003C4B07" w:rsidRPr="005004E7">
        <w:rPr>
          <w:rFonts w:ascii="Times New Roman" w:hAnsi="Times New Roman" w:cs="Times New Roman"/>
          <w:sz w:val="24"/>
          <w:szCs w:val="24"/>
          <w:lang w:val="uk-UA"/>
        </w:rPr>
        <w:t>8</w:t>
      </w:r>
      <w:r w:rsidRPr="005004E7">
        <w:rPr>
          <w:rFonts w:ascii="Times New Roman" w:hAnsi="Times New Roman" w:cs="Times New Roman"/>
          <w:sz w:val="24"/>
          <w:szCs w:val="24"/>
          <w:lang w:val="uk-UA"/>
        </w:rPr>
        <w:t>»  балів – аудиторна контрольна робота (рубіжний контроль).</w:t>
      </w:r>
    </w:p>
    <w:p w14:paraId="16683988"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sz w:val="24"/>
          <w:szCs w:val="24"/>
          <w:lang w:val="uk-UA"/>
        </w:rPr>
        <w:t xml:space="preserve">Студент має змогу отримати додаткові бали за: </w:t>
      </w:r>
    </w:p>
    <w:p w14:paraId="3773C935"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b/>
          <w:sz w:val="24"/>
          <w:szCs w:val="24"/>
          <w:lang w:val="uk-UA"/>
        </w:rPr>
      </w:pPr>
      <w:r w:rsidRPr="005004E7">
        <w:rPr>
          <w:rFonts w:ascii="Times New Roman" w:eastAsia="Calibri" w:hAnsi="Times New Roman" w:cs="Times New Roman"/>
          <w:b/>
          <w:sz w:val="24"/>
          <w:szCs w:val="24"/>
          <w:lang w:val="uk-UA"/>
        </w:rPr>
        <w:t xml:space="preserve">а) доповнення виступу: </w:t>
      </w:r>
    </w:p>
    <w:p w14:paraId="6FFAD5EF"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b/>
          <w:sz w:val="24"/>
          <w:szCs w:val="24"/>
          <w:lang w:val="uk-UA"/>
        </w:rPr>
        <w:t>2 бали</w:t>
      </w:r>
      <w:r w:rsidRPr="005004E7">
        <w:rPr>
          <w:rFonts w:ascii="Times New Roman" w:eastAsia="Calibri" w:hAnsi="Times New Roman" w:cs="Times New Roman"/>
          <w:sz w:val="24"/>
          <w:szCs w:val="24"/>
          <w:lang w:val="uk-UA"/>
        </w:rPr>
        <w:t xml:space="preserve"> – отримують студенти, які глибоко володіють матеріалом, чітко визначили його зміст; зробили глибокий системний аналіз змісту виступу, виявили нові ідеї та положення, що не були розглянуті, але суттєво впливають на зміст доповіді, надали власні аргументи щодо основних положень даної теми. </w:t>
      </w:r>
    </w:p>
    <w:p w14:paraId="04EE304F"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b/>
          <w:sz w:val="24"/>
          <w:szCs w:val="24"/>
          <w:lang w:val="uk-UA"/>
        </w:rPr>
        <w:t>1 бал</w:t>
      </w:r>
      <w:r w:rsidRPr="005004E7">
        <w:rPr>
          <w:rFonts w:ascii="Times New Roman" w:eastAsia="Calibri" w:hAnsi="Times New Roman" w:cs="Times New Roman"/>
          <w:sz w:val="24"/>
          <w:szCs w:val="24"/>
          <w:lang w:val="uk-UA"/>
        </w:rPr>
        <w:t xml:space="preserve"> отримують студенти, які виклали матеріал з обговорюваної теми, що доповнює зміст виступу, поглиблює знання з цієї теми та висловили власну думку. </w:t>
      </w:r>
    </w:p>
    <w:p w14:paraId="40BFEB31"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b/>
          <w:sz w:val="24"/>
          <w:szCs w:val="24"/>
          <w:lang w:val="uk-UA"/>
        </w:rPr>
      </w:pPr>
      <w:r w:rsidRPr="005004E7">
        <w:rPr>
          <w:rFonts w:ascii="Times New Roman" w:eastAsia="Calibri" w:hAnsi="Times New Roman" w:cs="Times New Roman"/>
          <w:b/>
          <w:sz w:val="24"/>
          <w:szCs w:val="24"/>
          <w:lang w:val="uk-UA"/>
        </w:rPr>
        <w:t xml:space="preserve">б) суттєві запитання до доповідачів: </w:t>
      </w:r>
    </w:p>
    <w:p w14:paraId="1DAE7BE3"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b/>
          <w:sz w:val="24"/>
          <w:szCs w:val="24"/>
          <w:lang w:val="uk-UA"/>
        </w:rPr>
        <w:t>2 бали</w:t>
      </w:r>
      <w:r w:rsidRPr="005004E7">
        <w:rPr>
          <w:rFonts w:ascii="Times New Roman" w:eastAsia="Calibri" w:hAnsi="Times New Roman" w:cs="Times New Roman"/>
          <w:sz w:val="24"/>
          <w:szCs w:val="24"/>
          <w:lang w:val="uk-UA"/>
        </w:rPr>
        <w:t xml:space="preserve"> отримують студенти, які своїм запитанням до виступаючого суттєво і </w:t>
      </w:r>
      <w:proofErr w:type="spellStart"/>
      <w:r w:rsidRPr="005004E7">
        <w:rPr>
          <w:rFonts w:ascii="Times New Roman" w:eastAsia="Calibri" w:hAnsi="Times New Roman" w:cs="Times New Roman"/>
          <w:sz w:val="24"/>
          <w:szCs w:val="24"/>
          <w:lang w:val="uk-UA"/>
        </w:rPr>
        <w:t>конструктивно</w:t>
      </w:r>
      <w:proofErr w:type="spellEnd"/>
      <w:r w:rsidRPr="005004E7">
        <w:rPr>
          <w:rFonts w:ascii="Times New Roman" w:eastAsia="Calibri" w:hAnsi="Times New Roman" w:cs="Times New Roman"/>
          <w:sz w:val="24"/>
          <w:szCs w:val="24"/>
          <w:lang w:val="uk-UA"/>
        </w:rPr>
        <w:t xml:space="preserve"> можуть доповнити хід обговорення теми. </w:t>
      </w:r>
    </w:p>
    <w:p w14:paraId="49D37913"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b/>
          <w:sz w:val="24"/>
          <w:szCs w:val="24"/>
          <w:lang w:val="uk-UA"/>
        </w:rPr>
        <w:t>1 бал</w:t>
      </w:r>
      <w:r w:rsidRPr="005004E7">
        <w:rPr>
          <w:rFonts w:ascii="Times New Roman" w:eastAsia="Calibri" w:hAnsi="Times New Roman" w:cs="Times New Roman"/>
          <w:sz w:val="24"/>
          <w:szCs w:val="24"/>
          <w:lang w:val="uk-UA"/>
        </w:rPr>
        <w:t xml:space="preserve"> отримують студенти, які у своєму запитанні до того, хто виступає вимагають додаткової інформації з ключових проблем теми, що розглядається.</w:t>
      </w:r>
    </w:p>
    <w:p w14:paraId="50D89DED" w14:textId="77777777" w:rsidR="00D210B1" w:rsidRPr="005004E7" w:rsidRDefault="00D210B1" w:rsidP="004150BF">
      <w:pPr>
        <w:shd w:val="clear" w:color="auto" w:fill="FFFFFF"/>
        <w:autoSpaceDE w:val="0"/>
        <w:autoSpaceDN w:val="0"/>
        <w:adjustRightInd w:val="0"/>
        <w:spacing w:line="240" w:lineRule="auto"/>
        <w:ind w:firstLine="720"/>
        <w:jc w:val="both"/>
        <w:rPr>
          <w:rFonts w:ascii="Times New Roman" w:hAnsi="Times New Roman" w:cs="Times New Roman"/>
          <w:sz w:val="24"/>
          <w:szCs w:val="24"/>
          <w:lang w:val="uk-UA"/>
        </w:rPr>
      </w:pPr>
      <w:r w:rsidRPr="005004E7">
        <w:rPr>
          <w:rFonts w:ascii="Times New Roman" w:hAnsi="Times New Roman" w:cs="Times New Roman"/>
          <w:b/>
          <w:bCs/>
          <w:sz w:val="24"/>
          <w:szCs w:val="24"/>
          <w:lang w:val="uk-UA"/>
        </w:rPr>
        <w:t>Максимальна кількість балів</w:t>
      </w:r>
      <w:r w:rsidRPr="005004E7">
        <w:rPr>
          <w:rFonts w:ascii="Times New Roman" w:hAnsi="Times New Roman" w:cs="Times New Roman"/>
          <w:b/>
          <w:sz w:val="24"/>
          <w:szCs w:val="24"/>
          <w:lang w:val="uk-UA"/>
        </w:rPr>
        <w:t>, яку може набрати студент за кожен змістовий модуль у</w:t>
      </w:r>
      <w:r w:rsidRPr="005004E7">
        <w:rPr>
          <w:rFonts w:ascii="Times New Roman" w:eastAsia="Calibri" w:hAnsi="Times New Roman" w:cs="Times New Roman"/>
          <w:iCs/>
          <w:sz w:val="24"/>
          <w:szCs w:val="24"/>
          <w:lang w:val="uk-UA"/>
        </w:rPr>
        <w:t xml:space="preserve"> </w:t>
      </w:r>
      <w:r w:rsidRPr="005004E7">
        <w:rPr>
          <w:rFonts w:ascii="Times New Roman" w:eastAsia="Calibri" w:hAnsi="Times New Roman" w:cs="Times New Roman"/>
          <w:b/>
          <w:iCs/>
          <w:sz w:val="24"/>
          <w:szCs w:val="24"/>
          <w:lang w:val="uk-UA"/>
        </w:rPr>
        <w:t xml:space="preserve">ході аудиторних занять, а також в системі дистанційної освіти </w:t>
      </w:r>
      <w:proofErr w:type="spellStart"/>
      <w:r w:rsidRPr="005004E7">
        <w:rPr>
          <w:rFonts w:ascii="Times New Roman" w:eastAsia="Calibri" w:hAnsi="Times New Roman" w:cs="Times New Roman"/>
          <w:b/>
          <w:iCs/>
          <w:sz w:val="24"/>
          <w:szCs w:val="24"/>
          <w:lang w:val="uk-UA"/>
        </w:rPr>
        <w:t>moodle</w:t>
      </w:r>
      <w:proofErr w:type="spellEnd"/>
      <w:r w:rsidRPr="005004E7">
        <w:rPr>
          <w:rFonts w:ascii="Times New Roman" w:eastAsia="Calibri" w:hAnsi="Times New Roman" w:cs="Times New Roman"/>
          <w:b/>
          <w:sz w:val="24"/>
          <w:szCs w:val="24"/>
          <w:lang w:val="uk-UA"/>
        </w:rPr>
        <w:t xml:space="preserve"> </w:t>
      </w:r>
      <w:r w:rsidRPr="005004E7">
        <w:rPr>
          <w:rFonts w:ascii="Times New Roman" w:hAnsi="Times New Roman" w:cs="Times New Roman"/>
          <w:b/>
          <w:sz w:val="24"/>
          <w:szCs w:val="24"/>
          <w:lang w:val="uk-UA"/>
        </w:rPr>
        <w:t>– 70.</w:t>
      </w:r>
      <w:r w:rsidRPr="005004E7">
        <w:rPr>
          <w:rFonts w:ascii="Times New Roman" w:hAnsi="Times New Roman" w:cs="Times New Roman"/>
          <w:b/>
          <w:bCs/>
          <w:sz w:val="24"/>
          <w:szCs w:val="24"/>
          <w:lang w:val="uk-UA"/>
        </w:rPr>
        <w:t xml:space="preserve"> </w:t>
      </w:r>
    </w:p>
    <w:p w14:paraId="212F66A4" w14:textId="77777777" w:rsidR="00D210B1" w:rsidRPr="005004E7" w:rsidRDefault="00D210B1" w:rsidP="004150BF">
      <w:pPr>
        <w:spacing w:line="240" w:lineRule="auto"/>
        <w:ind w:firstLine="720"/>
        <w:rPr>
          <w:rFonts w:ascii="Times New Roman" w:hAnsi="Times New Roman" w:cs="Times New Roman"/>
          <w:b/>
          <w:sz w:val="24"/>
          <w:szCs w:val="24"/>
          <w:lang w:val="uk-UA"/>
        </w:rPr>
      </w:pPr>
      <w:r w:rsidRPr="005004E7">
        <w:rPr>
          <w:rFonts w:ascii="Times New Roman" w:hAnsi="Times New Roman" w:cs="Times New Roman"/>
          <w:b/>
          <w:sz w:val="24"/>
          <w:szCs w:val="24"/>
          <w:lang w:val="uk-UA"/>
        </w:rPr>
        <w:lastRenderedPageBreak/>
        <w:t xml:space="preserve">Максимальна </w:t>
      </w:r>
      <w:r w:rsidRPr="005004E7">
        <w:rPr>
          <w:rFonts w:ascii="Times New Roman" w:hAnsi="Times New Roman" w:cs="Times New Roman"/>
          <w:b/>
          <w:bCs/>
          <w:sz w:val="24"/>
          <w:szCs w:val="24"/>
          <w:lang w:val="uk-UA"/>
        </w:rPr>
        <w:t>кількість балів</w:t>
      </w:r>
      <w:r w:rsidRPr="005004E7">
        <w:rPr>
          <w:rFonts w:ascii="Times New Roman" w:hAnsi="Times New Roman" w:cs="Times New Roman"/>
          <w:b/>
          <w:sz w:val="24"/>
          <w:szCs w:val="24"/>
          <w:lang w:val="uk-UA"/>
        </w:rPr>
        <w:t>, які може отримати студент під час заліку – 30.</w:t>
      </w:r>
    </w:p>
    <w:p w14:paraId="32815761" w14:textId="77777777" w:rsidR="00E676E6" w:rsidRPr="005004E7" w:rsidRDefault="00D210B1" w:rsidP="00E676E6">
      <w:pPr>
        <w:widowControl w:val="0"/>
        <w:spacing w:line="240" w:lineRule="auto"/>
        <w:ind w:firstLine="709"/>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b/>
          <w:sz w:val="24"/>
          <w:szCs w:val="24"/>
          <w:lang w:val="uk-UA"/>
        </w:rPr>
        <w:t>РУБІЖНИЙ КОНТРОЛЬ</w:t>
      </w:r>
      <w:r w:rsidRPr="005004E7">
        <w:rPr>
          <w:rFonts w:ascii="Times New Roman" w:eastAsia="Calibri" w:hAnsi="Times New Roman" w:cs="Times New Roman"/>
          <w:sz w:val="24"/>
          <w:szCs w:val="24"/>
          <w:lang w:val="uk-UA"/>
        </w:rPr>
        <w:t xml:space="preserve"> знань студентів здійснюється через проведення письмових контрольних робіт (тестів), які проводяться на окремому тижні під час заняття. </w:t>
      </w:r>
      <w:r w:rsidR="00E676E6" w:rsidRPr="005004E7">
        <w:rPr>
          <w:rFonts w:ascii="Times New Roman" w:eastAsia="Calibri" w:hAnsi="Times New Roman" w:cs="Times New Roman"/>
          <w:sz w:val="24"/>
          <w:szCs w:val="24"/>
          <w:lang w:val="uk-UA"/>
        </w:rPr>
        <w:t>Здобувач має змогу отримати 9 балів у першому змістовому модулі, 10 – у другому змістовому модулі за виконання індивідуальних завдань та підвищити загальну суму балів.</w:t>
      </w:r>
    </w:p>
    <w:p w14:paraId="2701E7C0"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sz w:val="24"/>
          <w:szCs w:val="24"/>
          <w:lang w:val="uk-UA"/>
        </w:rPr>
        <w:t xml:space="preserve">В структурі навчання виділяють 2 змістовних модулі. Тобто студенти двічі за семестр складають рубіжний контроль. </w:t>
      </w:r>
    </w:p>
    <w:p w14:paraId="0F247D7B" w14:textId="77777777" w:rsidR="00D210B1" w:rsidRPr="005004E7" w:rsidRDefault="00D210B1" w:rsidP="004150BF">
      <w:pPr>
        <w:widowControl w:val="0"/>
        <w:spacing w:line="240" w:lineRule="auto"/>
        <w:ind w:firstLine="720"/>
        <w:jc w:val="both"/>
        <w:rPr>
          <w:rFonts w:ascii="Times New Roman" w:eastAsia="Calibri" w:hAnsi="Times New Roman" w:cs="Times New Roman"/>
          <w:b/>
          <w:sz w:val="24"/>
          <w:szCs w:val="24"/>
          <w:lang w:val="uk-UA"/>
        </w:rPr>
      </w:pPr>
      <w:r w:rsidRPr="005004E7">
        <w:rPr>
          <w:rFonts w:ascii="Times New Roman" w:eastAsia="Calibri" w:hAnsi="Times New Roman" w:cs="Times New Roman"/>
          <w:b/>
          <w:sz w:val="24"/>
          <w:szCs w:val="24"/>
          <w:lang w:val="uk-UA"/>
        </w:rPr>
        <w:t>ПІДСУМКОВИЙ МОДУЛЬНИЙ КОНТРОЛЬ.</w:t>
      </w:r>
    </w:p>
    <w:p w14:paraId="05EE8B2A" w14:textId="77777777" w:rsidR="00D210B1" w:rsidRPr="005004E7" w:rsidRDefault="00D210B1" w:rsidP="004150BF">
      <w:pPr>
        <w:widowControl w:val="0"/>
        <w:spacing w:line="240" w:lineRule="auto"/>
        <w:ind w:firstLine="720"/>
        <w:jc w:val="both"/>
        <w:rPr>
          <w:rFonts w:ascii="Times New Roman" w:eastAsia="Calibri" w:hAnsi="Times New Roman" w:cs="Times New Roman"/>
          <w:sz w:val="24"/>
          <w:szCs w:val="24"/>
          <w:lang w:val="uk-UA"/>
        </w:rPr>
      </w:pPr>
      <w:r w:rsidRPr="005004E7">
        <w:rPr>
          <w:rFonts w:ascii="Times New Roman" w:eastAsia="Calibri" w:hAnsi="Times New Roman" w:cs="Times New Roman"/>
          <w:sz w:val="24"/>
          <w:szCs w:val="24"/>
          <w:lang w:val="uk-UA"/>
        </w:rPr>
        <w:t>Семестровий підсумковий контроль з дисципліни є обов’язковою формою контролю навчальних досягнень здобувача вищої освіти.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w:t>
      </w:r>
    </w:p>
    <w:p w14:paraId="2B5D7591" w14:textId="77777777" w:rsidR="00D210B1" w:rsidRPr="005004E7" w:rsidRDefault="00D210B1" w:rsidP="004150BF">
      <w:pPr>
        <w:widowControl w:val="0"/>
        <w:spacing w:line="240" w:lineRule="auto"/>
        <w:ind w:firstLine="720"/>
        <w:jc w:val="center"/>
        <w:outlineLvl w:val="6"/>
        <w:rPr>
          <w:rFonts w:ascii="Times New Roman" w:eastAsia="Calibri" w:hAnsi="Times New Roman" w:cs="Times New Roman"/>
          <w:sz w:val="24"/>
          <w:szCs w:val="24"/>
          <w:lang w:val="uk-UA"/>
        </w:rPr>
      </w:pPr>
      <w:r w:rsidRPr="005004E7">
        <w:rPr>
          <w:rFonts w:ascii="Times New Roman" w:eastAsia="Calibri" w:hAnsi="Times New Roman" w:cs="Times New Roman"/>
          <w:b/>
          <w:sz w:val="24"/>
          <w:szCs w:val="24"/>
          <w:lang w:val="uk-UA"/>
        </w:rPr>
        <w:t>КРИТЕРІЙ ОЦІНКИ НА ЗАЛІКУ</w:t>
      </w:r>
      <w:r w:rsidRPr="005004E7">
        <w:rPr>
          <w:rFonts w:ascii="Times New Roman" w:eastAsia="Calibri" w:hAnsi="Times New Roman" w:cs="Times New Roman"/>
          <w:sz w:val="24"/>
          <w:szCs w:val="24"/>
          <w:lang w:val="uk-UA"/>
        </w:rPr>
        <w:t>:</w:t>
      </w:r>
    </w:p>
    <w:p w14:paraId="3B741511"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b/>
          <w:sz w:val="24"/>
          <w:szCs w:val="24"/>
          <w:lang w:val="uk-UA"/>
        </w:rPr>
        <w:t>Три питання</w:t>
      </w:r>
      <w:r w:rsidRPr="005004E7">
        <w:rPr>
          <w:rFonts w:ascii="Times New Roman" w:eastAsia="Calibri" w:hAnsi="Times New Roman" w:cs="Times New Roman"/>
          <w:sz w:val="24"/>
          <w:szCs w:val="24"/>
          <w:lang w:val="uk-UA"/>
        </w:rPr>
        <w:t xml:space="preserve"> потребують змістовної відповіді, кожна з них розкриває сутність того чи іншого поняття або теоретичного положення (оцінюється від 0 до 10 балів за кожне питання). Максимальна кількість складає </w:t>
      </w:r>
      <w:r w:rsidRPr="005004E7">
        <w:rPr>
          <w:rFonts w:ascii="Times New Roman" w:eastAsia="Calibri" w:hAnsi="Times New Roman" w:cs="Times New Roman"/>
          <w:b/>
          <w:sz w:val="24"/>
          <w:szCs w:val="24"/>
          <w:lang w:val="uk-UA"/>
        </w:rPr>
        <w:t xml:space="preserve">30 балів. </w:t>
      </w:r>
      <w:r w:rsidRPr="005004E7">
        <w:rPr>
          <w:rFonts w:ascii="Times New Roman" w:eastAsia="Calibri" w:hAnsi="Times New Roman" w:cs="Times New Roman"/>
          <w:sz w:val="24"/>
          <w:szCs w:val="24"/>
          <w:lang w:val="uk-UA"/>
        </w:rPr>
        <w:t xml:space="preserve">При дистанційному навчанні використовуються тестові завдання або усна співбесіда. Тест складається з питань, які в сумі дають також </w:t>
      </w:r>
      <w:r w:rsidR="00544A1E" w:rsidRPr="005004E7">
        <w:rPr>
          <w:rFonts w:ascii="Times New Roman" w:eastAsia="Calibri" w:hAnsi="Times New Roman" w:cs="Times New Roman"/>
          <w:sz w:val="24"/>
          <w:szCs w:val="24"/>
          <w:lang w:val="uk-UA"/>
        </w:rPr>
        <w:t>3</w:t>
      </w:r>
      <w:r w:rsidRPr="005004E7">
        <w:rPr>
          <w:rFonts w:ascii="Times New Roman" w:eastAsia="Calibri" w:hAnsi="Times New Roman" w:cs="Times New Roman"/>
          <w:sz w:val="24"/>
          <w:szCs w:val="24"/>
          <w:lang w:val="uk-UA"/>
        </w:rPr>
        <w:t xml:space="preserve">0 балів. </w:t>
      </w:r>
    </w:p>
    <w:p w14:paraId="6F58FB66"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b/>
          <w:sz w:val="24"/>
          <w:szCs w:val="24"/>
          <w:lang w:val="uk-UA"/>
        </w:rPr>
        <w:t>30 балів</w:t>
      </w:r>
      <w:r w:rsidRPr="005004E7">
        <w:rPr>
          <w:rFonts w:ascii="Times New Roman" w:eastAsia="Calibri" w:hAnsi="Times New Roman" w:cs="Times New Roman"/>
          <w:sz w:val="24"/>
          <w:szCs w:val="24"/>
          <w:lang w:val="uk-UA"/>
        </w:rPr>
        <w:t xml:space="preserve"> отримують студенти, які повністю розкрили сутність питань, дали чітке визначення понять. </w:t>
      </w:r>
    </w:p>
    <w:p w14:paraId="43B16A2C"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b/>
          <w:sz w:val="24"/>
          <w:szCs w:val="24"/>
          <w:lang w:val="uk-UA"/>
        </w:rPr>
        <w:t>25-20 балів</w:t>
      </w:r>
      <w:r w:rsidRPr="005004E7">
        <w:rPr>
          <w:rFonts w:ascii="Times New Roman" w:eastAsia="Calibri" w:hAnsi="Times New Roman" w:cs="Times New Roman"/>
          <w:sz w:val="24"/>
          <w:szCs w:val="24"/>
          <w:lang w:val="uk-UA"/>
        </w:rPr>
        <w:t xml:space="preserve"> отримують студенти, які правильно, але не повно розкрили сутність питань, дали чітке визначення понять. </w:t>
      </w:r>
    </w:p>
    <w:p w14:paraId="0842E60A"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b/>
          <w:sz w:val="24"/>
          <w:szCs w:val="24"/>
          <w:lang w:val="uk-UA"/>
        </w:rPr>
        <w:t>15-10 балів</w:t>
      </w:r>
      <w:r w:rsidRPr="005004E7">
        <w:rPr>
          <w:rFonts w:ascii="Times New Roman" w:eastAsia="Calibri" w:hAnsi="Times New Roman" w:cs="Times New Roman"/>
          <w:sz w:val="24"/>
          <w:szCs w:val="24"/>
          <w:lang w:val="uk-UA"/>
        </w:rPr>
        <w:t xml:space="preserve"> отримують студенти, які правильно, але лише частково розкрили сутність питань, дали визначення понять. </w:t>
      </w:r>
    </w:p>
    <w:p w14:paraId="097FCF20"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b/>
          <w:sz w:val="24"/>
          <w:szCs w:val="24"/>
          <w:lang w:val="uk-UA"/>
        </w:rPr>
        <w:t>10-5 балів</w:t>
      </w:r>
      <w:r w:rsidRPr="005004E7">
        <w:rPr>
          <w:rFonts w:ascii="Times New Roman" w:eastAsia="Calibri" w:hAnsi="Times New Roman" w:cs="Times New Roman"/>
          <w:sz w:val="24"/>
          <w:szCs w:val="24"/>
          <w:lang w:val="uk-UA"/>
        </w:rPr>
        <w:t xml:space="preserve"> отримують студенти, які поверхово розкрили сутність питань, дали не зовсім чітке визначення понять. </w:t>
      </w:r>
    </w:p>
    <w:p w14:paraId="0739A8AA" w14:textId="77777777" w:rsidR="00D210B1" w:rsidRPr="005004E7" w:rsidRDefault="00D210B1" w:rsidP="004150BF">
      <w:pPr>
        <w:widowControl w:val="0"/>
        <w:spacing w:line="240" w:lineRule="auto"/>
        <w:ind w:firstLine="720"/>
        <w:jc w:val="both"/>
        <w:outlineLvl w:val="6"/>
        <w:rPr>
          <w:rFonts w:ascii="Times New Roman" w:eastAsia="Calibri" w:hAnsi="Times New Roman" w:cs="Times New Roman"/>
          <w:sz w:val="24"/>
          <w:szCs w:val="24"/>
          <w:lang w:val="uk-UA"/>
        </w:rPr>
      </w:pPr>
      <w:r w:rsidRPr="005004E7">
        <w:rPr>
          <w:rFonts w:ascii="Times New Roman" w:eastAsia="Calibri" w:hAnsi="Times New Roman" w:cs="Times New Roman"/>
          <w:b/>
          <w:sz w:val="24"/>
          <w:szCs w:val="24"/>
          <w:lang w:val="uk-UA"/>
        </w:rPr>
        <w:t>0 балів</w:t>
      </w:r>
      <w:r w:rsidRPr="005004E7">
        <w:rPr>
          <w:rFonts w:ascii="Times New Roman" w:eastAsia="Calibri" w:hAnsi="Times New Roman" w:cs="Times New Roman"/>
          <w:sz w:val="24"/>
          <w:szCs w:val="24"/>
          <w:lang w:val="uk-UA"/>
        </w:rPr>
        <w:t xml:space="preserve">  отримують студенти, які недопущені або не з’явились на залік.</w:t>
      </w:r>
    </w:p>
    <w:p w14:paraId="4A083169" w14:textId="77777777" w:rsidR="00D210B1" w:rsidRPr="005004E7" w:rsidRDefault="00D210B1" w:rsidP="004150BF">
      <w:pPr>
        <w:spacing w:line="240" w:lineRule="auto"/>
        <w:ind w:firstLine="720"/>
        <w:jc w:val="both"/>
        <w:rPr>
          <w:rFonts w:ascii="Times New Roman" w:eastAsia="Calibri" w:hAnsi="Times New Roman" w:cs="Times New Roman"/>
          <w:sz w:val="24"/>
          <w:szCs w:val="24"/>
          <w:lang w:val="uk-UA"/>
        </w:rPr>
      </w:pPr>
      <w:r w:rsidRPr="005004E7">
        <w:rPr>
          <w:rFonts w:ascii="Times New Roman" w:eastAsia="Calibri" w:hAnsi="Times New Roman" w:cs="Times New Roman"/>
          <w:sz w:val="24"/>
          <w:szCs w:val="24"/>
          <w:lang w:val="uk-UA"/>
        </w:rPr>
        <w:t xml:space="preserve">Замість виконання завдань (вивчення тем) можуть додатково враховуватись такі види </w:t>
      </w:r>
      <w:proofErr w:type="spellStart"/>
      <w:r w:rsidRPr="005004E7">
        <w:rPr>
          <w:rFonts w:ascii="Times New Roman" w:eastAsia="Calibri" w:hAnsi="Times New Roman" w:cs="Times New Roman"/>
          <w:sz w:val="24"/>
          <w:szCs w:val="24"/>
          <w:lang w:val="uk-UA"/>
        </w:rPr>
        <w:t>активностей</w:t>
      </w:r>
      <w:proofErr w:type="spellEnd"/>
      <w:r w:rsidRPr="005004E7">
        <w:rPr>
          <w:rFonts w:ascii="Times New Roman" w:eastAsia="Calibri" w:hAnsi="Times New Roman" w:cs="Times New Roman"/>
          <w:sz w:val="24"/>
          <w:szCs w:val="24"/>
          <w:lang w:val="uk-UA"/>
        </w:rPr>
        <w:t xml:space="preserve"> здобувача (неформальна освіта) за умов підтвердження результатів (сертифікат з зазначення обсягу кредитів, сертифікат участі, грамота учасника конференції, сертифікат за призове місце у конкурсі тощо): </w:t>
      </w:r>
    </w:p>
    <w:p w14:paraId="375C7711" w14:textId="77777777" w:rsidR="00D210B1" w:rsidRPr="005004E7" w:rsidRDefault="00D210B1" w:rsidP="004150BF">
      <w:pPr>
        <w:spacing w:line="240" w:lineRule="auto"/>
        <w:ind w:firstLine="720"/>
        <w:jc w:val="both"/>
        <w:rPr>
          <w:rFonts w:ascii="Times New Roman" w:eastAsia="Calibri" w:hAnsi="Times New Roman" w:cs="Times New Roman"/>
          <w:sz w:val="24"/>
          <w:szCs w:val="24"/>
          <w:lang w:val="uk-UA"/>
        </w:rPr>
      </w:pPr>
      <w:r w:rsidRPr="005004E7">
        <w:rPr>
          <w:rFonts w:ascii="Times New Roman" w:eastAsia="Calibri" w:hAnsi="Times New Roman" w:cs="Times New Roman"/>
          <w:sz w:val="24"/>
          <w:szCs w:val="24"/>
          <w:lang w:val="uk-UA"/>
        </w:rPr>
        <w:sym w:font="Symbol" w:char="F02D"/>
      </w:r>
      <w:r w:rsidRPr="005004E7">
        <w:rPr>
          <w:rFonts w:ascii="Times New Roman" w:eastAsia="Calibri" w:hAnsi="Times New Roman" w:cs="Times New Roman"/>
          <w:sz w:val="24"/>
          <w:szCs w:val="24"/>
          <w:lang w:val="uk-UA"/>
        </w:rPr>
        <w:t xml:space="preserve"> проходження тренінг-курсів чи дистанційних курсів з використання сучасних освітніх технологій на платформах </w:t>
      </w:r>
      <w:proofErr w:type="spellStart"/>
      <w:r w:rsidRPr="005004E7">
        <w:rPr>
          <w:rFonts w:ascii="Times New Roman" w:eastAsia="Calibri" w:hAnsi="Times New Roman" w:cs="Times New Roman"/>
          <w:sz w:val="24"/>
          <w:szCs w:val="24"/>
          <w:lang w:val="uk-UA"/>
        </w:rPr>
        <w:t>Coursera</w:t>
      </w:r>
      <w:proofErr w:type="spellEnd"/>
      <w:r w:rsidRPr="005004E7">
        <w:rPr>
          <w:rFonts w:ascii="Times New Roman" w:eastAsia="Calibri" w:hAnsi="Times New Roman" w:cs="Times New Roman"/>
          <w:sz w:val="24"/>
          <w:szCs w:val="24"/>
          <w:lang w:val="uk-UA"/>
        </w:rPr>
        <w:t xml:space="preserve">, </w:t>
      </w:r>
      <w:proofErr w:type="spellStart"/>
      <w:r w:rsidRPr="005004E7">
        <w:rPr>
          <w:rFonts w:ascii="Times New Roman" w:eastAsia="Calibri" w:hAnsi="Times New Roman" w:cs="Times New Roman"/>
          <w:sz w:val="24"/>
          <w:szCs w:val="24"/>
          <w:lang w:val="uk-UA"/>
        </w:rPr>
        <w:t>Prometheus</w:t>
      </w:r>
      <w:proofErr w:type="spellEnd"/>
      <w:r w:rsidRPr="005004E7">
        <w:rPr>
          <w:rFonts w:ascii="Times New Roman" w:eastAsia="Calibri" w:hAnsi="Times New Roman" w:cs="Times New Roman"/>
          <w:sz w:val="24"/>
          <w:szCs w:val="24"/>
          <w:lang w:val="uk-UA"/>
        </w:rPr>
        <w:t xml:space="preserve"> тощо (за наявності відповідного документу про їх закінчення, надання копії викладачу);</w:t>
      </w:r>
    </w:p>
    <w:p w14:paraId="71508C8F" w14:textId="77777777" w:rsidR="00D210B1" w:rsidRPr="005004E7" w:rsidRDefault="00D210B1" w:rsidP="004150BF">
      <w:pPr>
        <w:spacing w:line="240" w:lineRule="auto"/>
        <w:ind w:firstLine="720"/>
        <w:jc w:val="both"/>
        <w:rPr>
          <w:rFonts w:ascii="Times New Roman" w:eastAsia="Calibri" w:hAnsi="Times New Roman" w:cs="Times New Roman"/>
          <w:sz w:val="24"/>
          <w:szCs w:val="24"/>
          <w:lang w:val="uk-UA"/>
        </w:rPr>
      </w:pPr>
      <w:r w:rsidRPr="005004E7">
        <w:rPr>
          <w:rFonts w:ascii="Times New Roman" w:eastAsia="Calibri" w:hAnsi="Times New Roman" w:cs="Times New Roman"/>
          <w:sz w:val="24"/>
          <w:szCs w:val="24"/>
          <w:lang w:val="uk-UA"/>
        </w:rPr>
        <w:sym w:font="Symbol" w:char="F02D"/>
      </w:r>
      <w:r w:rsidRPr="005004E7">
        <w:rPr>
          <w:rFonts w:ascii="Times New Roman" w:eastAsia="Calibri" w:hAnsi="Times New Roman" w:cs="Times New Roman"/>
          <w:sz w:val="24"/>
          <w:szCs w:val="24"/>
          <w:lang w:val="uk-UA"/>
        </w:rPr>
        <w:t xml:space="preserve"> участь в майстер-класах, форумах, конференціях, семінарах, зустрічах з проблем у галузі публічних виступів (з підготовкою промови, спічу, презентації, імпровізації, самоаналізу після дискусії, інформаційного повідомлення тощо, що підтверджено навчальною програмою заходу чи відповідним сертифікатом; збірником тез тощо).</w:t>
      </w:r>
    </w:p>
    <w:p w14:paraId="3A2D2B6E" w14:textId="77777777" w:rsidR="00D210B1" w:rsidRPr="005004E7" w:rsidRDefault="00D210B1" w:rsidP="004150BF">
      <w:pPr>
        <w:spacing w:line="240" w:lineRule="auto"/>
        <w:ind w:firstLine="720"/>
        <w:jc w:val="both"/>
        <w:rPr>
          <w:rFonts w:ascii="Times New Roman" w:eastAsia="Calibri" w:hAnsi="Times New Roman" w:cs="Times New Roman"/>
          <w:sz w:val="24"/>
          <w:szCs w:val="24"/>
          <w:lang w:val="uk-UA"/>
        </w:rPr>
      </w:pPr>
      <w:r w:rsidRPr="005004E7">
        <w:rPr>
          <w:rFonts w:ascii="Times New Roman" w:eastAsia="Calibri" w:hAnsi="Times New Roman" w:cs="Times New Roman"/>
          <w:sz w:val="24"/>
          <w:szCs w:val="24"/>
          <w:lang w:val="uk-UA"/>
        </w:rPr>
        <w:t>Кожен здобувач заочної форми навчання виконує контрольну роботу за варіантом. Вибір варіанту здійснюється за порядковим номером П.І.Б. студента у списку академічної групи або журналу обліку відвідування занять. В кожному варіанті необхідно розглянути певні питання (які можуть бути розділене на два-три підпункти). Кожен варіант контрольної роботи оцінюється в 70 балів максимум. Після перевірки викладачем письмової контрольної роботи та її захисту в усному вигляді викладач допускає здобувача до заліку. Критерії оцінки завдань на заліку той самий, що і у денної форми. Завдання заліку складають 30 балів.</w:t>
      </w:r>
    </w:p>
    <w:p w14:paraId="71E800F0" w14:textId="77777777" w:rsidR="00D210B1" w:rsidRPr="005004E7" w:rsidRDefault="00D210B1" w:rsidP="004150BF">
      <w:pPr>
        <w:spacing w:line="240" w:lineRule="auto"/>
        <w:jc w:val="center"/>
        <w:rPr>
          <w:rFonts w:ascii="Times New Roman" w:hAnsi="Times New Roman" w:cs="Times New Roman"/>
          <w:b/>
          <w:sz w:val="24"/>
          <w:szCs w:val="24"/>
          <w:lang w:val="uk-UA"/>
        </w:rPr>
      </w:pPr>
      <w:r w:rsidRPr="005004E7">
        <w:rPr>
          <w:rFonts w:ascii="Times New Roman" w:hAnsi="Times New Roman" w:cs="Times New Roman"/>
          <w:b/>
          <w:sz w:val="24"/>
          <w:szCs w:val="24"/>
          <w:lang w:val="uk-UA"/>
        </w:rPr>
        <w:t>Критерії оцінки контрольної роботи для студентів заочної форми навчання: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7"/>
      </w:tblGrid>
      <w:tr w:rsidR="005004E7" w:rsidRPr="005004E7" w14:paraId="3E36EC87" w14:textId="77777777" w:rsidTr="009D4FB7">
        <w:tc>
          <w:tcPr>
            <w:tcW w:w="1701" w:type="dxa"/>
            <w:shd w:val="clear" w:color="auto" w:fill="auto"/>
            <w:vAlign w:val="center"/>
          </w:tcPr>
          <w:p w14:paraId="6C78D931" w14:textId="77777777" w:rsidR="00D210B1" w:rsidRPr="005004E7" w:rsidRDefault="00D210B1" w:rsidP="004150BF">
            <w:pPr>
              <w:widowControl w:val="0"/>
              <w:spacing w:line="240" w:lineRule="auto"/>
              <w:jc w:val="center"/>
              <w:outlineLvl w:val="6"/>
              <w:rPr>
                <w:rFonts w:ascii="Times New Roman" w:hAnsi="Times New Roman" w:cs="Times New Roman"/>
                <w:bCs/>
                <w:sz w:val="24"/>
                <w:szCs w:val="24"/>
                <w:lang w:val="uk-UA"/>
              </w:rPr>
            </w:pPr>
            <w:r w:rsidRPr="005004E7">
              <w:rPr>
                <w:rFonts w:ascii="Times New Roman" w:hAnsi="Times New Roman" w:cs="Times New Roman"/>
                <w:sz w:val="24"/>
                <w:szCs w:val="24"/>
                <w:lang w:val="uk-UA"/>
              </w:rPr>
              <w:t>Контрольна робота (захист)</w:t>
            </w:r>
          </w:p>
        </w:tc>
        <w:tc>
          <w:tcPr>
            <w:tcW w:w="7797" w:type="dxa"/>
            <w:shd w:val="clear" w:color="auto" w:fill="auto"/>
            <w:vAlign w:val="center"/>
          </w:tcPr>
          <w:p w14:paraId="73311D1E" w14:textId="77777777" w:rsidR="00D210B1" w:rsidRPr="005004E7" w:rsidRDefault="00D210B1" w:rsidP="004150BF">
            <w:pPr>
              <w:widowControl w:val="0"/>
              <w:spacing w:line="240" w:lineRule="auto"/>
              <w:jc w:val="center"/>
              <w:outlineLvl w:val="6"/>
              <w:rPr>
                <w:rFonts w:ascii="Times New Roman" w:hAnsi="Times New Roman" w:cs="Times New Roman"/>
                <w:bCs/>
                <w:sz w:val="24"/>
                <w:szCs w:val="24"/>
                <w:lang w:val="uk-UA"/>
              </w:rPr>
            </w:pPr>
            <w:r w:rsidRPr="005004E7">
              <w:rPr>
                <w:rFonts w:ascii="Times New Roman" w:hAnsi="Times New Roman" w:cs="Times New Roman"/>
                <w:sz w:val="24"/>
                <w:szCs w:val="24"/>
                <w:lang w:val="uk-UA"/>
              </w:rPr>
              <w:t>Критерії оцінки</w:t>
            </w:r>
          </w:p>
        </w:tc>
      </w:tr>
      <w:tr w:rsidR="005004E7" w:rsidRPr="005004E7" w14:paraId="2195D362" w14:textId="77777777" w:rsidTr="009D4FB7">
        <w:tc>
          <w:tcPr>
            <w:tcW w:w="1701" w:type="dxa"/>
            <w:shd w:val="clear" w:color="auto" w:fill="auto"/>
            <w:vAlign w:val="center"/>
          </w:tcPr>
          <w:p w14:paraId="5C1CCEC8" w14:textId="77777777" w:rsidR="00D210B1" w:rsidRPr="005004E7" w:rsidRDefault="00D210B1" w:rsidP="004150BF">
            <w:pPr>
              <w:widowControl w:val="0"/>
              <w:spacing w:line="240" w:lineRule="auto"/>
              <w:jc w:val="center"/>
              <w:outlineLvl w:val="6"/>
              <w:rPr>
                <w:rFonts w:ascii="Times New Roman" w:hAnsi="Times New Roman" w:cs="Times New Roman"/>
                <w:bCs/>
                <w:sz w:val="24"/>
                <w:szCs w:val="24"/>
                <w:lang w:val="uk-UA"/>
              </w:rPr>
            </w:pPr>
            <w:r w:rsidRPr="005004E7">
              <w:rPr>
                <w:rFonts w:ascii="Times New Roman" w:hAnsi="Times New Roman" w:cs="Times New Roman"/>
                <w:bCs/>
                <w:sz w:val="24"/>
                <w:szCs w:val="24"/>
                <w:lang w:val="uk-UA"/>
              </w:rPr>
              <w:t>61-70</w:t>
            </w:r>
          </w:p>
        </w:tc>
        <w:tc>
          <w:tcPr>
            <w:tcW w:w="7797" w:type="dxa"/>
            <w:shd w:val="clear" w:color="auto" w:fill="auto"/>
            <w:vAlign w:val="center"/>
          </w:tcPr>
          <w:p w14:paraId="5835C365" w14:textId="77777777" w:rsidR="00D210B1" w:rsidRPr="005004E7" w:rsidRDefault="00D210B1" w:rsidP="004150BF">
            <w:pPr>
              <w:widowControl w:val="0"/>
              <w:spacing w:line="240" w:lineRule="auto"/>
              <w:jc w:val="both"/>
              <w:outlineLvl w:val="6"/>
              <w:rPr>
                <w:rFonts w:ascii="Times New Roman" w:hAnsi="Times New Roman" w:cs="Times New Roman"/>
                <w:bCs/>
                <w:sz w:val="24"/>
                <w:szCs w:val="24"/>
                <w:lang w:val="uk-UA"/>
              </w:rPr>
            </w:pPr>
            <w:r w:rsidRPr="005004E7">
              <w:rPr>
                <w:rFonts w:ascii="Times New Roman" w:hAnsi="Times New Roman" w:cs="Times New Roman"/>
                <w:sz w:val="24"/>
                <w:szCs w:val="24"/>
                <w:lang w:val="uk-UA"/>
              </w:rPr>
              <w:t xml:space="preserve">Студент(ка) у повному обсязі володіє навчальним матеріалом, вільно самостійно та аргументовано його викладає під час усних відповідей і </w:t>
            </w:r>
            <w:r w:rsidRPr="005004E7">
              <w:rPr>
                <w:rFonts w:ascii="Times New Roman" w:hAnsi="Times New Roman" w:cs="Times New Roman"/>
                <w:sz w:val="24"/>
                <w:szCs w:val="24"/>
                <w:lang w:val="uk-UA"/>
              </w:rPr>
              <w:lastRenderedPageBreak/>
              <w:t xml:space="preserve">обговорення, глибоко та всебічно розкриває зміст теоретичних питань й завдань, використовуючи при цьому обов’язкову й додаткову літературу. Демонструє набуття загальних та спеціальних </w:t>
            </w:r>
            <w:proofErr w:type="spellStart"/>
            <w:r w:rsidRPr="005004E7">
              <w:rPr>
                <w:rFonts w:ascii="Times New Roman" w:hAnsi="Times New Roman" w:cs="Times New Roman"/>
                <w:sz w:val="24"/>
                <w:szCs w:val="24"/>
                <w:lang w:val="uk-UA"/>
              </w:rPr>
              <w:t>компетентностей</w:t>
            </w:r>
            <w:proofErr w:type="spellEnd"/>
            <w:r w:rsidRPr="005004E7">
              <w:rPr>
                <w:rFonts w:ascii="Times New Roman" w:hAnsi="Times New Roman" w:cs="Times New Roman"/>
                <w:sz w:val="24"/>
                <w:szCs w:val="24"/>
                <w:lang w:val="uk-UA"/>
              </w:rPr>
              <w:t>. Робота відповідає стандартам оформлення.</w:t>
            </w:r>
          </w:p>
        </w:tc>
      </w:tr>
      <w:tr w:rsidR="005004E7" w:rsidRPr="005004E7" w14:paraId="3DDBFCDA" w14:textId="77777777" w:rsidTr="009D4FB7">
        <w:tc>
          <w:tcPr>
            <w:tcW w:w="1701" w:type="dxa"/>
            <w:shd w:val="clear" w:color="auto" w:fill="auto"/>
            <w:vAlign w:val="center"/>
          </w:tcPr>
          <w:p w14:paraId="0BDB1A57" w14:textId="77777777" w:rsidR="00D210B1" w:rsidRPr="005004E7" w:rsidRDefault="00D210B1" w:rsidP="004150BF">
            <w:pPr>
              <w:widowControl w:val="0"/>
              <w:spacing w:line="240" w:lineRule="auto"/>
              <w:jc w:val="center"/>
              <w:outlineLvl w:val="6"/>
              <w:rPr>
                <w:rFonts w:ascii="Times New Roman" w:hAnsi="Times New Roman" w:cs="Times New Roman"/>
                <w:bCs/>
                <w:sz w:val="24"/>
                <w:szCs w:val="24"/>
                <w:lang w:val="uk-UA"/>
              </w:rPr>
            </w:pPr>
            <w:r w:rsidRPr="005004E7">
              <w:rPr>
                <w:rFonts w:ascii="Times New Roman" w:hAnsi="Times New Roman" w:cs="Times New Roman"/>
                <w:bCs/>
                <w:sz w:val="24"/>
                <w:szCs w:val="24"/>
                <w:lang w:val="uk-UA"/>
              </w:rPr>
              <w:lastRenderedPageBreak/>
              <w:t>51-60</w:t>
            </w:r>
          </w:p>
        </w:tc>
        <w:tc>
          <w:tcPr>
            <w:tcW w:w="7797" w:type="dxa"/>
            <w:shd w:val="clear" w:color="auto" w:fill="auto"/>
            <w:vAlign w:val="center"/>
          </w:tcPr>
          <w:p w14:paraId="6F8E36DF" w14:textId="77777777" w:rsidR="00D210B1" w:rsidRPr="005004E7" w:rsidRDefault="00D210B1" w:rsidP="004150BF">
            <w:pPr>
              <w:widowControl w:val="0"/>
              <w:spacing w:line="240" w:lineRule="auto"/>
              <w:jc w:val="both"/>
              <w:outlineLvl w:val="6"/>
              <w:rPr>
                <w:rFonts w:ascii="Times New Roman" w:hAnsi="Times New Roman" w:cs="Times New Roman"/>
                <w:bCs/>
                <w:sz w:val="24"/>
                <w:szCs w:val="24"/>
                <w:lang w:val="uk-UA"/>
              </w:rPr>
            </w:pPr>
            <w:r w:rsidRPr="005004E7">
              <w:rPr>
                <w:rFonts w:ascii="Times New Roman" w:hAnsi="Times New Roman" w:cs="Times New Roman"/>
                <w:sz w:val="24"/>
                <w:szCs w:val="24"/>
                <w:lang w:val="uk-UA"/>
              </w:rPr>
              <w:t>Студент(ка) достатньо повно володіє навчальним матеріалом, обґрунтовано викладає його під час усного виступу, відповідей. Розкриває зміст теоретичних питань та завдань, використовуючи при цьому обов’язкову літературу. Здобувач(ка) має власну думку щодо тематики. При викладанні деяких питань не вистачає достатньої глибини та аргументації, допускаються при цьому окремі несуттєві неточності та незначні помилки. Робота відповідає стандартам оформлення.</w:t>
            </w:r>
          </w:p>
        </w:tc>
      </w:tr>
      <w:tr w:rsidR="005004E7" w:rsidRPr="005004E7" w14:paraId="5B5E83FF" w14:textId="77777777" w:rsidTr="009D4FB7">
        <w:tc>
          <w:tcPr>
            <w:tcW w:w="1701" w:type="dxa"/>
            <w:shd w:val="clear" w:color="auto" w:fill="auto"/>
            <w:vAlign w:val="center"/>
          </w:tcPr>
          <w:p w14:paraId="3B800A24" w14:textId="77777777" w:rsidR="00D210B1" w:rsidRPr="005004E7" w:rsidRDefault="00D210B1" w:rsidP="004150BF">
            <w:pPr>
              <w:widowControl w:val="0"/>
              <w:spacing w:line="240" w:lineRule="auto"/>
              <w:jc w:val="center"/>
              <w:outlineLvl w:val="6"/>
              <w:rPr>
                <w:rFonts w:ascii="Times New Roman" w:hAnsi="Times New Roman" w:cs="Times New Roman"/>
                <w:bCs/>
                <w:sz w:val="24"/>
                <w:szCs w:val="24"/>
                <w:lang w:val="uk-UA"/>
              </w:rPr>
            </w:pPr>
            <w:r w:rsidRPr="005004E7">
              <w:rPr>
                <w:rFonts w:ascii="Times New Roman" w:hAnsi="Times New Roman" w:cs="Times New Roman"/>
                <w:bCs/>
                <w:sz w:val="24"/>
                <w:szCs w:val="24"/>
                <w:lang w:val="uk-UA"/>
              </w:rPr>
              <w:t>41-50</w:t>
            </w:r>
          </w:p>
        </w:tc>
        <w:tc>
          <w:tcPr>
            <w:tcW w:w="7797" w:type="dxa"/>
            <w:shd w:val="clear" w:color="auto" w:fill="auto"/>
            <w:vAlign w:val="center"/>
          </w:tcPr>
          <w:p w14:paraId="3A11E3D7" w14:textId="77777777" w:rsidR="00D210B1" w:rsidRPr="005004E7" w:rsidRDefault="00D210B1" w:rsidP="004150BF">
            <w:pPr>
              <w:widowControl w:val="0"/>
              <w:spacing w:line="240" w:lineRule="auto"/>
              <w:jc w:val="both"/>
              <w:outlineLvl w:val="6"/>
              <w:rPr>
                <w:rFonts w:ascii="Times New Roman" w:hAnsi="Times New Roman" w:cs="Times New Roman"/>
                <w:bCs/>
                <w:sz w:val="24"/>
                <w:szCs w:val="24"/>
                <w:lang w:val="uk-UA"/>
              </w:rPr>
            </w:pPr>
            <w:r w:rsidRPr="005004E7">
              <w:rPr>
                <w:rFonts w:ascii="Times New Roman" w:hAnsi="Times New Roman" w:cs="Times New Roman"/>
                <w:sz w:val="24"/>
                <w:szCs w:val="24"/>
                <w:lang w:val="uk-UA"/>
              </w:rPr>
              <w:t>Студент(ка) в цілому, володіє навчальним матеріалом, викладає його основний зміст під час усного виступу та відповідей на запитання, але без глибокого всебічного аналізу, обґрунтування, без використання необхідної літератури, допускаючи при цьому окремі неточності та помилки. Робота має відхилення від стандартів оформлення та помилки.</w:t>
            </w:r>
          </w:p>
        </w:tc>
      </w:tr>
      <w:tr w:rsidR="005004E7" w:rsidRPr="005004E7" w14:paraId="57CC4AF1" w14:textId="77777777" w:rsidTr="009D4FB7">
        <w:tc>
          <w:tcPr>
            <w:tcW w:w="1701" w:type="dxa"/>
            <w:shd w:val="clear" w:color="auto" w:fill="auto"/>
            <w:vAlign w:val="center"/>
          </w:tcPr>
          <w:p w14:paraId="53FAC61F" w14:textId="77777777" w:rsidR="00D210B1" w:rsidRPr="005004E7" w:rsidRDefault="00D210B1" w:rsidP="004150BF">
            <w:pPr>
              <w:widowControl w:val="0"/>
              <w:spacing w:line="240" w:lineRule="auto"/>
              <w:jc w:val="center"/>
              <w:outlineLvl w:val="6"/>
              <w:rPr>
                <w:rFonts w:ascii="Times New Roman" w:hAnsi="Times New Roman" w:cs="Times New Roman"/>
                <w:bCs/>
                <w:sz w:val="24"/>
                <w:szCs w:val="24"/>
                <w:lang w:val="uk-UA"/>
              </w:rPr>
            </w:pPr>
            <w:r w:rsidRPr="005004E7">
              <w:rPr>
                <w:rFonts w:ascii="Times New Roman" w:hAnsi="Times New Roman" w:cs="Times New Roman"/>
                <w:bCs/>
                <w:sz w:val="24"/>
                <w:szCs w:val="24"/>
                <w:lang w:val="uk-UA"/>
              </w:rPr>
              <w:t>31-40</w:t>
            </w:r>
          </w:p>
        </w:tc>
        <w:tc>
          <w:tcPr>
            <w:tcW w:w="7797" w:type="dxa"/>
            <w:shd w:val="clear" w:color="auto" w:fill="auto"/>
            <w:vAlign w:val="center"/>
          </w:tcPr>
          <w:p w14:paraId="568F7019" w14:textId="77777777" w:rsidR="00D210B1" w:rsidRPr="005004E7" w:rsidRDefault="00D210B1" w:rsidP="004150BF">
            <w:pPr>
              <w:widowControl w:val="0"/>
              <w:spacing w:line="240" w:lineRule="auto"/>
              <w:jc w:val="both"/>
              <w:outlineLvl w:val="6"/>
              <w:rPr>
                <w:rFonts w:ascii="Times New Roman" w:hAnsi="Times New Roman" w:cs="Times New Roman"/>
                <w:bCs/>
                <w:sz w:val="24"/>
                <w:szCs w:val="24"/>
                <w:lang w:val="uk-UA"/>
              </w:rPr>
            </w:pPr>
            <w:r w:rsidRPr="005004E7">
              <w:rPr>
                <w:rFonts w:ascii="Times New Roman" w:hAnsi="Times New Roman" w:cs="Times New Roman"/>
                <w:sz w:val="24"/>
                <w:szCs w:val="24"/>
                <w:lang w:val="uk-UA"/>
              </w:rPr>
              <w:t>Студент(ка) не в повному обсязі володіє навчальним матеріалом. Фрагментарно, поверхово (без аргументації та обґрунтування) викладає його під час усного виступу. Відповіді на запитання загальні, короткі, студент(ка) недостатньо розкриває зміст теоретичних питань, допускаючи при цьому суттєві неточності. Робота оформлена вільним стилем без врахування вимог стандартів оформлення.</w:t>
            </w:r>
          </w:p>
        </w:tc>
      </w:tr>
      <w:tr w:rsidR="005004E7" w:rsidRPr="005004E7" w14:paraId="29B37DB0" w14:textId="77777777" w:rsidTr="009D4FB7">
        <w:tc>
          <w:tcPr>
            <w:tcW w:w="1701" w:type="dxa"/>
            <w:shd w:val="clear" w:color="auto" w:fill="auto"/>
            <w:vAlign w:val="center"/>
          </w:tcPr>
          <w:p w14:paraId="5363F3EA" w14:textId="77777777" w:rsidR="00D210B1" w:rsidRPr="005004E7" w:rsidRDefault="00D210B1" w:rsidP="004150BF">
            <w:pPr>
              <w:widowControl w:val="0"/>
              <w:spacing w:line="240" w:lineRule="auto"/>
              <w:jc w:val="center"/>
              <w:outlineLvl w:val="6"/>
              <w:rPr>
                <w:rFonts w:ascii="Times New Roman" w:hAnsi="Times New Roman" w:cs="Times New Roman"/>
                <w:bCs/>
                <w:sz w:val="24"/>
                <w:szCs w:val="24"/>
                <w:lang w:val="uk-UA"/>
              </w:rPr>
            </w:pPr>
            <w:r w:rsidRPr="005004E7">
              <w:rPr>
                <w:rFonts w:ascii="Times New Roman" w:hAnsi="Times New Roman" w:cs="Times New Roman"/>
                <w:bCs/>
                <w:sz w:val="24"/>
                <w:szCs w:val="24"/>
                <w:lang w:val="uk-UA"/>
              </w:rPr>
              <w:t>21-30</w:t>
            </w:r>
          </w:p>
        </w:tc>
        <w:tc>
          <w:tcPr>
            <w:tcW w:w="7797" w:type="dxa"/>
            <w:shd w:val="clear" w:color="auto" w:fill="auto"/>
            <w:vAlign w:val="center"/>
          </w:tcPr>
          <w:p w14:paraId="3C913538" w14:textId="77777777" w:rsidR="00D210B1" w:rsidRPr="005004E7" w:rsidRDefault="00D210B1" w:rsidP="004150BF">
            <w:pPr>
              <w:widowControl w:val="0"/>
              <w:spacing w:line="240" w:lineRule="auto"/>
              <w:jc w:val="both"/>
              <w:outlineLvl w:val="6"/>
              <w:rPr>
                <w:rFonts w:ascii="Times New Roman" w:hAnsi="Times New Roman" w:cs="Times New Roman"/>
                <w:bCs/>
                <w:sz w:val="24"/>
                <w:szCs w:val="24"/>
                <w:lang w:val="uk-UA"/>
              </w:rPr>
            </w:pPr>
            <w:r w:rsidRPr="005004E7">
              <w:rPr>
                <w:rFonts w:ascii="Times New Roman" w:hAnsi="Times New Roman" w:cs="Times New Roman"/>
                <w:sz w:val="24"/>
                <w:szCs w:val="24"/>
                <w:lang w:val="uk-UA"/>
              </w:rPr>
              <w:t>Студент(ка) частково володіє навчальним матеріалом, не в змозі викласти зміст більшості питань під час доповіді. Допускаються суттєві помилки. Зміст тексту роботи не розкриває тему.</w:t>
            </w:r>
          </w:p>
        </w:tc>
      </w:tr>
      <w:tr w:rsidR="005004E7" w:rsidRPr="005004E7" w14:paraId="27D22B77" w14:textId="77777777" w:rsidTr="009D4FB7">
        <w:tc>
          <w:tcPr>
            <w:tcW w:w="1701" w:type="dxa"/>
            <w:shd w:val="clear" w:color="auto" w:fill="auto"/>
            <w:vAlign w:val="center"/>
          </w:tcPr>
          <w:p w14:paraId="65E98255" w14:textId="77777777" w:rsidR="00D210B1" w:rsidRPr="005004E7" w:rsidRDefault="00D210B1" w:rsidP="004150BF">
            <w:pPr>
              <w:widowControl w:val="0"/>
              <w:spacing w:line="240" w:lineRule="auto"/>
              <w:jc w:val="center"/>
              <w:outlineLvl w:val="6"/>
              <w:rPr>
                <w:rFonts w:ascii="Times New Roman" w:hAnsi="Times New Roman" w:cs="Times New Roman"/>
                <w:bCs/>
                <w:sz w:val="24"/>
                <w:szCs w:val="24"/>
                <w:lang w:val="uk-UA"/>
              </w:rPr>
            </w:pPr>
            <w:r w:rsidRPr="005004E7">
              <w:rPr>
                <w:rFonts w:ascii="Times New Roman" w:hAnsi="Times New Roman" w:cs="Times New Roman"/>
                <w:bCs/>
                <w:sz w:val="24"/>
                <w:szCs w:val="24"/>
                <w:lang w:val="uk-UA"/>
              </w:rPr>
              <w:t>11-20</w:t>
            </w:r>
          </w:p>
        </w:tc>
        <w:tc>
          <w:tcPr>
            <w:tcW w:w="7797" w:type="dxa"/>
            <w:shd w:val="clear" w:color="auto" w:fill="auto"/>
            <w:vAlign w:val="center"/>
          </w:tcPr>
          <w:p w14:paraId="4A39D5F6" w14:textId="77777777" w:rsidR="00D210B1" w:rsidRPr="005004E7" w:rsidRDefault="00D210B1" w:rsidP="004150BF">
            <w:pPr>
              <w:widowControl w:val="0"/>
              <w:spacing w:line="240" w:lineRule="auto"/>
              <w:jc w:val="both"/>
              <w:outlineLvl w:val="6"/>
              <w:rPr>
                <w:rFonts w:ascii="Times New Roman" w:hAnsi="Times New Roman" w:cs="Times New Roman"/>
                <w:bCs/>
                <w:sz w:val="24"/>
                <w:szCs w:val="24"/>
                <w:lang w:val="uk-UA"/>
              </w:rPr>
            </w:pPr>
            <w:r w:rsidRPr="005004E7">
              <w:rPr>
                <w:rFonts w:ascii="Times New Roman" w:hAnsi="Times New Roman" w:cs="Times New Roman"/>
                <w:sz w:val="24"/>
                <w:szCs w:val="24"/>
                <w:lang w:val="uk-UA"/>
              </w:rPr>
              <w:t xml:space="preserve">Студент(ка) майже не володіє навчальним матеріалом та не в змозі його викласти, слабко розуміє зміст теоретичних питань та практичних завдань. </w:t>
            </w:r>
          </w:p>
        </w:tc>
      </w:tr>
      <w:tr w:rsidR="005004E7" w:rsidRPr="005004E7" w14:paraId="7F7CA0BE" w14:textId="77777777" w:rsidTr="009D4FB7">
        <w:tc>
          <w:tcPr>
            <w:tcW w:w="1701" w:type="dxa"/>
            <w:shd w:val="clear" w:color="auto" w:fill="auto"/>
            <w:vAlign w:val="center"/>
          </w:tcPr>
          <w:p w14:paraId="44DA39B0" w14:textId="77777777" w:rsidR="00D210B1" w:rsidRPr="005004E7" w:rsidRDefault="00D210B1" w:rsidP="004150BF">
            <w:pPr>
              <w:widowControl w:val="0"/>
              <w:spacing w:line="240" w:lineRule="auto"/>
              <w:jc w:val="center"/>
              <w:outlineLvl w:val="6"/>
              <w:rPr>
                <w:rFonts w:ascii="Times New Roman" w:hAnsi="Times New Roman" w:cs="Times New Roman"/>
                <w:bCs/>
                <w:sz w:val="24"/>
                <w:szCs w:val="24"/>
                <w:lang w:val="uk-UA"/>
              </w:rPr>
            </w:pPr>
            <w:r w:rsidRPr="005004E7">
              <w:rPr>
                <w:rFonts w:ascii="Times New Roman" w:hAnsi="Times New Roman" w:cs="Times New Roman"/>
                <w:bCs/>
                <w:sz w:val="24"/>
                <w:szCs w:val="24"/>
                <w:lang w:val="uk-UA"/>
              </w:rPr>
              <w:t>0-10</w:t>
            </w:r>
          </w:p>
        </w:tc>
        <w:tc>
          <w:tcPr>
            <w:tcW w:w="7797" w:type="dxa"/>
            <w:shd w:val="clear" w:color="auto" w:fill="auto"/>
            <w:vAlign w:val="center"/>
          </w:tcPr>
          <w:p w14:paraId="02E3FD64" w14:textId="77777777" w:rsidR="00D210B1" w:rsidRPr="005004E7" w:rsidRDefault="00D210B1" w:rsidP="004150BF">
            <w:pPr>
              <w:widowControl w:val="0"/>
              <w:spacing w:line="240" w:lineRule="auto"/>
              <w:jc w:val="both"/>
              <w:outlineLvl w:val="6"/>
              <w:rPr>
                <w:rFonts w:ascii="Times New Roman" w:hAnsi="Times New Roman" w:cs="Times New Roman"/>
                <w:sz w:val="24"/>
                <w:szCs w:val="24"/>
                <w:lang w:val="uk-UA"/>
              </w:rPr>
            </w:pPr>
            <w:r w:rsidRPr="005004E7">
              <w:rPr>
                <w:rFonts w:ascii="Times New Roman" w:hAnsi="Times New Roman" w:cs="Times New Roman"/>
                <w:sz w:val="24"/>
                <w:szCs w:val="24"/>
                <w:lang w:val="uk-UA"/>
              </w:rPr>
              <w:t>Студент(ка) не володіє навчальним матеріалом та не в змозі його викласти, не розуміє змісту теоретичних питань та практичних завдань.</w:t>
            </w:r>
          </w:p>
        </w:tc>
      </w:tr>
      <w:bookmarkEnd w:id="1"/>
    </w:tbl>
    <w:p w14:paraId="6B2F9ACD" w14:textId="77777777" w:rsidR="00D210B1" w:rsidRPr="00993CB5" w:rsidRDefault="00D210B1" w:rsidP="004150BF">
      <w:pPr>
        <w:spacing w:line="240" w:lineRule="auto"/>
        <w:jc w:val="both"/>
        <w:rPr>
          <w:rFonts w:ascii="Times New Roman" w:hAnsi="Times New Roman" w:cs="Times New Roman"/>
          <w:sz w:val="24"/>
          <w:szCs w:val="24"/>
          <w:lang w:val="uk-UA"/>
        </w:rPr>
      </w:pPr>
    </w:p>
    <w:p w14:paraId="1C528C1B" w14:textId="77777777" w:rsidR="00D210B1" w:rsidRPr="00993CB5" w:rsidRDefault="00000000" w:rsidP="004150BF">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4779E983">
          <v:rect id="_x0000_i1032"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E676E6" w:rsidRPr="00993CB5" w14:paraId="129B6430" w14:textId="77777777" w:rsidTr="009D4FB7">
        <w:tc>
          <w:tcPr>
            <w:tcW w:w="9356" w:type="dxa"/>
            <w:shd w:val="clear" w:color="auto" w:fill="D5DCE4" w:themeFill="text2" w:themeFillTint="33"/>
          </w:tcPr>
          <w:p w14:paraId="25D5B55C" w14:textId="77777777" w:rsidR="00D210B1" w:rsidRPr="00993CB5" w:rsidRDefault="00D210B1" w:rsidP="004150BF">
            <w:pPr>
              <w:spacing w:line="240" w:lineRule="auto"/>
              <w:jc w:val="both"/>
              <w:rPr>
                <w:rFonts w:ascii="Times New Roman" w:hAnsi="Times New Roman" w:cs="Times New Roman"/>
                <w:b/>
                <w:bCs/>
                <w:sz w:val="24"/>
                <w:szCs w:val="24"/>
                <w:lang w:val="uk-UA"/>
              </w:rPr>
            </w:pPr>
            <w:r w:rsidRPr="00993CB5">
              <w:rPr>
                <w:rFonts w:ascii="Times New Roman" w:hAnsi="Times New Roman" w:cs="Times New Roman"/>
                <w:b/>
                <w:bCs/>
                <w:sz w:val="24"/>
                <w:szCs w:val="24"/>
                <w:lang w:val="uk-UA"/>
              </w:rPr>
              <w:t>ПОЛІТИКИ КУРСУ</w:t>
            </w:r>
          </w:p>
        </w:tc>
      </w:tr>
    </w:tbl>
    <w:p w14:paraId="6E5F5023" w14:textId="77777777" w:rsidR="00F17E24" w:rsidRPr="00993CB5" w:rsidRDefault="00F17E24" w:rsidP="004150BF">
      <w:pPr>
        <w:pStyle w:val="4"/>
        <w:spacing w:after="0" w:line="240" w:lineRule="auto"/>
        <w:ind w:left="0" w:firstLine="720"/>
        <w:jc w:val="both"/>
        <w:rPr>
          <w:rFonts w:ascii="Times New Roman" w:hAnsi="Times New Roman"/>
          <w:sz w:val="24"/>
          <w:szCs w:val="24"/>
          <w:lang w:val="uk-UA"/>
        </w:rPr>
      </w:pPr>
      <w:r w:rsidRPr="00993CB5">
        <w:rPr>
          <w:rFonts w:ascii="Times New Roman" w:hAnsi="Times New Roman"/>
          <w:b/>
          <w:bCs/>
          <w:sz w:val="24"/>
          <w:szCs w:val="24"/>
          <w:lang w:val="uk-UA"/>
        </w:rPr>
        <w:t xml:space="preserve">Політика щодо відвідування. </w:t>
      </w:r>
      <w:r w:rsidRPr="00993CB5">
        <w:rPr>
          <w:rFonts w:ascii="Times New Roman" w:hAnsi="Times New Roman"/>
          <w:sz w:val="24"/>
          <w:szCs w:val="24"/>
          <w:lang w:val="uk-UA"/>
        </w:rPr>
        <w:t xml:space="preserve">Відвідування та відпрацювання пропущених занять є обов’язковим. Допускається пропуски занять з поважних причин, які підтверджується документально. За таких умов навчання може відбуватися в режимі онлайн за погодженням із викладачем. </w:t>
      </w:r>
      <w:r w:rsidR="008D598D">
        <w:rPr>
          <w:rFonts w:ascii="Times New Roman" w:hAnsi="Times New Roman"/>
          <w:sz w:val="24"/>
          <w:szCs w:val="24"/>
          <w:lang w:val="uk-UA"/>
        </w:rPr>
        <w:t xml:space="preserve">Відпрацювання пропущених занять проходяться в дні згідно графіка консультацій викладача. </w:t>
      </w:r>
      <w:r w:rsidR="001E559F" w:rsidRPr="0096741F">
        <w:rPr>
          <w:rFonts w:ascii="Times New Roman" w:hAnsi="Times New Roman"/>
          <w:sz w:val="24"/>
          <w:szCs w:val="24"/>
          <w:lang w:val="uk-UA"/>
        </w:rPr>
        <w:t xml:space="preserve">Відпрацювання пропущених занять проводяться згідно з графіком консультацій викладача. </w:t>
      </w:r>
      <w:r w:rsidRPr="00993CB5">
        <w:rPr>
          <w:rFonts w:ascii="Times New Roman" w:hAnsi="Times New Roman"/>
          <w:sz w:val="24"/>
          <w:szCs w:val="24"/>
          <w:lang w:val="uk-UA"/>
        </w:rPr>
        <w:t xml:space="preserve">За об’єктивних причин (наприклад, лікарняні, стажування, мобільність, індивідуальний графік) аудиторні види занять і завдань також можуть бути трансформовані в систему дистанційного навчання (сервіс </w:t>
      </w:r>
      <w:proofErr w:type="spellStart"/>
      <w:r w:rsidRPr="00993CB5">
        <w:rPr>
          <w:rFonts w:ascii="Times New Roman" w:hAnsi="Times New Roman"/>
          <w:sz w:val="24"/>
          <w:szCs w:val="24"/>
          <w:lang w:val="uk-UA"/>
        </w:rPr>
        <w:t>moodle</w:t>
      </w:r>
      <w:proofErr w:type="spellEnd"/>
      <w:r w:rsidRPr="00993CB5">
        <w:rPr>
          <w:rFonts w:ascii="Times New Roman" w:hAnsi="Times New Roman"/>
          <w:sz w:val="24"/>
          <w:szCs w:val="24"/>
          <w:lang w:val="uk-UA"/>
        </w:rPr>
        <w:t>).</w:t>
      </w:r>
    </w:p>
    <w:p w14:paraId="59925296" w14:textId="77777777" w:rsidR="00F17E24" w:rsidRPr="00993CB5" w:rsidRDefault="00F17E24" w:rsidP="004150BF">
      <w:pPr>
        <w:pStyle w:val="4"/>
        <w:spacing w:after="0" w:line="240" w:lineRule="auto"/>
        <w:ind w:left="0" w:firstLine="720"/>
        <w:jc w:val="both"/>
        <w:rPr>
          <w:rFonts w:ascii="Times New Roman" w:hAnsi="Times New Roman"/>
          <w:sz w:val="24"/>
          <w:szCs w:val="24"/>
          <w:lang w:val="uk-UA"/>
        </w:rPr>
      </w:pPr>
      <w:r w:rsidRPr="00993CB5">
        <w:rPr>
          <w:rFonts w:ascii="Times New Roman" w:hAnsi="Times New Roman"/>
          <w:b/>
          <w:sz w:val="24"/>
          <w:szCs w:val="24"/>
          <w:lang w:val="uk-UA"/>
        </w:rPr>
        <w:t>Політика</w:t>
      </w:r>
      <w:r w:rsidRPr="00993CB5">
        <w:rPr>
          <w:rFonts w:ascii="Times New Roman" w:hAnsi="Times New Roman"/>
          <w:b/>
          <w:i/>
          <w:sz w:val="24"/>
          <w:szCs w:val="24"/>
          <w:lang w:val="uk-UA"/>
        </w:rPr>
        <w:t xml:space="preserve"> </w:t>
      </w:r>
      <w:r w:rsidRPr="00993CB5">
        <w:rPr>
          <w:rFonts w:ascii="Times New Roman" w:hAnsi="Times New Roman"/>
          <w:b/>
          <w:sz w:val="24"/>
          <w:szCs w:val="24"/>
          <w:lang w:val="uk-UA"/>
        </w:rPr>
        <w:t>дедлайнів</w:t>
      </w:r>
      <w:r w:rsidRPr="00993CB5">
        <w:rPr>
          <w:rFonts w:ascii="Times New Roman" w:hAnsi="Times New Roman"/>
          <w:sz w:val="24"/>
          <w:szCs w:val="24"/>
          <w:lang w:val="uk-UA"/>
        </w:rPr>
        <w:t xml:space="preserve">. Студент зобов’язаний дотримуватись </w:t>
      </w:r>
      <w:r w:rsidRPr="00993CB5">
        <w:rPr>
          <w:rFonts w:ascii="Times New Roman" w:hAnsi="Times New Roman"/>
          <w:sz w:val="24"/>
          <w:szCs w:val="24"/>
          <w:shd w:val="clear" w:color="auto" w:fill="FFFFFF"/>
          <w:lang w:val="uk-UA"/>
        </w:rPr>
        <w:t xml:space="preserve">крайніх термінів (дата для аудиторних видів робіт або час в системі дистанційного навчання), до яких має бути виконано певне завдання. </w:t>
      </w:r>
      <w:r w:rsidRPr="00993CB5">
        <w:rPr>
          <w:rFonts w:ascii="Times New Roman" w:hAnsi="Times New Roman"/>
          <w:sz w:val="24"/>
          <w:szCs w:val="24"/>
          <w:lang w:val="uk-UA"/>
        </w:rPr>
        <w:t>За наявності поважних причин (відповідно до інформації, яку надано деканатом) студент має право на складання індивідуального графіку вивчення окремих тем дисципліни.</w:t>
      </w:r>
    </w:p>
    <w:p w14:paraId="5D7738B4" w14:textId="77777777" w:rsidR="00F17E24" w:rsidRPr="00993CB5" w:rsidRDefault="00F17E24" w:rsidP="004150BF">
      <w:pPr>
        <w:pStyle w:val="Default"/>
        <w:ind w:firstLine="720"/>
        <w:jc w:val="both"/>
        <w:rPr>
          <w:color w:val="auto"/>
          <w:lang w:val="uk-UA"/>
        </w:rPr>
      </w:pPr>
      <w:r w:rsidRPr="00993CB5">
        <w:rPr>
          <w:b/>
          <w:bCs/>
          <w:color w:val="auto"/>
          <w:lang w:val="uk-UA"/>
        </w:rPr>
        <w:t xml:space="preserve">Політика щодо проведення аудиторних занять. </w:t>
      </w:r>
      <w:r w:rsidRPr="00993CB5">
        <w:rPr>
          <w:color w:val="auto"/>
          <w:lang w:val="uk-UA"/>
        </w:rPr>
        <w:t xml:space="preserve">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 </w:t>
      </w:r>
    </w:p>
    <w:p w14:paraId="41C74707" w14:textId="77777777" w:rsidR="00F17E24" w:rsidRPr="00993CB5" w:rsidRDefault="00F17E24" w:rsidP="004150BF">
      <w:pPr>
        <w:spacing w:line="240" w:lineRule="auto"/>
        <w:ind w:firstLine="720"/>
        <w:jc w:val="both"/>
        <w:rPr>
          <w:rFonts w:ascii="Times New Roman" w:hAnsi="Times New Roman" w:cs="Times New Roman"/>
          <w:sz w:val="24"/>
          <w:szCs w:val="24"/>
          <w:lang w:val="uk-UA"/>
        </w:rPr>
      </w:pPr>
      <w:r w:rsidRPr="00993CB5">
        <w:rPr>
          <w:rFonts w:ascii="Times New Roman" w:hAnsi="Times New Roman" w:cs="Times New Roman"/>
          <w:b/>
          <w:bCs/>
          <w:sz w:val="24"/>
          <w:szCs w:val="24"/>
          <w:lang w:val="uk-UA"/>
        </w:rPr>
        <w:lastRenderedPageBreak/>
        <w:t xml:space="preserve">Політика щодо академічної доброчесності. </w:t>
      </w:r>
      <w:r w:rsidRPr="00993CB5">
        <w:rPr>
          <w:rFonts w:ascii="Times New Roman" w:hAnsi="Times New Roman" w:cs="Times New Roman"/>
          <w:bCs/>
          <w:sz w:val="24"/>
          <w:szCs w:val="24"/>
          <w:lang w:val="uk-UA"/>
        </w:rPr>
        <w:t>П</w:t>
      </w:r>
      <w:r w:rsidRPr="00993CB5">
        <w:rPr>
          <w:rFonts w:ascii="Times New Roman" w:hAnsi="Times New Roman" w:cs="Times New Roman"/>
          <w:sz w:val="24"/>
          <w:szCs w:val="24"/>
          <w:lang w:val="uk-UA"/>
        </w:rPr>
        <w:t xml:space="preserve">ри вивченні курсу </w:t>
      </w:r>
      <w:r w:rsidR="008B0680" w:rsidRPr="00993CB5">
        <w:rPr>
          <w:rFonts w:ascii="Times New Roman" w:hAnsi="Times New Roman" w:cs="Times New Roman"/>
          <w:sz w:val="24"/>
          <w:szCs w:val="24"/>
          <w:lang w:val="uk-UA"/>
        </w:rPr>
        <w:t>«Методика викладання фахових дисциплін»</w:t>
      </w:r>
      <w:r w:rsidR="008B0680" w:rsidRPr="00993CB5">
        <w:rPr>
          <w:rFonts w:ascii="Times New Roman" w:eastAsia="Calibri" w:hAnsi="Times New Roman" w:cs="Times New Roman"/>
          <w:sz w:val="24"/>
          <w:szCs w:val="24"/>
          <w:lang w:val="uk-UA"/>
        </w:rPr>
        <w:t xml:space="preserve"> </w:t>
      </w:r>
      <w:r w:rsidRPr="00993CB5">
        <w:rPr>
          <w:rFonts w:ascii="Times New Roman" w:hAnsi="Times New Roman" w:cs="Times New Roman"/>
          <w:sz w:val="24"/>
          <w:szCs w:val="24"/>
          <w:lang w:val="uk-UA"/>
        </w:rPr>
        <w:t xml:space="preserve">політика дотримання академічної доброчесності визначається Кодексом академічної доброчесності Національного університету «Запорізька політехніка» </w:t>
      </w:r>
      <w:hyperlink r:id="rId12" w:history="1">
        <w:r w:rsidRPr="00993CB5">
          <w:rPr>
            <w:rStyle w:val="a3"/>
            <w:rFonts w:ascii="Times New Roman" w:hAnsi="Times New Roman" w:cs="Times New Roman"/>
            <w:color w:val="auto"/>
            <w:sz w:val="24"/>
            <w:szCs w:val="24"/>
            <w:lang w:val="uk-UA"/>
          </w:rPr>
          <w:t>https://zp.edu.ua/uploads/dept_nm/Nakaz_N253_vid_29.06.21.pdf</w:t>
        </w:r>
      </w:hyperlink>
      <w:r w:rsidRPr="00993CB5">
        <w:rPr>
          <w:rFonts w:ascii="Times New Roman" w:hAnsi="Times New Roman" w:cs="Times New Roman"/>
          <w:sz w:val="24"/>
          <w:szCs w:val="24"/>
          <w:lang w:val="uk-UA"/>
        </w:rPr>
        <w:t xml:space="preserve"> </w:t>
      </w:r>
    </w:p>
    <w:p w14:paraId="14FCB821" w14:textId="77777777" w:rsidR="00F17E24" w:rsidRPr="00993CB5" w:rsidRDefault="00F17E24" w:rsidP="004150BF">
      <w:pPr>
        <w:spacing w:line="240" w:lineRule="auto"/>
        <w:ind w:firstLine="720"/>
        <w:jc w:val="both"/>
        <w:rPr>
          <w:rFonts w:ascii="Times New Roman" w:eastAsia="Times New Roman" w:hAnsi="Times New Roman" w:cs="Times New Roman"/>
          <w:sz w:val="24"/>
          <w:szCs w:val="24"/>
          <w:lang w:val="uk-UA"/>
        </w:rPr>
      </w:pPr>
      <w:r w:rsidRPr="00993CB5">
        <w:rPr>
          <w:rFonts w:ascii="Times New Roman" w:hAnsi="Times New Roman" w:cs="Times New Roman"/>
          <w:sz w:val="24"/>
          <w:szCs w:val="24"/>
          <w:lang w:val="uk-UA"/>
        </w:rPr>
        <w:t xml:space="preserve">Очікується, що роботи студентів будуть їх оригінальними дослідженнями чи міркуваннями. Виявлення ознак академічної </w:t>
      </w:r>
      <w:proofErr w:type="spellStart"/>
      <w:r w:rsidRPr="00993CB5">
        <w:rPr>
          <w:rFonts w:ascii="Times New Roman" w:hAnsi="Times New Roman" w:cs="Times New Roman"/>
          <w:sz w:val="24"/>
          <w:szCs w:val="24"/>
          <w:lang w:val="uk-UA"/>
        </w:rPr>
        <w:t>недоброчесності</w:t>
      </w:r>
      <w:proofErr w:type="spellEnd"/>
      <w:r w:rsidRPr="00993CB5">
        <w:rPr>
          <w:rFonts w:ascii="Times New Roman" w:hAnsi="Times New Roman" w:cs="Times New Roman"/>
          <w:sz w:val="24"/>
          <w:szCs w:val="24"/>
          <w:lang w:val="uk-UA"/>
        </w:rPr>
        <w:t xml:space="preserve"> в письмовій роботі студента (відсутність посилань на використані джерела, фабрикування джерел, списування тощо) є підставою для її </w:t>
      </w:r>
      <w:proofErr w:type="spellStart"/>
      <w:r w:rsidRPr="00993CB5">
        <w:rPr>
          <w:rFonts w:ascii="Times New Roman" w:hAnsi="Times New Roman" w:cs="Times New Roman"/>
          <w:sz w:val="24"/>
          <w:szCs w:val="24"/>
          <w:lang w:val="uk-UA"/>
        </w:rPr>
        <w:t>незарахування</w:t>
      </w:r>
      <w:proofErr w:type="spellEnd"/>
      <w:r w:rsidRPr="00993CB5">
        <w:rPr>
          <w:rFonts w:ascii="Times New Roman" w:hAnsi="Times New Roman" w:cs="Times New Roman"/>
          <w:sz w:val="24"/>
          <w:szCs w:val="24"/>
          <w:lang w:val="uk-UA"/>
        </w:rPr>
        <w:t xml:space="preserve"> викладачем, незалежно від масштабів плагіату.</w:t>
      </w:r>
    </w:p>
    <w:p w14:paraId="3E3082A2" w14:textId="77777777" w:rsidR="00F17E24" w:rsidRPr="00993CB5" w:rsidRDefault="00F17E24" w:rsidP="004150BF">
      <w:pPr>
        <w:spacing w:line="240" w:lineRule="auto"/>
        <w:ind w:firstLine="720"/>
        <w:jc w:val="both"/>
        <w:rPr>
          <w:rFonts w:ascii="Times New Roman" w:hAnsi="Times New Roman" w:cs="Times New Roman"/>
          <w:sz w:val="24"/>
          <w:szCs w:val="24"/>
          <w:lang w:val="uk-UA"/>
        </w:rPr>
      </w:pPr>
      <w:r w:rsidRPr="00993CB5">
        <w:rPr>
          <w:rFonts w:ascii="Times New Roman" w:hAnsi="Times New Roman" w:cs="Times New Roman"/>
          <w:sz w:val="24"/>
          <w:szCs w:val="24"/>
          <w:lang w:val="uk-UA"/>
        </w:rPr>
        <w:t>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(«шпаргалками») та мобільними пристроями.</w:t>
      </w:r>
    </w:p>
    <w:p w14:paraId="661066FA" w14:textId="77777777" w:rsidR="00F17E24" w:rsidRPr="00993CB5" w:rsidRDefault="00F17E24" w:rsidP="004150BF">
      <w:pPr>
        <w:pStyle w:val="4"/>
        <w:spacing w:after="0" w:line="240" w:lineRule="auto"/>
        <w:ind w:left="0" w:firstLine="720"/>
        <w:jc w:val="both"/>
        <w:rPr>
          <w:rFonts w:ascii="Times New Roman" w:hAnsi="Times New Roman"/>
          <w:sz w:val="24"/>
          <w:szCs w:val="24"/>
          <w:lang w:val="uk-UA"/>
        </w:rPr>
      </w:pPr>
      <w:r w:rsidRPr="00993CB5">
        <w:rPr>
          <w:rFonts w:ascii="Times New Roman" w:hAnsi="Times New Roman"/>
          <w:b/>
          <w:sz w:val="24"/>
          <w:szCs w:val="24"/>
          <w:lang w:val="uk-UA"/>
        </w:rPr>
        <w:t xml:space="preserve">Політика дотримання прав та обов’язків студентів. </w:t>
      </w:r>
      <w:r w:rsidRPr="00993CB5">
        <w:rPr>
          <w:rFonts w:ascii="Times New Roman" w:hAnsi="Times New Roman"/>
          <w:sz w:val="24"/>
          <w:szCs w:val="24"/>
          <w:lang w:val="uk-UA"/>
        </w:rPr>
        <w:t>Права і обов’язки студентів відображено у п.7.5 Положення про організацію освітнього процесу в НУ «Запорізька політехніка» (</w:t>
      </w:r>
      <w:hyperlink r:id="rId13" w:history="1">
        <w:r w:rsidRPr="00993CB5">
          <w:rPr>
            <w:rStyle w:val="a3"/>
            <w:rFonts w:ascii="Times New Roman" w:eastAsia="Calibri" w:hAnsi="Times New Roman"/>
            <w:color w:val="auto"/>
            <w:sz w:val="24"/>
            <w:szCs w:val="24"/>
            <w:lang w:val="uk-UA"/>
          </w:rPr>
          <w:t>https://zp.edu.ua/uploads/dept_nm/Polozhennia_pro_organizatsiyu_osvitnoho_protsesu.pdf</w:t>
        </w:r>
      </w:hyperlink>
      <w:r w:rsidRPr="00993CB5">
        <w:rPr>
          <w:rFonts w:ascii="Times New Roman" w:hAnsi="Times New Roman"/>
          <w:sz w:val="24"/>
          <w:szCs w:val="24"/>
          <w:lang w:val="uk-UA"/>
        </w:rPr>
        <w:t>).</w:t>
      </w:r>
    </w:p>
    <w:p w14:paraId="1E4B74C4" w14:textId="77777777" w:rsidR="00F17E24" w:rsidRPr="00993CB5" w:rsidRDefault="00F17E24" w:rsidP="004150BF">
      <w:pPr>
        <w:widowControl w:val="0"/>
        <w:spacing w:line="240" w:lineRule="auto"/>
        <w:ind w:firstLine="720"/>
        <w:jc w:val="both"/>
        <w:rPr>
          <w:rFonts w:ascii="Times New Roman" w:hAnsi="Times New Roman" w:cs="Times New Roman"/>
          <w:sz w:val="24"/>
          <w:szCs w:val="24"/>
          <w:shd w:val="clear" w:color="auto" w:fill="FFFFFF"/>
          <w:lang w:val="uk-UA"/>
        </w:rPr>
      </w:pPr>
      <w:r w:rsidRPr="00993CB5">
        <w:rPr>
          <w:rFonts w:ascii="Times New Roman" w:hAnsi="Times New Roman" w:cs="Times New Roman"/>
          <w:b/>
          <w:sz w:val="24"/>
          <w:szCs w:val="24"/>
          <w:lang w:val="uk-UA"/>
        </w:rPr>
        <w:t>Політика конфіденційності та захисту персональних даних.</w:t>
      </w:r>
      <w:r w:rsidRPr="00993CB5">
        <w:rPr>
          <w:rFonts w:ascii="Times New Roman" w:hAnsi="Times New Roman" w:cs="Times New Roman"/>
          <w:sz w:val="24"/>
          <w:szCs w:val="24"/>
          <w:lang w:val="uk-UA"/>
        </w:rPr>
        <w:t xml:space="preserve"> Обмін персональними даними між викладачем і студентом в межах вивчення дисципліни, їх використання відбувається на основі закону України «Про захист персональних даних». У статті 10, п. 3 </w:t>
      </w:r>
      <w:r w:rsidR="00235DC5" w:rsidRPr="00993CB5">
        <w:rPr>
          <w:rFonts w:ascii="Times New Roman" w:hAnsi="Times New Roman" w:cs="Times New Roman"/>
          <w:sz w:val="24"/>
          <w:szCs w:val="24"/>
          <w:lang w:val="uk-UA"/>
        </w:rPr>
        <w:t xml:space="preserve">цього документу </w:t>
      </w:r>
      <w:r w:rsidRPr="00993CB5">
        <w:rPr>
          <w:rFonts w:ascii="Times New Roman" w:hAnsi="Times New Roman" w:cs="Times New Roman"/>
          <w:sz w:val="24"/>
          <w:szCs w:val="24"/>
          <w:lang w:val="uk-UA"/>
        </w:rPr>
        <w:t>зазначається: «</w:t>
      </w:r>
      <w:r w:rsidRPr="00993CB5">
        <w:rPr>
          <w:rFonts w:ascii="Times New Roman" w:hAnsi="Times New Roman" w:cs="Times New Roman"/>
          <w:sz w:val="24"/>
          <w:szCs w:val="24"/>
          <w:shd w:val="clear" w:color="auto" w:fill="FFFFFF"/>
          <w:lang w:val="uk-UA"/>
        </w:rPr>
        <w:t xml:space="preserve">Використання персональних даних працівниками суб'єктів відносин, пов'язаних з персональними даними, повинно здійснюватися лише відповідно до їхніх професійних чи службових або трудових обов'язків. Ці працівники зобов'язані не допускати розголошення у будь-який спосіб персональних даних, які їм було довірено або які стали відомі у зв'язку з виконанням професійних чи службових або трудових обов'язків, крім випадків, передбачених законом. Таке зобов'язання чинне після припинення ними діяльності, пов'язаної з персональними даними, крім випадків, установлених законом» </w:t>
      </w:r>
      <w:r w:rsidRPr="00993CB5">
        <w:rPr>
          <w:rFonts w:ascii="Times New Roman" w:hAnsi="Times New Roman" w:cs="Times New Roman"/>
          <w:sz w:val="24"/>
          <w:szCs w:val="24"/>
          <w:lang w:val="uk-UA"/>
        </w:rPr>
        <w:t>(</w:t>
      </w:r>
      <w:hyperlink r:id="rId14" w:anchor="Text" w:history="1">
        <w:r w:rsidRPr="00993CB5">
          <w:rPr>
            <w:rStyle w:val="a3"/>
            <w:rFonts w:ascii="Times New Roman" w:hAnsi="Times New Roman" w:cs="Times New Roman"/>
            <w:color w:val="auto"/>
            <w:sz w:val="24"/>
            <w:szCs w:val="24"/>
            <w:lang w:val="uk-UA"/>
          </w:rPr>
          <w:t>https://zakon.rada.gov.ua/laws/show/2297-17#Text</w:t>
        </w:r>
      </w:hyperlink>
      <w:r w:rsidRPr="00993CB5">
        <w:rPr>
          <w:rFonts w:ascii="Times New Roman" w:hAnsi="Times New Roman" w:cs="Times New Roman"/>
          <w:sz w:val="24"/>
          <w:szCs w:val="24"/>
          <w:lang w:val="uk-UA"/>
        </w:rPr>
        <w:t>).</w:t>
      </w:r>
    </w:p>
    <w:p w14:paraId="4FCB44EA" w14:textId="77777777" w:rsidR="00F17E24" w:rsidRPr="00993CB5" w:rsidRDefault="00F17E24" w:rsidP="004150BF">
      <w:pPr>
        <w:widowControl w:val="0"/>
        <w:spacing w:line="240" w:lineRule="auto"/>
        <w:ind w:firstLine="720"/>
        <w:jc w:val="both"/>
        <w:rPr>
          <w:rFonts w:ascii="Times New Roman" w:eastAsia="Times New Roman" w:hAnsi="Times New Roman" w:cs="Times New Roman"/>
          <w:sz w:val="24"/>
          <w:szCs w:val="24"/>
          <w:lang w:val="uk-UA" w:eastAsia="ru-RU"/>
        </w:rPr>
      </w:pPr>
      <w:r w:rsidRPr="00993CB5">
        <w:rPr>
          <w:rFonts w:ascii="Times New Roman" w:hAnsi="Times New Roman" w:cs="Times New Roman"/>
          <w:b/>
          <w:sz w:val="24"/>
          <w:szCs w:val="24"/>
          <w:lang w:val="uk-UA"/>
        </w:rPr>
        <w:t xml:space="preserve">Політика трансферу кредитів. </w:t>
      </w:r>
      <w:r w:rsidRPr="00993CB5">
        <w:rPr>
          <w:rFonts w:ascii="Times New Roman" w:eastAsia="Times New Roman" w:hAnsi="Times New Roman" w:cs="Times New Roman"/>
          <w:sz w:val="24"/>
          <w:szCs w:val="24"/>
          <w:lang w:val="uk-UA" w:eastAsia="ru-RU"/>
        </w:rPr>
        <w:t>Замість виконання завдань (вивчення тем) можуть додатково враховуватись інші види активності здобувача (неформальна освіта) за умов підтвердження результатів (сертифікат з зазначення</w:t>
      </w:r>
      <w:r w:rsidRPr="00993CB5">
        <w:rPr>
          <w:rFonts w:ascii="Times New Roman" w:hAnsi="Times New Roman" w:cs="Times New Roman"/>
          <w:sz w:val="24"/>
          <w:szCs w:val="24"/>
          <w:lang w:val="uk-UA"/>
        </w:rPr>
        <w:t>м</w:t>
      </w:r>
      <w:r w:rsidRPr="00993CB5">
        <w:rPr>
          <w:rFonts w:ascii="Times New Roman" w:eastAsia="Times New Roman" w:hAnsi="Times New Roman" w:cs="Times New Roman"/>
          <w:sz w:val="24"/>
          <w:szCs w:val="24"/>
          <w:lang w:val="uk-UA" w:eastAsia="ru-RU"/>
        </w:rPr>
        <w:t xml:space="preserve"> обсягу кредитів, грамота учасника, призера, лауреата</w:t>
      </w:r>
      <w:r w:rsidRPr="00993CB5">
        <w:rPr>
          <w:rFonts w:ascii="Times New Roman" w:hAnsi="Times New Roman" w:cs="Times New Roman"/>
          <w:sz w:val="24"/>
          <w:szCs w:val="24"/>
          <w:lang w:val="uk-UA"/>
        </w:rPr>
        <w:t xml:space="preserve"> тощо</w:t>
      </w:r>
      <w:r w:rsidRPr="00993CB5">
        <w:rPr>
          <w:rFonts w:ascii="Times New Roman" w:eastAsia="Times New Roman" w:hAnsi="Times New Roman" w:cs="Times New Roman"/>
          <w:sz w:val="24"/>
          <w:szCs w:val="24"/>
          <w:lang w:val="uk-UA" w:eastAsia="ru-RU"/>
        </w:rPr>
        <w:t>).</w:t>
      </w:r>
    </w:p>
    <w:p w14:paraId="441FAA50" w14:textId="77777777" w:rsidR="00D210B1" w:rsidRPr="00993CB5" w:rsidRDefault="00D210B1" w:rsidP="004150BF">
      <w:pPr>
        <w:spacing w:line="240" w:lineRule="auto"/>
        <w:jc w:val="both"/>
        <w:rPr>
          <w:rFonts w:ascii="Times New Roman" w:hAnsi="Times New Roman" w:cs="Times New Roman"/>
          <w:sz w:val="24"/>
          <w:szCs w:val="24"/>
          <w:lang w:val="uk-UA"/>
        </w:rPr>
      </w:pPr>
    </w:p>
    <w:p w14:paraId="0DD588B8" w14:textId="77777777" w:rsidR="00D210B1" w:rsidRPr="00993CB5" w:rsidRDefault="00000000" w:rsidP="004150BF">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2B0021A1">
          <v:rect id="_x0000_i1033"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E676E6" w:rsidRPr="008D598D" w14:paraId="705BCCDC" w14:textId="77777777" w:rsidTr="009D4FB7">
        <w:tc>
          <w:tcPr>
            <w:tcW w:w="9356" w:type="dxa"/>
            <w:shd w:val="clear" w:color="auto" w:fill="D5DCE4" w:themeFill="text2" w:themeFillTint="33"/>
          </w:tcPr>
          <w:p w14:paraId="53EAC386" w14:textId="77777777" w:rsidR="00D210B1" w:rsidRPr="00993CB5" w:rsidRDefault="00D210B1" w:rsidP="004150BF">
            <w:pPr>
              <w:spacing w:line="240" w:lineRule="auto"/>
              <w:jc w:val="both"/>
              <w:rPr>
                <w:rFonts w:ascii="Times New Roman" w:hAnsi="Times New Roman" w:cs="Times New Roman"/>
                <w:b/>
                <w:sz w:val="24"/>
                <w:szCs w:val="24"/>
                <w:lang w:val="uk-UA"/>
              </w:rPr>
            </w:pPr>
            <w:r w:rsidRPr="00993CB5">
              <w:rPr>
                <w:rFonts w:ascii="Times New Roman" w:hAnsi="Times New Roman" w:cs="Times New Roman"/>
                <w:b/>
                <w:sz w:val="24"/>
                <w:szCs w:val="24"/>
                <w:lang w:val="uk-UA"/>
              </w:rPr>
              <w:t>ТЕХНІЧНІ ВИМОГИ ДЛЯ РОБОТИ НА КУРСІ</w:t>
            </w:r>
          </w:p>
        </w:tc>
      </w:tr>
    </w:tbl>
    <w:p w14:paraId="0CCF0451" w14:textId="77777777" w:rsidR="00D210B1" w:rsidRPr="00993CB5" w:rsidRDefault="00D210B1" w:rsidP="004150BF">
      <w:pPr>
        <w:spacing w:line="240" w:lineRule="auto"/>
        <w:ind w:firstLine="720"/>
        <w:jc w:val="both"/>
        <w:rPr>
          <w:rFonts w:ascii="Times New Roman" w:hAnsi="Times New Roman" w:cs="Times New Roman"/>
          <w:sz w:val="24"/>
          <w:szCs w:val="24"/>
          <w:lang w:val="uk-UA"/>
        </w:rPr>
      </w:pPr>
      <w:r w:rsidRPr="00993CB5">
        <w:rPr>
          <w:rFonts w:ascii="Times New Roman" w:hAnsi="Times New Roman" w:cs="Times New Roman"/>
          <w:sz w:val="24"/>
          <w:szCs w:val="24"/>
          <w:lang w:val="uk-UA"/>
        </w:rPr>
        <w:t xml:space="preserve">Щоб мати доступ до навчально-методичних розробок курсу, необхідно мати особистий доступ до університетської навчальної платформи </w:t>
      </w:r>
      <w:proofErr w:type="spellStart"/>
      <w:r w:rsidRPr="00993CB5">
        <w:rPr>
          <w:rFonts w:ascii="Times New Roman" w:hAnsi="Times New Roman" w:cs="Times New Roman"/>
          <w:sz w:val="24"/>
          <w:szCs w:val="24"/>
          <w:lang w:val="uk-UA"/>
        </w:rPr>
        <w:t>Moodle</w:t>
      </w:r>
      <w:proofErr w:type="spellEnd"/>
      <w:r w:rsidRPr="00993CB5">
        <w:rPr>
          <w:rFonts w:ascii="Times New Roman" w:hAnsi="Times New Roman" w:cs="Times New Roman"/>
          <w:sz w:val="24"/>
          <w:szCs w:val="24"/>
          <w:lang w:val="uk-UA"/>
        </w:rPr>
        <w:t>.</w:t>
      </w:r>
    </w:p>
    <w:p w14:paraId="7CE55C95" w14:textId="77777777" w:rsidR="00C54329" w:rsidRPr="00993CB5" w:rsidRDefault="00C54329" w:rsidP="004150BF">
      <w:pPr>
        <w:spacing w:line="240" w:lineRule="auto"/>
        <w:rPr>
          <w:rFonts w:ascii="Times New Roman" w:hAnsi="Times New Roman" w:cs="Times New Roman"/>
          <w:sz w:val="24"/>
          <w:szCs w:val="24"/>
          <w:lang w:val="uk-UA"/>
        </w:rPr>
      </w:pPr>
    </w:p>
    <w:sectPr w:rsidR="00C54329" w:rsidRPr="00993CB5" w:rsidSect="009D4FB7">
      <w:headerReference w:type="even" r:id="rId15"/>
      <w:headerReference w:type="default" r:id="rId16"/>
      <w:headerReference w:type="first" r:id="rId17"/>
      <w:pgSz w:w="11906" w:h="16838"/>
      <w:pgMar w:top="426" w:right="850" w:bottom="1134"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7B5D4" w14:textId="77777777" w:rsidR="00D338CF" w:rsidRDefault="00D338CF">
      <w:pPr>
        <w:spacing w:line="240" w:lineRule="auto"/>
      </w:pPr>
      <w:r>
        <w:separator/>
      </w:r>
    </w:p>
  </w:endnote>
  <w:endnote w:type="continuationSeparator" w:id="0">
    <w:p w14:paraId="03255C26" w14:textId="77777777" w:rsidR="00D338CF" w:rsidRDefault="00D33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Oswald">
    <w:charset w:val="CC"/>
    <w:family w:val="auto"/>
    <w:pitch w:val="variable"/>
    <w:sig w:usb0="2000020F" w:usb1="00000000" w:usb2="00000000" w:usb3="00000000" w:csb0="00000197" w:csb1="00000000"/>
  </w:font>
  <w:font w:name="TimesNewRomanPSMT">
    <w:altName w:val="MS Mincho"/>
    <w:panose1 w:val="00000000000000000000"/>
    <w:charset w:val="00"/>
    <w:family w:val="swiss"/>
    <w:notTrueType/>
    <w:pitch w:val="default"/>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06286" w14:textId="77777777" w:rsidR="00D338CF" w:rsidRDefault="00D338CF">
      <w:pPr>
        <w:spacing w:line="240" w:lineRule="auto"/>
      </w:pPr>
      <w:r>
        <w:separator/>
      </w:r>
    </w:p>
  </w:footnote>
  <w:footnote w:type="continuationSeparator" w:id="0">
    <w:p w14:paraId="4E130BF1" w14:textId="77777777" w:rsidR="00D338CF" w:rsidRDefault="00D338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171EB" w14:textId="77777777" w:rsidR="009D4FB7" w:rsidRDefault="00000000">
    <w:pPr>
      <w:pStyle w:val="a5"/>
    </w:pPr>
    <w:r>
      <w:rPr>
        <w:noProof/>
      </w:rPr>
      <w:pict w14:anchorId="441ED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2" o:spid="_x0000_s1026" type="#_x0000_t75" style="position:absolute;margin-left:0;margin-top:0;width:467.7pt;height:467.7pt;z-index:-251656192;mso-position-horizontal:center;mso-position-horizontal-relative:margin;mso-position-vertical:center;mso-position-vertical-relative:margin" o:allowincell="f">
          <v:imagedata r:id="rId1" o:title="nuzp-bg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4BFF5" w14:textId="77777777" w:rsidR="009D4FB7" w:rsidRDefault="009D4FB7" w:rsidP="009D4FB7">
    <w:pPr>
      <w:pStyle w:val="a5"/>
      <w:jc w:val="center"/>
      <w:rPr>
        <w:rFonts w:ascii="Times New Roman" w:hAnsi="Times New Roman" w:cs="Times New Roman"/>
        <w:noProof/>
        <w:sz w:val="28"/>
        <w:szCs w:val="28"/>
      </w:rPr>
    </w:pPr>
  </w:p>
  <w:p w14:paraId="19C4FC03" w14:textId="77777777" w:rsidR="009D4FB7" w:rsidRPr="003E6319" w:rsidRDefault="009D4FB7" w:rsidP="009D4FB7">
    <w:pPr>
      <w:pStyle w:val="a5"/>
      <w:jc w:val="center"/>
      <w:rPr>
        <w:rFonts w:ascii="Times New Roman" w:hAnsi="Times New Roman" w:cs="Times New Roman"/>
        <w:sz w:val="28"/>
        <w:szCs w:val="28"/>
      </w:rPr>
    </w:pPr>
    <w:r>
      <w:rPr>
        <w:rFonts w:ascii="Times New Roman" w:hAnsi="Times New Roman" w:cs="Times New Roman"/>
        <w:noProof/>
        <w:sz w:val="28"/>
        <w:szCs w:val="28"/>
        <w:lang w:val="en-US" w:eastAsia="en-US"/>
      </w:rPr>
      <w:drawing>
        <wp:inline distT="0" distB="0" distL="0" distR="0" wp14:anchorId="6D3C292C" wp14:editId="380476BE">
          <wp:extent cx="3616503" cy="59416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rotWithShape="1">
                  <a:blip r:embed="rId1">
                    <a:extLst>
                      <a:ext uri="{28A0092B-C50C-407E-A947-70E740481C1C}">
                        <a14:useLocalDpi xmlns:a14="http://schemas.microsoft.com/office/drawing/2010/main" val="0"/>
                      </a:ext>
                    </a:extLst>
                  </a:blip>
                  <a:srcRect t="14708" b="15461"/>
                  <a:stretch/>
                </pic:blipFill>
                <pic:spPr bwMode="auto">
                  <a:xfrm>
                    <a:off x="0" y="0"/>
                    <a:ext cx="3668619" cy="602728"/>
                  </a:xfrm>
                  <a:prstGeom prst="rect">
                    <a:avLst/>
                  </a:prstGeom>
                  <a:ln>
                    <a:noFill/>
                  </a:ln>
                  <a:extLst>
                    <a:ext uri="{53640926-AAD7-44D8-BBD7-CCE9431645EC}">
                      <a14:shadowObscured xmlns:a14="http://schemas.microsoft.com/office/drawing/2010/main"/>
                    </a:ext>
                  </a:extLst>
                </pic:spPr>
              </pic:pic>
            </a:graphicData>
          </a:graphic>
        </wp:inline>
      </w:drawing>
    </w:r>
    <w:r w:rsidR="00000000">
      <w:rPr>
        <w:rFonts w:ascii="Times New Roman" w:hAnsi="Times New Roman" w:cs="Times New Roman"/>
        <w:noProof/>
        <w:sz w:val="28"/>
        <w:szCs w:val="28"/>
      </w:rPr>
      <w:pict w14:anchorId="1E4C3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3" o:spid="_x0000_s1027" type="#_x0000_t75" style="position:absolute;left:0;text-align:left;margin-left:0;margin-top:0;width:467.7pt;height:467.7pt;z-index:-251655168;mso-position-horizontal:center;mso-position-horizontal-relative:margin;mso-position-vertical:center;mso-position-vertical-relative:margin" o:allowincell="f">
          <v:imagedata r:id="rId2" o:title="nuzp-bg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18F8E" w14:textId="77777777" w:rsidR="009D4FB7" w:rsidRDefault="00000000">
    <w:pPr>
      <w:pStyle w:val="a5"/>
    </w:pPr>
    <w:r>
      <w:rPr>
        <w:noProof/>
      </w:rPr>
      <w:pict w14:anchorId="6CF29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1" o:spid="_x0000_s1025" type="#_x0000_t75" style="position:absolute;margin-left:0;margin-top:0;width:467.7pt;height:467.7pt;z-index:-251657216;mso-position-horizontal:center;mso-position-horizontal-relative:margin;mso-position-vertical:center;mso-position-vertical-relative:margin" o:allowincell="f">
          <v:imagedata r:id="rId1" o:title="nuzp-bg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2" style="width:0;height:1.5pt" o:hralign="center" o:bullet="t" o:hrstd="t" o:hr="t" fillcolor="#a0a0a0" stroked="f"/>
    </w:pict>
  </w:numPicBullet>
  <w:abstractNum w:abstractNumId="0" w15:restartNumberingAfterBreak="0">
    <w:nsid w:val="09CB6570"/>
    <w:multiLevelType w:val="hybridMultilevel"/>
    <w:tmpl w:val="8B689794"/>
    <w:lvl w:ilvl="0" w:tplc="799825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37785D"/>
    <w:multiLevelType w:val="hybridMultilevel"/>
    <w:tmpl w:val="81226DAC"/>
    <w:lvl w:ilvl="0" w:tplc="95AEDC28">
      <w:start w:val="1"/>
      <w:numFmt w:val="decimal"/>
      <w:lvlText w:val="%1."/>
      <w:lvlJc w:val="left"/>
      <w:pPr>
        <w:ind w:left="4613"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0BA907F6"/>
    <w:multiLevelType w:val="hybridMultilevel"/>
    <w:tmpl w:val="1FAEBC14"/>
    <w:lvl w:ilvl="0" w:tplc="7E10C5C6">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5E4D00"/>
    <w:multiLevelType w:val="hybridMultilevel"/>
    <w:tmpl w:val="B5087C3A"/>
    <w:lvl w:ilvl="0" w:tplc="23109028">
      <w:start w:val="1"/>
      <w:numFmt w:val="decimal"/>
      <w:lvlText w:val="%1."/>
      <w:lvlJc w:val="left"/>
      <w:pPr>
        <w:ind w:left="1080" w:hanging="360"/>
      </w:pPr>
      <w:rPr>
        <w:rFonts w:hint="default"/>
        <w:color w:val="7030A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B5EEA"/>
    <w:multiLevelType w:val="multilevel"/>
    <w:tmpl w:val="1FE04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8E3730"/>
    <w:multiLevelType w:val="hybridMultilevel"/>
    <w:tmpl w:val="DAA6CAC0"/>
    <w:lvl w:ilvl="0" w:tplc="C82CC56C">
      <w:start w:val="1"/>
      <w:numFmt w:val="decimal"/>
      <w:lvlText w:val="%1."/>
      <w:lvlJc w:val="left"/>
      <w:pPr>
        <w:ind w:left="2007" w:hanging="360"/>
      </w:pPr>
      <w:rPr>
        <w:rFonts w:eastAsiaTheme="minorHAnsi" w:hint="default"/>
        <w:u w:val="no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39E5500"/>
    <w:multiLevelType w:val="hybridMultilevel"/>
    <w:tmpl w:val="F4E485FE"/>
    <w:lvl w:ilvl="0" w:tplc="D2327E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17B6A"/>
    <w:multiLevelType w:val="hybridMultilevel"/>
    <w:tmpl w:val="028E421E"/>
    <w:lvl w:ilvl="0" w:tplc="A90A5018">
      <w:start w:val="3"/>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D83EE0"/>
    <w:multiLevelType w:val="multilevel"/>
    <w:tmpl w:val="B298FB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6C56133"/>
    <w:multiLevelType w:val="hybridMultilevel"/>
    <w:tmpl w:val="EB98C926"/>
    <w:lvl w:ilvl="0" w:tplc="9FD2DA7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83D0519"/>
    <w:multiLevelType w:val="hybridMultilevel"/>
    <w:tmpl w:val="8FD215B6"/>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E7E00"/>
    <w:multiLevelType w:val="hybridMultilevel"/>
    <w:tmpl w:val="95D0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73036903">
    <w:abstractNumId w:val="9"/>
  </w:num>
  <w:num w:numId="2" w16cid:durableId="1844927764">
    <w:abstractNumId w:val="1"/>
  </w:num>
  <w:num w:numId="3" w16cid:durableId="557060329">
    <w:abstractNumId w:val="8"/>
  </w:num>
  <w:num w:numId="4" w16cid:durableId="2037460789">
    <w:abstractNumId w:val="4"/>
  </w:num>
  <w:num w:numId="5" w16cid:durableId="1507012935">
    <w:abstractNumId w:val="10"/>
  </w:num>
  <w:num w:numId="6" w16cid:durableId="2129397238">
    <w:abstractNumId w:val="0"/>
  </w:num>
  <w:num w:numId="7" w16cid:durableId="1651786048">
    <w:abstractNumId w:val="11"/>
  </w:num>
  <w:num w:numId="8" w16cid:durableId="874075348">
    <w:abstractNumId w:val="7"/>
  </w:num>
  <w:num w:numId="9" w16cid:durableId="1412504746">
    <w:abstractNumId w:val="3"/>
  </w:num>
  <w:num w:numId="10" w16cid:durableId="653031462">
    <w:abstractNumId w:val="5"/>
  </w:num>
  <w:num w:numId="11" w16cid:durableId="718093623">
    <w:abstractNumId w:val="6"/>
  </w:num>
  <w:num w:numId="12" w16cid:durableId="707723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0B1"/>
    <w:rsid w:val="000E2B0E"/>
    <w:rsid w:val="00110983"/>
    <w:rsid w:val="001151DB"/>
    <w:rsid w:val="001B373E"/>
    <w:rsid w:val="001E559F"/>
    <w:rsid w:val="002211E2"/>
    <w:rsid w:val="0023261C"/>
    <w:rsid w:val="00235DC5"/>
    <w:rsid w:val="00283174"/>
    <w:rsid w:val="0028721F"/>
    <w:rsid w:val="002D1D6F"/>
    <w:rsid w:val="002E6B55"/>
    <w:rsid w:val="00307AC9"/>
    <w:rsid w:val="00334336"/>
    <w:rsid w:val="003907AB"/>
    <w:rsid w:val="003C4B07"/>
    <w:rsid w:val="003E4B89"/>
    <w:rsid w:val="004150BF"/>
    <w:rsid w:val="004879A4"/>
    <w:rsid w:val="005004E7"/>
    <w:rsid w:val="00544A1E"/>
    <w:rsid w:val="00550E46"/>
    <w:rsid w:val="0056099A"/>
    <w:rsid w:val="0058493D"/>
    <w:rsid w:val="00584C88"/>
    <w:rsid w:val="005E2F2A"/>
    <w:rsid w:val="005F0B09"/>
    <w:rsid w:val="0060065D"/>
    <w:rsid w:val="00631C93"/>
    <w:rsid w:val="006D2435"/>
    <w:rsid w:val="00742182"/>
    <w:rsid w:val="00761BEE"/>
    <w:rsid w:val="00880472"/>
    <w:rsid w:val="00890D17"/>
    <w:rsid w:val="008B0680"/>
    <w:rsid w:val="008D598D"/>
    <w:rsid w:val="008F2416"/>
    <w:rsid w:val="0096446D"/>
    <w:rsid w:val="00991D83"/>
    <w:rsid w:val="00993CB5"/>
    <w:rsid w:val="009D314C"/>
    <w:rsid w:val="009D4FB7"/>
    <w:rsid w:val="00A54EC9"/>
    <w:rsid w:val="00A93787"/>
    <w:rsid w:val="00AC4171"/>
    <w:rsid w:val="00B652C9"/>
    <w:rsid w:val="00BA0312"/>
    <w:rsid w:val="00BC3DD0"/>
    <w:rsid w:val="00BF7D8A"/>
    <w:rsid w:val="00C224B5"/>
    <w:rsid w:val="00C54329"/>
    <w:rsid w:val="00C9400C"/>
    <w:rsid w:val="00D1533F"/>
    <w:rsid w:val="00D210B1"/>
    <w:rsid w:val="00D338CF"/>
    <w:rsid w:val="00D72BE3"/>
    <w:rsid w:val="00D81455"/>
    <w:rsid w:val="00DC7C7C"/>
    <w:rsid w:val="00E25225"/>
    <w:rsid w:val="00E45BAB"/>
    <w:rsid w:val="00E676E6"/>
    <w:rsid w:val="00E72F3C"/>
    <w:rsid w:val="00EA2A51"/>
    <w:rsid w:val="00EF5BCB"/>
    <w:rsid w:val="00F01ED3"/>
    <w:rsid w:val="00F17E24"/>
    <w:rsid w:val="00F358E5"/>
    <w:rsid w:val="00F42554"/>
    <w:rsid w:val="00F4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85419"/>
  <w15:chartTrackingRefBased/>
  <w15:docId w15:val="{6D9D0621-A9C0-4905-B94F-34DB7D9F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0B1"/>
    <w:pPr>
      <w:spacing w:after="0" w:line="276" w:lineRule="auto"/>
    </w:pPr>
    <w:rPr>
      <w:rFonts w:ascii="Arial" w:eastAsia="Arial" w:hAnsi="Arial" w:cs="Arial"/>
      <w:lang w:val="en" w:eastAsia="uk-UA"/>
    </w:rPr>
  </w:style>
  <w:style w:type="paragraph" w:styleId="1">
    <w:name w:val="heading 1"/>
    <w:basedOn w:val="a"/>
    <w:next w:val="a"/>
    <w:link w:val="10"/>
    <w:uiPriority w:val="9"/>
    <w:qFormat/>
    <w:rsid w:val="00991D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D210B1"/>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10B1"/>
    <w:rPr>
      <w:rFonts w:ascii="Arial" w:eastAsia="Arial" w:hAnsi="Arial" w:cs="Arial"/>
      <w:color w:val="434343"/>
      <w:sz w:val="28"/>
      <w:szCs w:val="28"/>
      <w:lang w:val="en" w:eastAsia="uk-UA"/>
    </w:rPr>
  </w:style>
  <w:style w:type="character" w:styleId="a3">
    <w:name w:val="Hyperlink"/>
    <w:basedOn w:val="a0"/>
    <w:uiPriority w:val="99"/>
    <w:unhideWhenUsed/>
    <w:rsid w:val="00D210B1"/>
    <w:rPr>
      <w:color w:val="0000FF"/>
      <w:u w:val="single"/>
    </w:rPr>
  </w:style>
  <w:style w:type="table" w:styleId="a4">
    <w:name w:val="Table Grid"/>
    <w:basedOn w:val="a1"/>
    <w:uiPriority w:val="59"/>
    <w:rsid w:val="00D210B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210B1"/>
    <w:pPr>
      <w:tabs>
        <w:tab w:val="center" w:pos="4819"/>
        <w:tab w:val="right" w:pos="9639"/>
      </w:tabs>
      <w:spacing w:line="240" w:lineRule="auto"/>
    </w:pPr>
  </w:style>
  <w:style w:type="character" w:customStyle="1" w:styleId="a6">
    <w:name w:val="Верхній колонтитул Знак"/>
    <w:basedOn w:val="a0"/>
    <w:link w:val="a5"/>
    <w:uiPriority w:val="99"/>
    <w:rsid w:val="00D210B1"/>
    <w:rPr>
      <w:rFonts w:ascii="Arial" w:eastAsia="Arial" w:hAnsi="Arial" w:cs="Arial"/>
      <w:lang w:val="en" w:eastAsia="uk-UA"/>
    </w:rPr>
  </w:style>
  <w:style w:type="paragraph" w:styleId="a7">
    <w:name w:val="List Paragraph"/>
    <w:basedOn w:val="a"/>
    <w:uiPriority w:val="34"/>
    <w:qFormat/>
    <w:rsid w:val="00D210B1"/>
    <w:pPr>
      <w:ind w:left="720"/>
      <w:contextualSpacing/>
    </w:pPr>
  </w:style>
  <w:style w:type="paragraph" w:customStyle="1" w:styleId="Default">
    <w:name w:val="Default"/>
    <w:rsid w:val="00D210B1"/>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8">
    <w:name w:val="Body Text Indent"/>
    <w:basedOn w:val="a"/>
    <w:link w:val="a9"/>
    <w:rsid w:val="00D210B1"/>
    <w:pPr>
      <w:spacing w:after="120" w:line="240" w:lineRule="auto"/>
      <w:ind w:left="283"/>
    </w:pPr>
    <w:rPr>
      <w:rFonts w:ascii="Times New Roman" w:eastAsia="Times New Roman" w:hAnsi="Times New Roman" w:cs="Times New Roman"/>
      <w:sz w:val="28"/>
      <w:szCs w:val="24"/>
      <w:lang w:val="ru-RU" w:eastAsia="ru-RU"/>
    </w:rPr>
  </w:style>
  <w:style w:type="character" w:customStyle="1" w:styleId="a9">
    <w:name w:val="Основний текст з відступом Знак"/>
    <w:basedOn w:val="a0"/>
    <w:link w:val="a8"/>
    <w:rsid w:val="00D210B1"/>
    <w:rPr>
      <w:rFonts w:ascii="Times New Roman" w:eastAsia="Times New Roman" w:hAnsi="Times New Roman" w:cs="Times New Roman"/>
      <w:sz w:val="28"/>
      <w:szCs w:val="24"/>
      <w:lang w:val="ru-RU" w:eastAsia="ru-RU"/>
    </w:rPr>
  </w:style>
  <w:style w:type="character" w:styleId="aa">
    <w:name w:val="Strong"/>
    <w:basedOn w:val="a0"/>
    <w:qFormat/>
    <w:rsid w:val="00D210B1"/>
    <w:rPr>
      <w:b/>
      <w:bCs/>
    </w:rPr>
  </w:style>
  <w:style w:type="paragraph" w:styleId="ab">
    <w:name w:val="Normal (Web)"/>
    <w:basedOn w:val="a"/>
    <w:uiPriority w:val="99"/>
    <w:rsid w:val="00D210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Title"/>
    <w:basedOn w:val="a"/>
    <w:link w:val="ad"/>
    <w:uiPriority w:val="1"/>
    <w:qFormat/>
    <w:rsid w:val="00D210B1"/>
    <w:pPr>
      <w:widowControl w:val="0"/>
      <w:autoSpaceDE w:val="0"/>
      <w:autoSpaceDN w:val="0"/>
      <w:spacing w:before="228" w:line="240" w:lineRule="auto"/>
      <w:ind w:left="1042"/>
    </w:pPr>
    <w:rPr>
      <w:rFonts w:ascii="Times New Roman" w:eastAsia="Times New Roman" w:hAnsi="Times New Roman" w:cs="Times New Roman"/>
      <w:b/>
      <w:bCs/>
      <w:sz w:val="28"/>
      <w:szCs w:val="28"/>
      <w:lang w:val="uk-UA" w:eastAsia="en-US"/>
    </w:rPr>
  </w:style>
  <w:style w:type="character" w:customStyle="1" w:styleId="ad">
    <w:name w:val="Назва Знак"/>
    <w:basedOn w:val="a0"/>
    <w:link w:val="ac"/>
    <w:uiPriority w:val="1"/>
    <w:rsid w:val="00D210B1"/>
    <w:rPr>
      <w:rFonts w:ascii="Times New Roman" w:eastAsia="Times New Roman" w:hAnsi="Times New Roman" w:cs="Times New Roman"/>
      <w:b/>
      <w:bCs/>
      <w:sz w:val="28"/>
      <w:szCs w:val="28"/>
      <w:lang w:val="uk-UA"/>
    </w:rPr>
  </w:style>
  <w:style w:type="paragraph" w:customStyle="1" w:styleId="4">
    <w:name w:val="Абзац списка4"/>
    <w:basedOn w:val="a"/>
    <w:rsid w:val="00D210B1"/>
    <w:pPr>
      <w:spacing w:after="200"/>
      <w:ind w:left="720"/>
      <w:contextualSpacing/>
    </w:pPr>
    <w:rPr>
      <w:rFonts w:ascii="Calibri" w:eastAsia="Times New Roman" w:hAnsi="Calibri" w:cs="Times New Roman"/>
      <w:lang w:val="ru-RU" w:eastAsia="en-US"/>
    </w:rPr>
  </w:style>
  <w:style w:type="paragraph" w:styleId="ae">
    <w:name w:val="No Spacing"/>
    <w:uiPriority w:val="99"/>
    <w:qFormat/>
    <w:rsid w:val="00D210B1"/>
    <w:pPr>
      <w:spacing w:after="0" w:line="240" w:lineRule="auto"/>
      <w:jc w:val="both"/>
    </w:pPr>
    <w:rPr>
      <w:rFonts w:ascii="Times New Roman" w:hAnsi="Times New Roman" w:cs="Times New Roman"/>
      <w:sz w:val="28"/>
      <w:lang w:val="ru-RU"/>
    </w:rPr>
  </w:style>
  <w:style w:type="paragraph" w:customStyle="1" w:styleId="m-8425650757222804946xfmc1">
    <w:name w:val="m_-8425650757222804946xfmc1"/>
    <w:basedOn w:val="a"/>
    <w:qFormat/>
    <w:rsid w:val="003E4B89"/>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f">
    <w:name w:val="Body Text"/>
    <w:basedOn w:val="a"/>
    <w:link w:val="af0"/>
    <w:uiPriority w:val="99"/>
    <w:unhideWhenUsed/>
    <w:rsid w:val="003E4B89"/>
    <w:pPr>
      <w:spacing w:after="120"/>
    </w:pPr>
  </w:style>
  <w:style w:type="character" w:customStyle="1" w:styleId="af0">
    <w:name w:val="Основний текст Знак"/>
    <w:basedOn w:val="a0"/>
    <w:link w:val="af"/>
    <w:rsid w:val="003E4B89"/>
    <w:rPr>
      <w:rFonts w:ascii="Arial" w:eastAsia="Arial" w:hAnsi="Arial" w:cs="Arial"/>
      <w:lang w:val="en" w:eastAsia="uk-UA"/>
    </w:rPr>
  </w:style>
  <w:style w:type="paragraph" w:customStyle="1" w:styleId="TableParagraph">
    <w:name w:val="Table Paragraph"/>
    <w:basedOn w:val="a"/>
    <w:uiPriority w:val="1"/>
    <w:qFormat/>
    <w:rsid w:val="005E2F2A"/>
    <w:pPr>
      <w:widowControl w:val="0"/>
      <w:autoSpaceDE w:val="0"/>
      <w:autoSpaceDN w:val="0"/>
      <w:spacing w:line="240" w:lineRule="auto"/>
    </w:pPr>
    <w:rPr>
      <w:rFonts w:ascii="Times New Roman" w:eastAsia="Times New Roman" w:hAnsi="Times New Roman" w:cs="Times New Roman"/>
      <w:lang w:val="uk-UA" w:eastAsia="en-US"/>
    </w:rPr>
  </w:style>
  <w:style w:type="character" w:styleId="af1">
    <w:name w:val="FollowedHyperlink"/>
    <w:basedOn w:val="a0"/>
    <w:uiPriority w:val="99"/>
    <w:semiHidden/>
    <w:unhideWhenUsed/>
    <w:rsid w:val="00BC3DD0"/>
    <w:rPr>
      <w:color w:val="954F72" w:themeColor="followedHyperlink"/>
      <w:u w:val="single"/>
    </w:rPr>
  </w:style>
  <w:style w:type="character" w:customStyle="1" w:styleId="-">
    <w:name w:val="Интернет-ссылка"/>
    <w:basedOn w:val="a0"/>
    <w:uiPriority w:val="99"/>
    <w:rsid w:val="00BC3DD0"/>
    <w:rPr>
      <w:color w:val="0000FF"/>
      <w:u w:val="single"/>
    </w:rPr>
  </w:style>
  <w:style w:type="character" w:customStyle="1" w:styleId="10">
    <w:name w:val="Заголовок 1 Знак"/>
    <w:basedOn w:val="a0"/>
    <w:link w:val="1"/>
    <w:uiPriority w:val="9"/>
    <w:rsid w:val="00991D83"/>
    <w:rPr>
      <w:rFonts w:asciiTheme="majorHAnsi" w:eastAsiaTheme="majorEastAsia" w:hAnsiTheme="majorHAnsi" w:cstheme="majorBidi"/>
      <w:color w:val="2E74B5" w:themeColor="accent1" w:themeShade="BF"/>
      <w:sz w:val="32"/>
      <w:szCs w:val="32"/>
      <w:lang w:val="en"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p.edu.ua/uploads/dept_nm/Polozhennia_pro_organizatsiyu_osvitnoho_protsesu.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p.edu.ua/uploads/dept_nm/Nakaz_N253_vid_29.06.21.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ses.prometheus.org.ua/courses/course-v1:Prometheus+TOL101+2020_T3/cour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urses.prometheus.org.ua/courses/course-v1:Prometheus+MINDSHIFT101+2021_T2/cour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lichek@" TargetMode="External"/><Relationship Id="rId14" Type="http://schemas.openxmlformats.org/officeDocument/2006/relationships/hyperlink" Target="https://zakon.rada.gov.ua/laws/show/2297-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810C-423B-4F8B-8FBA-BDD25474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13985</Words>
  <Characters>7972</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Користувач</cp:lastModifiedBy>
  <cp:revision>36</cp:revision>
  <dcterms:created xsi:type="dcterms:W3CDTF">2024-02-24T20:11:00Z</dcterms:created>
  <dcterms:modified xsi:type="dcterms:W3CDTF">2024-08-22T11:58:00Z</dcterms:modified>
</cp:coreProperties>
</file>