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67A9" w14:textId="77777777" w:rsidR="00CC6BAC" w:rsidRPr="00CD5032" w:rsidRDefault="00CC6BAC" w:rsidP="00CC6BAC">
      <w:pPr>
        <w:jc w:val="center"/>
        <w:rPr>
          <w:rFonts w:ascii="Times New Roman" w:hAnsi="Times New Roman" w:cs="Times New Roman"/>
          <w:b/>
          <w:sz w:val="28"/>
          <w:szCs w:val="28"/>
          <w:lang w:val="uk-UA"/>
        </w:rPr>
      </w:pPr>
      <w:r w:rsidRPr="00CD5032">
        <w:rPr>
          <w:rFonts w:ascii="Times New Roman" w:hAnsi="Times New Roman" w:cs="Times New Roman"/>
          <w:b/>
          <w:sz w:val="28"/>
          <w:szCs w:val="28"/>
          <w:lang w:val="uk-UA"/>
        </w:rPr>
        <w:t>МІНІСТЕРСТВО ОСВІТИ І НАУКИ УКРАЇНИ</w:t>
      </w:r>
    </w:p>
    <w:p w14:paraId="59A1A8DE" w14:textId="77777777" w:rsidR="00CC6BAC" w:rsidRPr="00CD5032" w:rsidRDefault="00CC6BAC" w:rsidP="00CC6BAC">
      <w:pPr>
        <w:jc w:val="center"/>
        <w:rPr>
          <w:rFonts w:ascii="Times New Roman" w:hAnsi="Times New Roman" w:cs="Times New Roman"/>
          <w:b/>
          <w:sz w:val="28"/>
          <w:szCs w:val="28"/>
          <w:lang w:val="uk-UA"/>
        </w:rPr>
      </w:pPr>
      <w:r w:rsidRPr="00CD5032">
        <w:rPr>
          <w:rFonts w:ascii="Times New Roman" w:hAnsi="Times New Roman" w:cs="Times New Roman"/>
          <w:b/>
          <w:sz w:val="28"/>
          <w:szCs w:val="28"/>
          <w:lang w:val="uk-UA"/>
        </w:rPr>
        <w:t>НАЦІОНАЛЬНИЙ УНІВЕРСИТЕТ «ЗАПОРІЗЬКА ПОЛІТЕХНІКА»</w:t>
      </w:r>
    </w:p>
    <w:p w14:paraId="29D82AC3" w14:textId="77777777" w:rsidR="00CC6BAC" w:rsidRPr="00CD5032" w:rsidRDefault="00CC6BAC" w:rsidP="00CC6BAC">
      <w:pPr>
        <w:jc w:val="center"/>
        <w:rPr>
          <w:rFonts w:ascii="Times New Roman" w:hAnsi="Times New Roman" w:cs="Times New Roman"/>
          <w:b/>
          <w:sz w:val="28"/>
          <w:szCs w:val="28"/>
          <w:lang w:val="uk-UA"/>
        </w:rPr>
      </w:pPr>
    </w:p>
    <w:p w14:paraId="64ED33B5" w14:textId="77777777" w:rsidR="00CC6BAC" w:rsidRPr="00CD5032" w:rsidRDefault="00CC6BAC" w:rsidP="00CC6BAC">
      <w:pPr>
        <w:spacing w:after="0" w:line="240" w:lineRule="auto"/>
        <w:rPr>
          <w:rFonts w:ascii="Times New Roman" w:hAnsi="Times New Roman" w:cs="Times New Roman"/>
          <w:b/>
          <w:sz w:val="28"/>
          <w:szCs w:val="28"/>
          <w:lang w:val="uk-UA"/>
        </w:rPr>
      </w:pPr>
      <w:r w:rsidRPr="00CD5032">
        <w:rPr>
          <w:rFonts w:ascii="Times New Roman" w:hAnsi="Times New Roman" w:cs="Times New Roman"/>
          <w:b/>
          <w:sz w:val="28"/>
          <w:szCs w:val="28"/>
          <w:lang w:val="uk-UA"/>
        </w:rPr>
        <w:t>Кафедра</w:t>
      </w:r>
      <w:r w:rsidRPr="00CD5032">
        <w:rPr>
          <w:rFonts w:ascii="Times New Roman" w:hAnsi="Times New Roman" w:cs="Times New Roman"/>
          <w:sz w:val="28"/>
          <w:szCs w:val="28"/>
          <w:lang w:val="uk-UA"/>
        </w:rPr>
        <w:t xml:space="preserve"> </w:t>
      </w:r>
      <w:r w:rsidRPr="00CD5032">
        <w:rPr>
          <w:rFonts w:ascii="Times New Roman" w:hAnsi="Times New Roman" w:cs="Times New Roman"/>
          <w:b/>
          <w:sz w:val="28"/>
          <w:szCs w:val="28"/>
          <w:lang w:val="uk-UA"/>
        </w:rPr>
        <w:t>____________________________</w:t>
      </w:r>
      <w:r w:rsidRPr="00CD5032">
        <w:rPr>
          <w:rFonts w:ascii="Times New Roman" w:hAnsi="Times New Roman" w:cs="Times New Roman"/>
          <w:b/>
          <w:sz w:val="28"/>
          <w:szCs w:val="28"/>
          <w:u w:val="single"/>
          <w:lang w:val="uk-UA"/>
        </w:rPr>
        <w:t>«</w:t>
      </w:r>
      <w:r w:rsidRPr="00CD5032">
        <w:rPr>
          <w:rFonts w:ascii="Times New Roman" w:hAnsi="Times New Roman" w:cs="Times New Roman"/>
          <w:sz w:val="28"/>
          <w:szCs w:val="28"/>
          <w:u w:val="single"/>
          <w:lang w:val="uk-UA"/>
        </w:rPr>
        <w:t>Дизайн»</w:t>
      </w:r>
      <w:r w:rsidRPr="00CD5032">
        <w:rPr>
          <w:rFonts w:ascii="Times New Roman" w:hAnsi="Times New Roman" w:cs="Times New Roman"/>
          <w:b/>
          <w:sz w:val="28"/>
          <w:szCs w:val="28"/>
          <w:lang w:val="uk-UA"/>
        </w:rPr>
        <w:t>________________________</w:t>
      </w:r>
    </w:p>
    <w:p w14:paraId="7AE5A1C8" w14:textId="77777777" w:rsidR="00CC6BAC" w:rsidRPr="00CD5032" w:rsidRDefault="00CC6BAC" w:rsidP="00CC6BAC">
      <w:pPr>
        <w:spacing w:after="0" w:line="240" w:lineRule="auto"/>
        <w:ind w:left="1276" w:right="-2"/>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(найменування кафедри)</w:t>
      </w:r>
    </w:p>
    <w:p w14:paraId="567C7F99" w14:textId="77777777" w:rsidR="00CC6BAC" w:rsidRPr="00CD5032" w:rsidRDefault="00CC6BAC" w:rsidP="00CC6BAC">
      <w:pPr>
        <w:rPr>
          <w:rFonts w:ascii="Times New Roman" w:hAnsi="Times New Roman" w:cs="Times New Roman"/>
          <w:sz w:val="24"/>
          <w:szCs w:val="24"/>
          <w:lang w:val="uk-UA"/>
        </w:rPr>
      </w:pPr>
    </w:p>
    <w:p w14:paraId="0137F9DC" w14:textId="77777777" w:rsidR="00CC6BAC" w:rsidRPr="00CD5032" w:rsidRDefault="00CC6BAC" w:rsidP="00CC6BAC">
      <w:pPr>
        <w:rPr>
          <w:rFonts w:ascii="Times New Roman" w:hAnsi="Times New Roman" w:cs="Times New Roman"/>
          <w:sz w:val="24"/>
          <w:szCs w:val="24"/>
          <w:lang w:val="uk-UA"/>
        </w:rPr>
      </w:pPr>
    </w:p>
    <w:p w14:paraId="5B792844" w14:textId="77777777" w:rsidR="00CC6BAC" w:rsidRPr="00CD5032" w:rsidRDefault="00CC6BAC" w:rsidP="00CC6BAC">
      <w:pPr>
        <w:jc w:val="center"/>
        <w:rPr>
          <w:rFonts w:ascii="Times New Roman" w:hAnsi="Times New Roman" w:cs="Times New Roman"/>
          <w:b/>
          <w:sz w:val="28"/>
          <w:szCs w:val="28"/>
          <w:lang w:val="uk-UA"/>
        </w:rPr>
      </w:pPr>
    </w:p>
    <w:p w14:paraId="520A8D26" w14:textId="77777777" w:rsidR="00CC6BAC" w:rsidRPr="00CD5032" w:rsidRDefault="00CC6BAC" w:rsidP="00CC6BAC">
      <w:pPr>
        <w:jc w:val="center"/>
        <w:rPr>
          <w:rFonts w:ascii="Times New Roman" w:hAnsi="Times New Roman" w:cs="Times New Roman"/>
          <w:b/>
          <w:sz w:val="28"/>
          <w:szCs w:val="28"/>
          <w:lang w:val="uk-UA"/>
        </w:rPr>
      </w:pPr>
      <w:r w:rsidRPr="00CD5032">
        <w:rPr>
          <w:rFonts w:ascii="Times New Roman" w:hAnsi="Times New Roman" w:cs="Times New Roman"/>
          <w:b/>
          <w:sz w:val="28"/>
          <w:szCs w:val="28"/>
          <w:lang w:val="uk-UA"/>
        </w:rPr>
        <w:t>СИЛАБУС НАВЧАЛЬНОЇ ДИСЦИПЛІНИ</w:t>
      </w:r>
    </w:p>
    <w:p w14:paraId="52A3A8BF" w14:textId="77777777" w:rsidR="003F2E4F" w:rsidRDefault="005471C8" w:rsidP="00CC6BAC">
      <w:pPr>
        <w:spacing w:after="0" w:line="240" w:lineRule="auto"/>
        <w:ind w:left="567" w:right="565"/>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ОК 1</w:t>
      </w:r>
      <w:r w:rsidR="000659D3">
        <w:rPr>
          <w:rFonts w:ascii="Times New Roman" w:eastAsia="Times New Roman" w:hAnsi="Times New Roman" w:cs="Times New Roman"/>
          <w:b/>
          <w:sz w:val="24"/>
          <w:szCs w:val="24"/>
          <w:u w:val="single"/>
          <w:lang w:val="uk-UA" w:eastAsia="ru-RU"/>
        </w:rPr>
        <w:t>0</w:t>
      </w:r>
      <w:r>
        <w:rPr>
          <w:rFonts w:ascii="Times New Roman" w:eastAsia="Times New Roman" w:hAnsi="Times New Roman" w:cs="Times New Roman"/>
          <w:b/>
          <w:sz w:val="24"/>
          <w:szCs w:val="24"/>
          <w:u w:val="single"/>
          <w:lang w:val="uk-UA" w:eastAsia="ru-RU"/>
        </w:rPr>
        <w:t xml:space="preserve"> </w:t>
      </w:r>
      <w:r w:rsidR="000659D3" w:rsidRPr="000659D3">
        <w:rPr>
          <w:rFonts w:ascii="Times New Roman" w:eastAsia="Times New Roman" w:hAnsi="Times New Roman" w:cs="Times New Roman"/>
          <w:b/>
          <w:sz w:val="24"/>
          <w:szCs w:val="24"/>
          <w:u w:val="single"/>
          <w:lang w:val="uk-UA" w:eastAsia="ru-RU"/>
        </w:rPr>
        <w:t>ІСТОРІЯ МИСТЕЦТВ АРХІТЕКТУРИ ТА МІСТОБУДУВАННЯ СТАРОДАВНЬОГО СВІТУ</w:t>
      </w:r>
      <w:r w:rsidR="003F2E4F">
        <w:rPr>
          <w:rFonts w:ascii="Times New Roman" w:eastAsia="Times New Roman" w:hAnsi="Times New Roman" w:cs="Times New Roman"/>
          <w:b/>
          <w:sz w:val="24"/>
          <w:szCs w:val="24"/>
          <w:u w:val="single"/>
          <w:lang w:val="uk-UA" w:eastAsia="ru-RU"/>
        </w:rPr>
        <w:t xml:space="preserve"> </w:t>
      </w:r>
    </w:p>
    <w:p w14:paraId="1F21D8DC" w14:textId="77777777" w:rsidR="004413BB" w:rsidRPr="004413BB" w:rsidRDefault="003F2E4F" w:rsidP="004413BB">
      <w:pPr>
        <w:spacing w:after="0" w:line="240" w:lineRule="auto"/>
        <w:ind w:left="567" w:right="565"/>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 xml:space="preserve">Ч. 2 </w:t>
      </w:r>
      <w:r w:rsidR="004413BB" w:rsidRPr="004413BB">
        <w:rPr>
          <w:rFonts w:ascii="Times New Roman" w:eastAsia="Times New Roman" w:hAnsi="Times New Roman" w:cs="Times New Roman"/>
          <w:b/>
          <w:sz w:val="24"/>
          <w:szCs w:val="24"/>
          <w:u w:val="single"/>
          <w:lang w:val="uk-UA" w:eastAsia="ru-RU"/>
        </w:rPr>
        <w:t>ІСТОРІЯ МИСТЕЦТВ АРХІТЕКТУРИ ТА МІСТОБУДУВАННЯ</w:t>
      </w:r>
    </w:p>
    <w:p w14:paraId="79D5C4F1" w14:textId="70892EEF" w:rsidR="008F564A" w:rsidRPr="00CD5032" w:rsidRDefault="004413BB" w:rsidP="004413BB">
      <w:pPr>
        <w:spacing w:after="0" w:line="240" w:lineRule="auto"/>
        <w:ind w:left="567" w:right="565"/>
        <w:jc w:val="center"/>
        <w:rPr>
          <w:rFonts w:ascii="Times New Roman" w:eastAsia="Times New Roman" w:hAnsi="Times New Roman" w:cs="Times New Roman"/>
          <w:b/>
          <w:sz w:val="24"/>
          <w:szCs w:val="24"/>
          <w:u w:val="single"/>
          <w:lang w:val="uk-UA" w:eastAsia="ru-RU"/>
        </w:rPr>
      </w:pPr>
      <w:r w:rsidRPr="004413BB">
        <w:rPr>
          <w:rFonts w:ascii="Times New Roman" w:eastAsia="Times New Roman" w:hAnsi="Times New Roman" w:cs="Times New Roman"/>
          <w:b/>
          <w:sz w:val="24"/>
          <w:szCs w:val="24"/>
          <w:u w:val="single"/>
          <w:lang w:val="uk-UA" w:eastAsia="ru-RU"/>
        </w:rPr>
        <w:t>СТАРОДАВНЬОЇ ГРЕЦІЇ ТА СТАРОДАВНЬОГО РИМУ</w:t>
      </w:r>
      <w:r w:rsidR="003F2E4F">
        <w:rPr>
          <w:rFonts w:ascii="Times New Roman" w:eastAsia="Times New Roman" w:hAnsi="Times New Roman" w:cs="Times New Roman"/>
          <w:b/>
          <w:sz w:val="24"/>
          <w:szCs w:val="24"/>
          <w:u w:val="single"/>
          <w:lang w:val="uk-UA" w:eastAsia="ru-RU"/>
        </w:rPr>
        <w:t xml:space="preserve"> </w:t>
      </w:r>
    </w:p>
    <w:p w14:paraId="18F13F19" w14:textId="77777777" w:rsidR="00CC6BAC" w:rsidRPr="00CD5032" w:rsidRDefault="00CC6BAC" w:rsidP="00CC6BAC">
      <w:pPr>
        <w:spacing w:after="0" w:line="240" w:lineRule="auto"/>
        <w:ind w:left="567" w:right="565"/>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(назва навчальної дисципліни)</w:t>
      </w:r>
    </w:p>
    <w:p w14:paraId="7A0E6B22" w14:textId="77777777" w:rsidR="00CC6BAC" w:rsidRPr="00CD5032" w:rsidRDefault="00CC6BAC" w:rsidP="00CC6BAC">
      <w:pPr>
        <w:spacing w:after="0" w:line="240" w:lineRule="auto"/>
        <w:jc w:val="center"/>
        <w:rPr>
          <w:rFonts w:ascii="Times New Roman" w:hAnsi="Times New Roman" w:cs="Times New Roman"/>
          <w:sz w:val="24"/>
          <w:szCs w:val="24"/>
          <w:lang w:val="uk-UA"/>
        </w:rPr>
      </w:pPr>
    </w:p>
    <w:p w14:paraId="1630FB61" w14:textId="77777777" w:rsidR="00CC6BAC" w:rsidRPr="00CD5032" w:rsidRDefault="00CC6BAC" w:rsidP="00CC6BAC">
      <w:pPr>
        <w:spacing w:after="0" w:line="240" w:lineRule="auto"/>
        <w:rPr>
          <w:rFonts w:ascii="Times New Roman" w:hAnsi="Times New Roman" w:cs="Times New Roman"/>
          <w:sz w:val="24"/>
          <w:szCs w:val="24"/>
          <w:lang w:val="uk-UA"/>
        </w:rPr>
      </w:pPr>
      <w:r w:rsidRPr="00CD5032">
        <w:rPr>
          <w:rFonts w:ascii="Times New Roman" w:hAnsi="Times New Roman" w:cs="Times New Roman"/>
          <w:sz w:val="24"/>
          <w:szCs w:val="24"/>
          <w:lang w:val="uk-UA"/>
        </w:rPr>
        <w:t>Освітня програма: ___________</w:t>
      </w:r>
      <w:r w:rsidR="000619A7" w:rsidRPr="000619A7">
        <w:rPr>
          <w:rFonts w:ascii="Times New Roman" w:hAnsi="Times New Roman" w:cs="Times New Roman"/>
          <w:sz w:val="24"/>
          <w:szCs w:val="24"/>
          <w:u w:val="single"/>
          <w:lang w:val="uk-UA"/>
        </w:rPr>
        <w:t xml:space="preserve"> </w:t>
      </w:r>
      <w:r w:rsidR="009F649C">
        <w:rPr>
          <w:rFonts w:ascii="Times New Roman" w:hAnsi="Times New Roman" w:cs="Times New Roman"/>
          <w:sz w:val="24"/>
          <w:szCs w:val="24"/>
          <w:u w:val="single"/>
          <w:lang w:val="uk-UA"/>
        </w:rPr>
        <w:t xml:space="preserve">           </w:t>
      </w:r>
      <w:r w:rsidR="000619A7" w:rsidRPr="004D7BC7">
        <w:rPr>
          <w:rFonts w:ascii="Times New Roman" w:hAnsi="Times New Roman" w:cs="Times New Roman"/>
          <w:sz w:val="24"/>
          <w:szCs w:val="24"/>
          <w:u w:val="single"/>
          <w:lang w:val="uk-UA"/>
        </w:rPr>
        <w:t>Архітектура та містобудування</w:t>
      </w:r>
      <w:r w:rsidR="000619A7" w:rsidRPr="000619A7">
        <w:rPr>
          <w:rFonts w:ascii="Times New Roman" w:hAnsi="Times New Roman" w:cs="Times New Roman"/>
          <w:sz w:val="24"/>
          <w:szCs w:val="24"/>
          <w:u w:val="single"/>
          <w:lang w:val="uk-UA"/>
        </w:rPr>
        <w:t xml:space="preserve"> </w:t>
      </w:r>
      <w:r w:rsidRPr="00CD5032">
        <w:rPr>
          <w:rFonts w:ascii="Times New Roman" w:hAnsi="Times New Roman" w:cs="Times New Roman"/>
          <w:sz w:val="24"/>
          <w:szCs w:val="24"/>
          <w:lang w:val="uk-UA"/>
        </w:rPr>
        <w:t>____________________</w:t>
      </w:r>
    </w:p>
    <w:p w14:paraId="70286DCF" w14:textId="77777777" w:rsidR="00CC6BAC" w:rsidRPr="00CD5032" w:rsidRDefault="00CC6BAC" w:rsidP="00CC6BAC">
      <w:pPr>
        <w:spacing w:after="0" w:line="240" w:lineRule="auto"/>
        <w:ind w:left="2410" w:right="565"/>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(назва освітньої програми)</w:t>
      </w:r>
    </w:p>
    <w:p w14:paraId="5A099988" w14:textId="77777777" w:rsidR="00CC6BAC" w:rsidRPr="00CD5032" w:rsidRDefault="00CC6BAC" w:rsidP="00CC6BAC">
      <w:pPr>
        <w:spacing w:after="0" w:line="240" w:lineRule="auto"/>
        <w:jc w:val="center"/>
        <w:rPr>
          <w:rFonts w:ascii="Times New Roman" w:hAnsi="Times New Roman" w:cs="Times New Roman"/>
          <w:sz w:val="24"/>
          <w:szCs w:val="24"/>
          <w:lang w:val="uk-UA"/>
        </w:rPr>
      </w:pPr>
    </w:p>
    <w:p w14:paraId="3D53CFA5" w14:textId="77777777" w:rsidR="00CC6BAC" w:rsidRPr="00CD5032" w:rsidRDefault="00CC6BAC" w:rsidP="00CC6BAC">
      <w:pPr>
        <w:spacing w:after="0" w:line="240" w:lineRule="auto"/>
        <w:rPr>
          <w:rFonts w:ascii="Times New Roman" w:hAnsi="Times New Roman" w:cs="Times New Roman"/>
          <w:sz w:val="24"/>
          <w:szCs w:val="24"/>
          <w:lang w:val="uk-UA"/>
        </w:rPr>
      </w:pPr>
      <w:r w:rsidRPr="00CD5032">
        <w:rPr>
          <w:rFonts w:ascii="Times New Roman" w:hAnsi="Times New Roman" w:cs="Times New Roman"/>
          <w:sz w:val="24"/>
          <w:szCs w:val="24"/>
          <w:lang w:val="uk-UA"/>
        </w:rPr>
        <w:t>Спеціальніст</w:t>
      </w:r>
      <w:r w:rsidR="008F564A" w:rsidRPr="00CD5032">
        <w:rPr>
          <w:rFonts w:ascii="Times New Roman" w:hAnsi="Times New Roman" w:cs="Times New Roman"/>
          <w:sz w:val="24"/>
          <w:szCs w:val="24"/>
          <w:lang w:val="uk-UA"/>
        </w:rPr>
        <w:t>ь: __________________</w:t>
      </w:r>
      <w:r w:rsidRPr="00CD5032">
        <w:rPr>
          <w:rFonts w:ascii="Times New Roman" w:hAnsi="Times New Roman" w:cs="Times New Roman"/>
          <w:sz w:val="24"/>
          <w:szCs w:val="24"/>
          <w:lang w:val="uk-UA"/>
        </w:rPr>
        <w:t>_</w:t>
      </w:r>
      <w:r w:rsidR="008F564A" w:rsidRPr="00CD5032">
        <w:rPr>
          <w:rFonts w:ascii="Times New Roman" w:hAnsi="Times New Roman" w:cs="Times New Roman"/>
          <w:sz w:val="24"/>
          <w:szCs w:val="24"/>
          <w:u w:val="single"/>
          <w:lang w:val="uk-UA"/>
        </w:rPr>
        <w:t>191</w:t>
      </w:r>
      <w:r w:rsidRPr="00CD5032">
        <w:rPr>
          <w:rFonts w:ascii="Times New Roman" w:hAnsi="Times New Roman" w:cs="Times New Roman"/>
          <w:sz w:val="24"/>
          <w:szCs w:val="24"/>
          <w:u w:val="single"/>
          <w:lang w:val="uk-UA"/>
        </w:rPr>
        <w:t xml:space="preserve"> «</w:t>
      </w:r>
      <w:r w:rsidR="008F564A" w:rsidRPr="00CD5032">
        <w:rPr>
          <w:rFonts w:ascii="Times New Roman" w:hAnsi="Times New Roman" w:cs="Times New Roman"/>
          <w:sz w:val="24"/>
          <w:szCs w:val="24"/>
          <w:u w:val="single"/>
          <w:lang w:val="uk-UA"/>
        </w:rPr>
        <w:t>Архітектура та містобудування</w:t>
      </w:r>
      <w:r w:rsidRPr="00CD5032">
        <w:rPr>
          <w:rFonts w:ascii="Times New Roman" w:hAnsi="Times New Roman" w:cs="Times New Roman"/>
          <w:sz w:val="24"/>
          <w:szCs w:val="24"/>
          <w:u w:val="single"/>
          <w:lang w:val="uk-UA"/>
        </w:rPr>
        <w:t>»</w:t>
      </w:r>
      <w:r w:rsidR="008F564A" w:rsidRPr="00CD5032">
        <w:rPr>
          <w:rFonts w:ascii="Times New Roman" w:hAnsi="Times New Roman" w:cs="Times New Roman"/>
          <w:sz w:val="24"/>
          <w:szCs w:val="24"/>
          <w:lang w:val="uk-UA"/>
        </w:rPr>
        <w:t>_______________</w:t>
      </w:r>
    </w:p>
    <w:p w14:paraId="5351D398" w14:textId="77777777" w:rsidR="00CC6BAC" w:rsidRPr="00CD5032" w:rsidRDefault="00CC6BAC" w:rsidP="00CC6BAC">
      <w:pPr>
        <w:spacing w:after="0" w:line="240" w:lineRule="auto"/>
        <w:ind w:left="1985" w:right="-2"/>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(найменування спеціальності)</w:t>
      </w:r>
    </w:p>
    <w:p w14:paraId="052F4238" w14:textId="77777777" w:rsidR="00CC6BAC" w:rsidRPr="00CD5032" w:rsidRDefault="00CC6BAC" w:rsidP="00CC6BAC">
      <w:pPr>
        <w:spacing w:after="0" w:line="240" w:lineRule="auto"/>
        <w:jc w:val="center"/>
        <w:rPr>
          <w:rFonts w:ascii="Times New Roman" w:hAnsi="Times New Roman" w:cs="Times New Roman"/>
          <w:sz w:val="24"/>
          <w:szCs w:val="24"/>
          <w:lang w:val="uk-UA"/>
        </w:rPr>
      </w:pPr>
    </w:p>
    <w:p w14:paraId="010C0336" w14:textId="77777777" w:rsidR="00CC6BAC" w:rsidRPr="00CD5032" w:rsidRDefault="00CC6BAC" w:rsidP="00CC6BAC">
      <w:pPr>
        <w:spacing w:after="0" w:line="240" w:lineRule="auto"/>
        <w:rPr>
          <w:rFonts w:ascii="Times New Roman" w:hAnsi="Times New Roman" w:cs="Times New Roman"/>
          <w:sz w:val="24"/>
          <w:szCs w:val="24"/>
          <w:lang w:val="uk-UA"/>
        </w:rPr>
      </w:pPr>
      <w:r w:rsidRPr="00CD5032">
        <w:rPr>
          <w:rFonts w:ascii="Times New Roman" w:hAnsi="Times New Roman" w:cs="Times New Roman"/>
          <w:sz w:val="24"/>
          <w:szCs w:val="24"/>
          <w:lang w:val="uk-UA"/>
        </w:rPr>
        <w:t xml:space="preserve">Галузь </w:t>
      </w:r>
      <w:r w:rsidR="00CF75CC" w:rsidRPr="00CD5032">
        <w:rPr>
          <w:rFonts w:ascii="Times New Roman" w:hAnsi="Times New Roman" w:cs="Times New Roman"/>
          <w:sz w:val="24"/>
          <w:szCs w:val="24"/>
          <w:lang w:val="uk-UA"/>
        </w:rPr>
        <w:t>знань: _____________________</w:t>
      </w:r>
      <w:r w:rsidRPr="00CD5032">
        <w:rPr>
          <w:rFonts w:ascii="Times New Roman" w:hAnsi="Times New Roman" w:cs="Times New Roman"/>
          <w:sz w:val="24"/>
          <w:szCs w:val="24"/>
          <w:lang w:val="uk-UA"/>
        </w:rPr>
        <w:t>_</w:t>
      </w:r>
      <w:r w:rsidR="008F564A" w:rsidRPr="00CD5032">
        <w:rPr>
          <w:rFonts w:ascii="Times New Roman" w:hAnsi="Times New Roman" w:cs="Times New Roman"/>
          <w:sz w:val="24"/>
          <w:szCs w:val="24"/>
          <w:u w:val="single"/>
          <w:lang w:val="uk-UA"/>
        </w:rPr>
        <w:t>19</w:t>
      </w:r>
      <w:r w:rsidRPr="00CD5032">
        <w:rPr>
          <w:rFonts w:ascii="Times New Roman" w:hAnsi="Times New Roman" w:cs="Times New Roman"/>
          <w:sz w:val="24"/>
          <w:szCs w:val="24"/>
          <w:u w:val="single"/>
          <w:lang w:val="uk-UA"/>
        </w:rPr>
        <w:t xml:space="preserve"> «</w:t>
      </w:r>
      <w:r w:rsidR="008F564A" w:rsidRPr="00CD5032">
        <w:rPr>
          <w:rFonts w:ascii="Times New Roman" w:hAnsi="Times New Roman" w:cs="Times New Roman"/>
          <w:sz w:val="24"/>
          <w:szCs w:val="24"/>
          <w:u w:val="single"/>
          <w:lang w:val="uk-UA"/>
        </w:rPr>
        <w:t>Архітектура та будівництво</w:t>
      </w:r>
      <w:r w:rsidRPr="00CD5032">
        <w:rPr>
          <w:rFonts w:ascii="Times New Roman" w:hAnsi="Times New Roman" w:cs="Times New Roman"/>
          <w:sz w:val="24"/>
          <w:szCs w:val="24"/>
          <w:u w:val="single"/>
          <w:lang w:val="uk-UA"/>
        </w:rPr>
        <w:t>»</w:t>
      </w:r>
      <w:r w:rsidR="008F564A" w:rsidRPr="00CD5032">
        <w:rPr>
          <w:rFonts w:ascii="Times New Roman" w:hAnsi="Times New Roman" w:cs="Times New Roman"/>
          <w:sz w:val="24"/>
          <w:szCs w:val="24"/>
          <w:lang w:val="uk-UA"/>
        </w:rPr>
        <w:t>_____________</w:t>
      </w:r>
      <w:r w:rsidR="00CF75CC" w:rsidRPr="00CD5032">
        <w:rPr>
          <w:rFonts w:ascii="Times New Roman" w:hAnsi="Times New Roman" w:cs="Times New Roman"/>
          <w:sz w:val="24"/>
          <w:szCs w:val="24"/>
          <w:lang w:val="uk-UA"/>
        </w:rPr>
        <w:t>____</w:t>
      </w:r>
    </w:p>
    <w:p w14:paraId="44E3F02E" w14:textId="77777777" w:rsidR="00CC6BAC" w:rsidRPr="00CD5032" w:rsidRDefault="00CC6BAC" w:rsidP="00CC6BAC">
      <w:pPr>
        <w:spacing w:after="0" w:line="240" w:lineRule="auto"/>
        <w:ind w:left="1985" w:right="-2"/>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(найменування галузі знань)</w:t>
      </w:r>
    </w:p>
    <w:p w14:paraId="7781EC13" w14:textId="77777777" w:rsidR="00CC6BAC" w:rsidRPr="00CD5032" w:rsidRDefault="00CC6BAC" w:rsidP="00CC6BAC">
      <w:pPr>
        <w:spacing w:after="0" w:line="240" w:lineRule="auto"/>
        <w:jc w:val="center"/>
        <w:rPr>
          <w:rFonts w:ascii="Times New Roman" w:hAnsi="Times New Roman" w:cs="Times New Roman"/>
          <w:sz w:val="24"/>
          <w:szCs w:val="24"/>
          <w:lang w:val="uk-UA"/>
        </w:rPr>
      </w:pPr>
    </w:p>
    <w:p w14:paraId="4E4A98A0" w14:textId="77777777" w:rsidR="00CC6BAC" w:rsidRPr="00CD5032" w:rsidRDefault="00CC6BAC" w:rsidP="00CC6BAC">
      <w:pPr>
        <w:spacing w:after="0" w:line="240" w:lineRule="auto"/>
        <w:rPr>
          <w:rFonts w:ascii="Times New Roman" w:hAnsi="Times New Roman" w:cs="Times New Roman"/>
          <w:sz w:val="24"/>
          <w:szCs w:val="24"/>
          <w:lang w:val="uk-UA"/>
        </w:rPr>
      </w:pPr>
      <w:r w:rsidRPr="00CD5032">
        <w:rPr>
          <w:rFonts w:ascii="Times New Roman" w:hAnsi="Times New Roman" w:cs="Times New Roman"/>
          <w:sz w:val="24"/>
          <w:szCs w:val="24"/>
          <w:lang w:val="uk-UA"/>
        </w:rPr>
        <w:t xml:space="preserve">Ступінь вищої освіти: </w:t>
      </w:r>
      <w:r w:rsidR="00200B50" w:rsidRPr="00CD5032">
        <w:rPr>
          <w:rFonts w:ascii="Times New Roman" w:hAnsi="Times New Roman" w:cs="Times New Roman"/>
          <w:sz w:val="24"/>
          <w:szCs w:val="24"/>
          <w:lang w:val="uk-UA"/>
        </w:rPr>
        <w:t>_____</w:t>
      </w:r>
      <w:r w:rsidRPr="00CD5032">
        <w:rPr>
          <w:rFonts w:ascii="Times New Roman" w:hAnsi="Times New Roman" w:cs="Times New Roman"/>
          <w:sz w:val="24"/>
          <w:szCs w:val="24"/>
          <w:lang w:val="uk-UA"/>
        </w:rPr>
        <w:t>______________</w:t>
      </w:r>
      <w:r w:rsidR="00200B50" w:rsidRPr="00CD5032">
        <w:rPr>
          <w:rFonts w:ascii="Times New Roman" w:hAnsi="Times New Roman" w:cs="Times New Roman"/>
          <w:sz w:val="24"/>
          <w:szCs w:val="24"/>
          <w:u w:val="single"/>
          <w:lang w:val="uk-UA"/>
        </w:rPr>
        <w:t>Перший (бакалаврський) рівень</w:t>
      </w:r>
      <w:r w:rsidR="00200B50" w:rsidRPr="00CD5032">
        <w:rPr>
          <w:rFonts w:ascii="Times New Roman" w:hAnsi="Times New Roman" w:cs="Times New Roman"/>
          <w:sz w:val="24"/>
          <w:szCs w:val="24"/>
          <w:lang w:val="uk-UA"/>
        </w:rPr>
        <w:t xml:space="preserve"> ______________</w:t>
      </w:r>
    </w:p>
    <w:p w14:paraId="1ECE188E" w14:textId="77777777" w:rsidR="00CC6BAC" w:rsidRPr="00CD5032" w:rsidRDefault="00CC6BAC" w:rsidP="00CC6BAC">
      <w:pPr>
        <w:spacing w:after="0" w:line="240" w:lineRule="auto"/>
        <w:ind w:left="1985" w:right="-2"/>
        <w:jc w:val="center"/>
        <w:rPr>
          <w:rFonts w:ascii="Times New Roman" w:hAnsi="Times New Roman" w:cs="Times New Roman"/>
          <w:bCs/>
          <w:sz w:val="14"/>
          <w:szCs w:val="14"/>
          <w:lang w:val="uk-UA"/>
        </w:rPr>
      </w:pPr>
      <w:r w:rsidRPr="00CD5032">
        <w:rPr>
          <w:rFonts w:ascii="Times New Roman" w:hAnsi="Times New Roman" w:cs="Times New Roman"/>
          <w:bCs/>
          <w:sz w:val="14"/>
          <w:szCs w:val="14"/>
          <w:lang w:val="uk-UA"/>
        </w:rPr>
        <w:t>(назва ступеня вищої освіти)</w:t>
      </w:r>
    </w:p>
    <w:p w14:paraId="6390BEAC" w14:textId="77777777" w:rsidR="00CC6BAC" w:rsidRPr="00CD5032" w:rsidRDefault="00CC6BAC" w:rsidP="00CC6BAC">
      <w:pPr>
        <w:spacing w:after="0" w:line="240" w:lineRule="auto"/>
        <w:jc w:val="center"/>
        <w:rPr>
          <w:rFonts w:ascii="Times New Roman" w:hAnsi="Times New Roman" w:cs="Times New Roman"/>
          <w:sz w:val="24"/>
          <w:szCs w:val="24"/>
          <w:lang w:val="uk-UA"/>
        </w:rPr>
      </w:pPr>
    </w:p>
    <w:p w14:paraId="42EFCA70" w14:textId="77777777" w:rsidR="00CC6BAC" w:rsidRPr="00CD5032" w:rsidRDefault="00CC6BAC" w:rsidP="00CC6BAC">
      <w:pPr>
        <w:rPr>
          <w:rFonts w:ascii="Times New Roman" w:hAnsi="Times New Roman" w:cs="Times New Roman"/>
          <w:sz w:val="24"/>
          <w:szCs w:val="24"/>
          <w:lang w:val="uk-UA"/>
        </w:rPr>
      </w:pPr>
    </w:p>
    <w:p w14:paraId="0436117E" w14:textId="77777777" w:rsidR="00CC6BAC" w:rsidRPr="00CD5032" w:rsidRDefault="00CC6BAC" w:rsidP="00CC6BAC">
      <w:pPr>
        <w:rPr>
          <w:rFonts w:ascii="Times New Roman" w:hAnsi="Times New Roman" w:cs="Times New Roman"/>
          <w:sz w:val="24"/>
          <w:szCs w:val="24"/>
          <w:lang w:val="uk-UA"/>
        </w:rPr>
      </w:pPr>
    </w:p>
    <w:p w14:paraId="2949CA58" w14:textId="77777777" w:rsidR="00CC6BAC" w:rsidRPr="00CD5032" w:rsidRDefault="00CC6BAC" w:rsidP="00CC6BAC">
      <w:pPr>
        <w:rPr>
          <w:rFonts w:ascii="Times New Roman" w:hAnsi="Times New Roman" w:cs="Times New Roman"/>
          <w:sz w:val="24"/>
          <w:szCs w:val="24"/>
          <w:lang w:val="uk-UA"/>
        </w:rPr>
      </w:pPr>
    </w:p>
    <w:p w14:paraId="0EE454F5" w14:textId="77777777" w:rsidR="00CC6BAC" w:rsidRPr="00CD5032" w:rsidRDefault="00CC6BAC" w:rsidP="00CC6BAC">
      <w:pPr>
        <w:rPr>
          <w:rFonts w:ascii="Times New Roman" w:hAnsi="Times New Roman" w:cs="Times New Roman"/>
          <w:sz w:val="24"/>
          <w:szCs w:val="24"/>
          <w:lang w:val="uk-UA"/>
        </w:rPr>
      </w:pPr>
    </w:p>
    <w:p w14:paraId="689BFD50" w14:textId="77777777" w:rsidR="00CC6BAC" w:rsidRPr="00CD5032" w:rsidRDefault="00CC6BAC" w:rsidP="00CC6BAC">
      <w:pPr>
        <w:rPr>
          <w:rFonts w:ascii="Times New Roman" w:hAnsi="Times New Roman" w:cs="Times New Roman"/>
          <w:sz w:val="24"/>
          <w:szCs w:val="24"/>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C6BAC" w:rsidRPr="00CD5032" w14:paraId="0BF27146" w14:textId="77777777" w:rsidTr="00FE1292">
        <w:tc>
          <w:tcPr>
            <w:tcW w:w="4785" w:type="dxa"/>
          </w:tcPr>
          <w:p w14:paraId="4351DCC0" w14:textId="77777777" w:rsidR="00CC6BAC" w:rsidRPr="00CD5032" w:rsidRDefault="00CC6BAC" w:rsidP="00FE1292">
            <w:pPr>
              <w:rPr>
                <w:rFonts w:ascii="Times New Roman" w:hAnsi="Times New Roman" w:cs="Times New Roman"/>
                <w:sz w:val="24"/>
                <w:szCs w:val="24"/>
                <w:lang w:val="uk-UA"/>
              </w:rPr>
            </w:pPr>
          </w:p>
        </w:tc>
        <w:tc>
          <w:tcPr>
            <w:tcW w:w="4785" w:type="dxa"/>
          </w:tcPr>
          <w:p w14:paraId="368E80CD" w14:textId="77777777" w:rsidR="001D6E7D" w:rsidRPr="00CD5032" w:rsidRDefault="001D6E7D" w:rsidP="001D6E7D">
            <w:pPr>
              <w:rPr>
                <w:rFonts w:ascii="Times New Roman" w:hAnsi="Times New Roman"/>
                <w:sz w:val="24"/>
                <w:szCs w:val="24"/>
                <w:lang w:val="uk-UA"/>
              </w:rPr>
            </w:pPr>
            <w:r w:rsidRPr="00CD5032">
              <w:rPr>
                <w:rFonts w:ascii="Times New Roman" w:hAnsi="Times New Roman"/>
                <w:sz w:val="24"/>
                <w:szCs w:val="24"/>
                <w:lang w:val="uk-UA"/>
              </w:rPr>
              <w:t>Затверджено на засіданні кафедри</w:t>
            </w:r>
          </w:p>
          <w:p w14:paraId="13F00427" w14:textId="77777777" w:rsidR="001D6E7D" w:rsidRPr="00CD5032" w:rsidRDefault="001D6E7D" w:rsidP="001D6E7D">
            <w:pPr>
              <w:rPr>
                <w:rFonts w:ascii="Times New Roman" w:hAnsi="Times New Roman"/>
                <w:sz w:val="24"/>
                <w:szCs w:val="24"/>
                <w:lang w:val="uk-UA"/>
              </w:rPr>
            </w:pPr>
            <w:r w:rsidRPr="00CD5032">
              <w:rPr>
                <w:rFonts w:ascii="Times New Roman" w:hAnsi="Times New Roman"/>
                <w:sz w:val="24"/>
                <w:szCs w:val="24"/>
                <w:lang w:val="uk-UA"/>
              </w:rPr>
              <w:t>_______________</w:t>
            </w:r>
            <w:r w:rsidRPr="00CD5032">
              <w:rPr>
                <w:rFonts w:ascii="Times New Roman" w:hAnsi="Times New Roman"/>
                <w:sz w:val="24"/>
                <w:szCs w:val="24"/>
                <w:u w:val="single"/>
                <w:lang w:val="uk-UA"/>
              </w:rPr>
              <w:t>«Дизайн»</w:t>
            </w:r>
            <w:r w:rsidRPr="00CD5032">
              <w:rPr>
                <w:rFonts w:ascii="Times New Roman" w:hAnsi="Times New Roman"/>
                <w:sz w:val="24"/>
                <w:szCs w:val="24"/>
                <w:lang w:val="uk-UA"/>
              </w:rPr>
              <w:t>______________</w:t>
            </w:r>
          </w:p>
          <w:p w14:paraId="79DC112C" w14:textId="77777777" w:rsidR="001D6E7D" w:rsidRPr="00CD5032" w:rsidRDefault="001D6E7D" w:rsidP="001D6E7D">
            <w:pPr>
              <w:jc w:val="center"/>
              <w:rPr>
                <w:rFonts w:ascii="Times New Roman" w:hAnsi="Times New Roman"/>
                <w:sz w:val="14"/>
                <w:szCs w:val="14"/>
                <w:lang w:val="uk-UA"/>
              </w:rPr>
            </w:pPr>
            <w:r w:rsidRPr="00CD5032">
              <w:rPr>
                <w:rFonts w:ascii="Times New Roman" w:hAnsi="Times New Roman"/>
                <w:sz w:val="14"/>
                <w:szCs w:val="14"/>
                <w:lang w:val="uk-UA"/>
              </w:rPr>
              <w:t>(найменування кафедри)</w:t>
            </w:r>
          </w:p>
          <w:p w14:paraId="0A8BD05B" w14:textId="77777777" w:rsidR="001D6E7D" w:rsidRPr="00CD5032" w:rsidRDefault="001D6E7D" w:rsidP="001D6E7D">
            <w:pPr>
              <w:rPr>
                <w:rFonts w:ascii="Times New Roman" w:hAnsi="Times New Roman"/>
                <w:sz w:val="24"/>
                <w:szCs w:val="24"/>
                <w:lang w:val="uk-UA"/>
              </w:rPr>
            </w:pPr>
          </w:p>
          <w:p w14:paraId="30C4E0D7" w14:textId="20E8EABA" w:rsidR="00CC6BAC" w:rsidRPr="00CD5032" w:rsidRDefault="001D6E7D" w:rsidP="003B5D17">
            <w:pPr>
              <w:rPr>
                <w:rFonts w:ascii="Times New Roman" w:hAnsi="Times New Roman" w:cs="Times New Roman"/>
                <w:sz w:val="24"/>
                <w:szCs w:val="24"/>
                <w:lang w:val="uk-UA"/>
              </w:rPr>
            </w:pPr>
            <w:r w:rsidRPr="00CD5032">
              <w:rPr>
                <w:rFonts w:ascii="Times New Roman" w:hAnsi="Times New Roman"/>
                <w:sz w:val="24"/>
                <w:szCs w:val="24"/>
                <w:lang w:val="uk-UA"/>
              </w:rPr>
              <w:t>Протокол №_</w:t>
            </w:r>
            <w:r w:rsidR="003B5D17" w:rsidRPr="00CD5032">
              <w:rPr>
                <w:rFonts w:ascii="Times New Roman" w:hAnsi="Times New Roman"/>
                <w:sz w:val="24"/>
                <w:szCs w:val="24"/>
                <w:u w:val="single"/>
                <w:lang w:val="uk-UA"/>
              </w:rPr>
              <w:t>1</w:t>
            </w:r>
            <w:r w:rsidR="003B5D17" w:rsidRPr="00CD5032">
              <w:rPr>
                <w:rFonts w:ascii="Times New Roman" w:hAnsi="Times New Roman"/>
                <w:sz w:val="24"/>
                <w:szCs w:val="24"/>
                <w:lang w:val="uk-UA"/>
              </w:rPr>
              <w:t>_ від ___</w:t>
            </w:r>
            <w:r w:rsidRPr="00CD5032">
              <w:rPr>
                <w:rFonts w:ascii="Times New Roman" w:hAnsi="Times New Roman"/>
                <w:sz w:val="24"/>
                <w:szCs w:val="24"/>
                <w:lang w:val="uk-UA"/>
              </w:rPr>
              <w:t>_</w:t>
            </w:r>
            <w:r w:rsidR="003B5D17" w:rsidRPr="00CD5032">
              <w:rPr>
                <w:rFonts w:ascii="Times New Roman" w:hAnsi="Times New Roman"/>
                <w:sz w:val="24"/>
                <w:szCs w:val="24"/>
                <w:u w:val="single"/>
                <w:lang w:val="uk-UA"/>
              </w:rPr>
              <w:t>30.08.20</w:t>
            </w:r>
            <w:r w:rsidR="00D73280">
              <w:rPr>
                <w:rFonts w:ascii="Times New Roman" w:hAnsi="Times New Roman"/>
                <w:sz w:val="24"/>
                <w:szCs w:val="24"/>
                <w:u w:val="single"/>
                <w:lang w:val="uk-UA"/>
              </w:rPr>
              <w:t>23</w:t>
            </w:r>
            <w:r w:rsidRPr="00CD5032">
              <w:rPr>
                <w:rFonts w:ascii="Times New Roman" w:hAnsi="Times New Roman"/>
                <w:sz w:val="24"/>
                <w:szCs w:val="24"/>
                <w:lang w:val="uk-UA"/>
              </w:rPr>
              <w:t>___ р.</w:t>
            </w:r>
          </w:p>
        </w:tc>
      </w:tr>
    </w:tbl>
    <w:p w14:paraId="6EF043BF" w14:textId="77777777" w:rsidR="00CC6BAC" w:rsidRPr="00CD5032" w:rsidRDefault="00CC6BAC" w:rsidP="00CC6BAC">
      <w:pPr>
        <w:rPr>
          <w:rFonts w:ascii="Times New Roman" w:hAnsi="Times New Roman" w:cs="Times New Roman"/>
          <w:sz w:val="24"/>
          <w:szCs w:val="24"/>
          <w:lang w:val="uk-UA"/>
        </w:rPr>
      </w:pPr>
    </w:p>
    <w:p w14:paraId="1263F4DE" w14:textId="77777777" w:rsidR="00CC6BAC" w:rsidRPr="00CD5032" w:rsidRDefault="00CC6BAC" w:rsidP="00CC6BAC">
      <w:pPr>
        <w:rPr>
          <w:rFonts w:ascii="Times New Roman" w:hAnsi="Times New Roman" w:cs="Times New Roman"/>
          <w:sz w:val="24"/>
          <w:szCs w:val="24"/>
          <w:lang w:val="uk-UA"/>
        </w:rPr>
      </w:pPr>
    </w:p>
    <w:p w14:paraId="1FB5B381" w14:textId="77777777" w:rsidR="00CC6BAC" w:rsidRPr="00CD5032" w:rsidRDefault="00CC6BAC" w:rsidP="00CC6BAC">
      <w:pPr>
        <w:rPr>
          <w:rFonts w:ascii="Times New Roman" w:hAnsi="Times New Roman" w:cs="Times New Roman"/>
          <w:sz w:val="24"/>
          <w:szCs w:val="24"/>
          <w:lang w:val="uk-UA"/>
        </w:rPr>
      </w:pPr>
    </w:p>
    <w:p w14:paraId="18B420F3" w14:textId="77777777" w:rsidR="00CC6BAC" w:rsidRPr="00CD5032" w:rsidRDefault="00CC6BAC" w:rsidP="00CC6BAC">
      <w:pPr>
        <w:rPr>
          <w:rFonts w:ascii="Times New Roman" w:hAnsi="Times New Roman" w:cs="Times New Roman"/>
          <w:sz w:val="24"/>
          <w:szCs w:val="24"/>
          <w:lang w:val="uk-UA"/>
        </w:rPr>
      </w:pPr>
    </w:p>
    <w:p w14:paraId="5160CFE3" w14:textId="77777777" w:rsidR="00CC6BAC" w:rsidRPr="00CD5032" w:rsidRDefault="00CC6BAC" w:rsidP="00CC6BAC">
      <w:pPr>
        <w:rPr>
          <w:rFonts w:ascii="Times New Roman" w:hAnsi="Times New Roman" w:cs="Times New Roman"/>
          <w:sz w:val="24"/>
          <w:szCs w:val="24"/>
          <w:lang w:val="uk-UA"/>
        </w:rPr>
      </w:pPr>
    </w:p>
    <w:p w14:paraId="0A14077E" w14:textId="77777777" w:rsidR="00CF75CC" w:rsidRPr="00CD5032" w:rsidRDefault="00CF75CC" w:rsidP="00CC6BAC">
      <w:pPr>
        <w:rPr>
          <w:rFonts w:ascii="Times New Roman" w:hAnsi="Times New Roman" w:cs="Times New Roman"/>
          <w:sz w:val="24"/>
          <w:szCs w:val="24"/>
          <w:lang w:val="uk-UA"/>
        </w:rPr>
      </w:pPr>
    </w:p>
    <w:p w14:paraId="11868971" w14:textId="6153B29D" w:rsidR="00CC6BAC" w:rsidRPr="00CD5032" w:rsidRDefault="00CC6BAC" w:rsidP="00CC6BAC">
      <w:pPr>
        <w:jc w:val="center"/>
        <w:rPr>
          <w:rFonts w:ascii="Times New Roman" w:hAnsi="Times New Roman" w:cs="Times New Roman"/>
          <w:b/>
          <w:sz w:val="28"/>
          <w:szCs w:val="28"/>
          <w:lang w:val="uk-UA"/>
        </w:rPr>
      </w:pPr>
      <w:r w:rsidRPr="00CD5032">
        <w:rPr>
          <w:rFonts w:ascii="Times New Roman" w:hAnsi="Times New Roman" w:cs="Times New Roman"/>
          <w:sz w:val="24"/>
          <w:szCs w:val="24"/>
          <w:lang w:val="uk-UA"/>
        </w:rPr>
        <w:t xml:space="preserve">м. Запоріжжя </w:t>
      </w:r>
      <w:r w:rsidR="00200B50" w:rsidRPr="00CD5032">
        <w:rPr>
          <w:rFonts w:ascii="Times New Roman" w:hAnsi="Times New Roman" w:cs="Times New Roman"/>
          <w:sz w:val="24"/>
          <w:szCs w:val="24"/>
          <w:lang w:val="uk-UA"/>
        </w:rPr>
        <w:t>202</w:t>
      </w:r>
      <w:r w:rsidR="00D73280">
        <w:rPr>
          <w:rFonts w:ascii="Times New Roman" w:hAnsi="Times New Roman" w:cs="Times New Roman"/>
          <w:sz w:val="24"/>
          <w:szCs w:val="24"/>
          <w:lang w:val="uk-UA"/>
        </w:rPr>
        <w:t>3</w:t>
      </w:r>
      <w:r w:rsidRPr="00CD5032">
        <w:rPr>
          <w:rFonts w:ascii="Times New Roman" w:hAnsi="Times New Roman" w:cs="Times New Roman"/>
          <w:b/>
          <w:sz w:val="28"/>
          <w:szCs w:val="28"/>
          <w:lang w:val="uk-UA"/>
        </w:rPr>
        <w:t xml:space="preserve"> </w:t>
      </w:r>
      <w:r w:rsidRPr="00CD5032">
        <w:rPr>
          <w:rFonts w:ascii="Times New Roman" w:hAnsi="Times New Roman" w:cs="Times New Roman"/>
          <w:b/>
          <w:sz w:val="28"/>
          <w:szCs w:val="28"/>
          <w:lang w:val="uk-UA"/>
        </w:rPr>
        <w:br w:type="page"/>
      </w:r>
    </w:p>
    <w:tbl>
      <w:tblPr>
        <w:tblStyle w:val="ad"/>
        <w:tblW w:w="0" w:type="auto"/>
        <w:tblLayout w:type="fixed"/>
        <w:tblLook w:val="04A0" w:firstRow="1" w:lastRow="0" w:firstColumn="1" w:lastColumn="0" w:noHBand="0" w:noVBand="1"/>
      </w:tblPr>
      <w:tblGrid>
        <w:gridCol w:w="1413"/>
        <w:gridCol w:w="3128"/>
        <w:gridCol w:w="955"/>
        <w:gridCol w:w="2309"/>
        <w:gridCol w:w="2106"/>
      </w:tblGrid>
      <w:tr w:rsidR="00CC6BAC" w:rsidRPr="00CD5032" w14:paraId="2A1E9C0A" w14:textId="77777777" w:rsidTr="00A27CD0">
        <w:tc>
          <w:tcPr>
            <w:tcW w:w="9911" w:type="dxa"/>
            <w:gridSpan w:val="5"/>
          </w:tcPr>
          <w:p w14:paraId="7153778F" w14:textId="77777777" w:rsidR="00CC6BAC" w:rsidRPr="00CD5032" w:rsidRDefault="00CC6BAC" w:rsidP="00CC6BAC">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lastRenderedPageBreak/>
              <w:t>Загальна інформація</w:t>
            </w:r>
          </w:p>
        </w:tc>
      </w:tr>
      <w:tr w:rsidR="00CC6BAC" w:rsidRPr="0008114A" w14:paraId="1AE72E08" w14:textId="77777777" w:rsidTr="00A27CD0">
        <w:tc>
          <w:tcPr>
            <w:tcW w:w="4541" w:type="dxa"/>
            <w:gridSpan w:val="2"/>
          </w:tcPr>
          <w:p w14:paraId="73550578"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Назва дисципліни</w:t>
            </w:r>
          </w:p>
        </w:tc>
        <w:tc>
          <w:tcPr>
            <w:tcW w:w="5370" w:type="dxa"/>
            <w:gridSpan w:val="3"/>
          </w:tcPr>
          <w:p w14:paraId="1FBFC4A2" w14:textId="4DB4AA5A" w:rsidR="00CC6BAC" w:rsidRPr="00CD5032" w:rsidRDefault="00174FAF" w:rsidP="00CF75CC">
            <w:pPr>
              <w:jc w:val="both"/>
              <w:rPr>
                <w:rFonts w:ascii="Times New Roman" w:hAnsi="Times New Roman" w:cs="Times New Roman"/>
                <w:i/>
                <w:sz w:val="24"/>
                <w:szCs w:val="24"/>
                <w:lang w:val="uk-UA"/>
              </w:rPr>
            </w:pPr>
            <w:r>
              <w:rPr>
                <w:rFonts w:ascii="Times New Roman" w:hAnsi="Times New Roman" w:cs="Times New Roman"/>
                <w:i/>
                <w:sz w:val="24"/>
                <w:szCs w:val="24"/>
                <w:lang w:val="uk-UA"/>
              </w:rPr>
              <w:t>ОК 1</w:t>
            </w:r>
            <w:r w:rsidR="004413BB">
              <w:rPr>
                <w:rFonts w:ascii="Times New Roman" w:hAnsi="Times New Roman" w:cs="Times New Roman"/>
                <w:i/>
                <w:sz w:val="24"/>
                <w:szCs w:val="24"/>
                <w:lang w:val="uk-UA"/>
              </w:rPr>
              <w:t>0</w:t>
            </w:r>
            <w:r>
              <w:rPr>
                <w:rFonts w:ascii="Times New Roman" w:hAnsi="Times New Roman" w:cs="Times New Roman"/>
                <w:i/>
                <w:sz w:val="24"/>
                <w:szCs w:val="24"/>
                <w:lang w:val="uk-UA"/>
              </w:rPr>
              <w:t xml:space="preserve"> </w:t>
            </w:r>
            <w:r w:rsidR="004413BB" w:rsidRPr="004413BB">
              <w:rPr>
                <w:rFonts w:ascii="Times New Roman" w:hAnsi="Times New Roman" w:cs="Times New Roman"/>
                <w:i/>
                <w:sz w:val="24"/>
                <w:szCs w:val="24"/>
                <w:lang w:val="uk-UA"/>
              </w:rPr>
              <w:t>Історія мистецтв архітектури та містобудування стародавнього світу</w:t>
            </w:r>
            <w:r w:rsidR="004413BB">
              <w:rPr>
                <w:rFonts w:ascii="Times New Roman" w:hAnsi="Times New Roman" w:cs="Times New Roman"/>
                <w:i/>
                <w:sz w:val="24"/>
                <w:szCs w:val="24"/>
                <w:lang w:val="uk-UA"/>
              </w:rPr>
              <w:t>.</w:t>
            </w:r>
            <w:r w:rsidR="004413BB" w:rsidRPr="004413BB">
              <w:rPr>
                <w:rFonts w:ascii="Times New Roman" w:hAnsi="Times New Roman" w:cs="Times New Roman"/>
                <w:i/>
                <w:sz w:val="24"/>
                <w:szCs w:val="24"/>
                <w:lang w:val="uk-UA"/>
              </w:rPr>
              <w:t xml:space="preserve"> </w:t>
            </w:r>
            <w:r w:rsidR="00CF75CC" w:rsidRPr="00CD5032">
              <w:rPr>
                <w:rFonts w:ascii="Times New Roman" w:hAnsi="Times New Roman" w:cs="Times New Roman"/>
                <w:i/>
                <w:sz w:val="24"/>
                <w:szCs w:val="24"/>
                <w:lang w:val="uk-UA"/>
              </w:rPr>
              <w:t>Історія мистецтв архітектури та містобудування  Стародавньої Греції та Стародавнього Риму</w:t>
            </w:r>
            <w:r w:rsidR="00200B50" w:rsidRPr="00CD5032">
              <w:rPr>
                <w:rFonts w:ascii="Times New Roman" w:hAnsi="Times New Roman" w:cs="Times New Roman"/>
                <w:sz w:val="24"/>
                <w:szCs w:val="24"/>
                <w:lang w:val="uk-UA"/>
              </w:rPr>
              <w:t>,</w:t>
            </w:r>
            <w:r w:rsidR="00200B50" w:rsidRPr="00CD5032">
              <w:rPr>
                <w:rFonts w:ascii="Times New Roman" w:hAnsi="Times New Roman" w:cs="Times New Roman"/>
                <w:i/>
                <w:sz w:val="24"/>
                <w:szCs w:val="24"/>
                <w:lang w:val="uk-UA"/>
              </w:rPr>
              <w:t xml:space="preserve"> </w:t>
            </w:r>
            <w:r w:rsidR="00F55565" w:rsidRPr="00CD5032">
              <w:rPr>
                <w:rFonts w:ascii="Times New Roman" w:hAnsi="Times New Roman" w:cs="Times New Roman"/>
                <w:i/>
                <w:sz w:val="24"/>
                <w:szCs w:val="24"/>
                <w:lang w:val="uk-UA"/>
              </w:rPr>
              <w:t xml:space="preserve"> </w:t>
            </w:r>
            <w:r w:rsidR="00CC6BAC" w:rsidRPr="00CD5032">
              <w:rPr>
                <w:rFonts w:ascii="Times New Roman" w:hAnsi="Times New Roman" w:cs="Times New Roman"/>
                <w:i/>
                <w:sz w:val="24"/>
                <w:szCs w:val="24"/>
                <w:lang w:val="uk-UA"/>
              </w:rPr>
              <w:t>(</w:t>
            </w:r>
            <w:r w:rsidR="00CF75CC" w:rsidRPr="00CD5032">
              <w:rPr>
                <w:rFonts w:ascii="Times New Roman" w:hAnsi="Times New Roman" w:cs="Times New Roman"/>
                <w:i/>
                <w:sz w:val="24"/>
                <w:szCs w:val="24"/>
                <w:lang w:val="uk-UA"/>
              </w:rPr>
              <w:t xml:space="preserve">обов’язкова </w:t>
            </w:r>
            <w:r w:rsidR="00CC6BAC" w:rsidRPr="00CD5032">
              <w:rPr>
                <w:rFonts w:ascii="Times New Roman" w:hAnsi="Times New Roman" w:cs="Times New Roman"/>
                <w:i/>
                <w:sz w:val="24"/>
                <w:szCs w:val="24"/>
                <w:lang w:val="uk-UA"/>
              </w:rPr>
              <w:t>)</w:t>
            </w:r>
          </w:p>
        </w:tc>
      </w:tr>
      <w:tr w:rsidR="00CC6BAC" w:rsidRPr="00CD5032" w14:paraId="0AED826F" w14:textId="77777777" w:rsidTr="00A27CD0">
        <w:tc>
          <w:tcPr>
            <w:tcW w:w="4541" w:type="dxa"/>
            <w:gridSpan w:val="2"/>
          </w:tcPr>
          <w:p w14:paraId="31DD9EB5"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Рівень вищої освіти</w:t>
            </w:r>
          </w:p>
        </w:tc>
        <w:tc>
          <w:tcPr>
            <w:tcW w:w="5370" w:type="dxa"/>
            <w:gridSpan w:val="3"/>
          </w:tcPr>
          <w:p w14:paraId="1E1E4944" w14:textId="77777777" w:rsidR="00CC6BAC" w:rsidRPr="00CD5032" w:rsidRDefault="00CC6BAC" w:rsidP="00FE1292">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Перший (бакалаврський) рівень</w:t>
            </w:r>
          </w:p>
        </w:tc>
      </w:tr>
      <w:tr w:rsidR="00CC6BAC" w:rsidRPr="00CD5032" w14:paraId="375BCDD5" w14:textId="77777777" w:rsidTr="00A27CD0">
        <w:tc>
          <w:tcPr>
            <w:tcW w:w="4541" w:type="dxa"/>
            <w:gridSpan w:val="2"/>
          </w:tcPr>
          <w:p w14:paraId="54B18FCD"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Викладач</w:t>
            </w:r>
          </w:p>
        </w:tc>
        <w:tc>
          <w:tcPr>
            <w:tcW w:w="5370" w:type="dxa"/>
            <w:gridSpan w:val="3"/>
          </w:tcPr>
          <w:p w14:paraId="3AE67D25" w14:textId="77777777" w:rsidR="00CC6BAC" w:rsidRPr="00CD5032" w:rsidRDefault="00CF75CC" w:rsidP="00CF75CC">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Захарова Світлана Олександрівна</w:t>
            </w:r>
            <w:r w:rsidR="00CC6BAC" w:rsidRPr="00CD5032">
              <w:rPr>
                <w:rFonts w:ascii="Times New Roman" w:hAnsi="Times New Roman" w:cs="Times New Roman"/>
                <w:i/>
                <w:sz w:val="24"/>
                <w:szCs w:val="24"/>
                <w:lang w:val="uk-UA"/>
              </w:rPr>
              <w:t xml:space="preserve">, </w:t>
            </w:r>
            <w:r w:rsidRPr="00CD5032">
              <w:rPr>
                <w:rFonts w:ascii="Times New Roman" w:hAnsi="Times New Roman" w:cs="Times New Roman"/>
                <w:i/>
                <w:sz w:val="24"/>
                <w:szCs w:val="24"/>
                <w:lang w:val="uk-UA"/>
              </w:rPr>
              <w:t>доцент</w:t>
            </w:r>
            <w:r w:rsidR="00200B50" w:rsidRPr="00CD5032">
              <w:rPr>
                <w:rFonts w:ascii="Times New Roman" w:hAnsi="Times New Roman" w:cs="Times New Roman"/>
                <w:i/>
                <w:sz w:val="24"/>
                <w:szCs w:val="24"/>
                <w:lang w:val="uk-UA"/>
              </w:rPr>
              <w:t xml:space="preserve"> кафедри «Дизайн»</w:t>
            </w:r>
          </w:p>
        </w:tc>
      </w:tr>
      <w:tr w:rsidR="00CC6BAC" w:rsidRPr="00CD5032" w14:paraId="4781A344" w14:textId="77777777" w:rsidTr="00A27CD0">
        <w:tc>
          <w:tcPr>
            <w:tcW w:w="4541" w:type="dxa"/>
            <w:gridSpan w:val="2"/>
          </w:tcPr>
          <w:p w14:paraId="57F4329A"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Контактна інформація викладача</w:t>
            </w:r>
          </w:p>
        </w:tc>
        <w:tc>
          <w:tcPr>
            <w:tcW w:w="5370" w:type="dxa"/>
            <w:gridSpan w:val="3"/>
          </w:tcPr>
          <w:p w14:paraId="4E463010" w14:textId="77777777" w:rsidR="00CC6BAC" w:rsidRPr="00CD5032" w:rsidRDefault="00CF75CC" w:rsidP="00E30529">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0672831787, </w:t>
            </w:r>
            <w:hyperlink r:id="rId8" w:history="1">
              <w:r w:rsidRPr="00CD5032">
                <w:rPr>
                  <w:rStyle w:val="ab"/>
                  <w:rFonts w:ascii="Times New Roman" w:hAnsi="Times New Roman" w:cs="Times New Roman"/>
                  <w:i/>
                  <w:sz w:val="24"/>
                  <w:szCs w:val="24"/>
                  <w:lang w:val="uk-UA"/>
                </w:rPr>
                <w:t>arconzp@meta.ua</w:t>
              </w:r>
            </w:hyperlink>
          </w:p>
          <w:p w14:paraId="75AEA1C9" w14:textId="77777777" w:rsidR="00CF75CC" w:rsidRPr="00CD5032" w:rsidRDefault="00CF75CC" w:rsidP="00E30529">
            <w:pPr>
              <w:jc w:val="both"/>
              <w:rPr>
                <w:rFonts w:ascii="Times New Roman" w:hAnsi="Times New Roman" w:cs="Times New Roman"/>
                <w:i/>
                <w:sz w:val="24"/>
                <w:szCs w:val="24"/>
                <w:lang w:val="uk-UA"/>
              </w:rPr>
            </w:pPr>
          </w:p>
        </w:tc>
      </w:tr>
      <w:tr w:rsidR="00CC6BAC" w:rsidRPr="00097674" w14:paraId="02FEDA5A" w14:textId="77777777" w:rsidTr="00A27CD0">
        <w:tc>
          <w:tcPr>
            <w:tcW w:w="4541" w:type="dxa"/>
            <w:gridSpan w:val="2"/>
          </w:tcPr>
          <w:p w14:paraId="53613C4C"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Час і місце проведення навчальної дисципліни</w:t>
            </w:r>
          </w:p>
        </w:tc>
        <w:tc>
          <w:tcPr>
            <w:tcW w:w="5370" w:type="dxa"/>
            <w:gridSpan w:val="3"/>
          </w:tcPr>
          <w:p w14:paraId="14FB2D20" w14:textId="1876689C" w:rsidR="00E30529" w:rsidRPr="00872860" w:rsidRDefault="00872860" w:rsidP="00872860">
            <w:pPr>
              <w:rPr>
                <w:rFonts w:ascii="Times New Roman" w:hAnsi="Times New Roman" w:cs="Times New Roman"/>
                <w:i/>
                <w:iCs/>
                <w:sz w:val="24"/>
                <w:szCs w:val="24"/>
              </w:rPr>
            </w:pPr>
            <w:r w:rsidRPr="00872860">
              <w:rPr>
                <w:rFonts w:ascii="Times New Roman" w:hAnsi="Times New Roman" w:cs="Times New Roman"/>
                <w:i/>
                <w:iCs/>
                <w:sz w:val="24"/>
                <w:szCs w:val="24"/>
              </w:rPr>
              <w:t xml:space="preserve">За умов </w:t>
            </w:r>
            <w:proofErr w:type="spellStart"/>
            <w:r w:rsidRPr="00872860">
              <w:rPr>
                <w:rFonts w:ascii="Times New Roman" w:hAnsi="Times New Roman" w:cs="Times New Roman"/>
                <w:i/>
                <w:iCs/>
                <w:sz w:val="24"/>
                <w:szCs w:val="24"/>
              </w:rPr>
              <w:t>дистанційного</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навчання</w:t>
            </w:r>
            <w:proofErr w:type="spellEnd"/>
            <w:r w:rsidRPr="00872860">
              <w:rPr>
                <w:rFonts w:ascii="Times New Roman" w:hAnsi="Times New Roman" w:cs="Times New Roman"/>
                <w:i/>
                <w:iCs/>
                <w:sz w:val="24"/>
                <w:szCs w:val="24"/>
              </w:rPr>
              <w:t xml:space="preserve"> для </w:t>
            </w:r>
            <w:proofErr w:type="spellStart"/>
            <w:r w:rsidRPr="00872860">
              <w:rPr>
                <w:rFonts w:ascii="Times New Roman" w:hAnsi="Times New Roman" w:cs="Times New Roman"/>
                <w:i/>
                <w:iCs/>
                <w:sz w:val="24"/>
                <w:szCs w:val="24"/>
              </w:rPr>
              <w:t>проведення</w:t>
            </w:r>
            <w:proofErr w:type="spellEnd"/>
            <w:r w:rsidRPr="00872860">
              <w:rPr>
                <w:rFonts w:ascii="Times New Roman" w:hAnsi="Times New Roman" w:cs="Times New Roman"/>
                <w:i/>
                <w:iCs/>
                <w:sz w:val="24"/>
                <w:szCs w:val="24"/>
              </w:rPr>
              <w:t xml:space="preserve"> </w:t>
            </w:r>
            <w:proofErr w:type="gramStart"/>
            <w:r w:rsidRPr="00872860">
              <w:rPr>
                <w:rFonts w:ascii="Times New Roman" w:hAnsi="Times New Roman" w:cs="Times New Roman"/>
                <w:i/>
                <w:iCs/>
                <w:sz w:val="24"/>
                <w:szCs w:val="24"/>
              </w:rPr>
              <w:t>занять</w:t>
            </w:r>
            <w:r>
              <w:rPr>
                <w:rFonts w:ascii="Times New Roman" w:hAnsi="Times New Roman" w:cs="Times New Roman"/>
                <w:i/>
                <w:iCs/>
                <w:sz w:val="24"/>
                <w:szCs w:val="24"/>
                <w:lang w:val="uk-UA"/>
              </w:rPr>
              <w:t xml:space="preserve">  </w:t>
            </w:r>
            <w:proofErr w:type="spellStart"/>
            <w:r w:rsidRPr="00872860">
              <w:rPr>
                <w:rFonts w:ascii="Times New Roman" w:hAnsi="Times New Roman" w:cs="Times New Roman"/>
                <w:i/>
                <w:iCs/>
                <w:sz w:val="24"/>
                <w:szCs w:val="24"/>
              </w:rPr>
              <w:t>використовується</w:t>
            </w:r>
            <w:proofErr w:type="spellEnd"/>
            <w:proofErr w:type="gram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програма</w:t>
            </w:r>
            <w:proofErr w:type="spellEnd"/>
            <w:r w:rsidRPr="00872860">
              <w:rPr>
                <w:rFonts w:ascii="Times New Roman" w:hAnsi="Times New Roman" w:cs="Times New Roman"/>
                <w:i/>
                <w:iCs/>
                <w:sz w:val="24"/>
                <w:szCs w:val="24"/>
              </w:rPr>
              <w:t xml:space="preserve"> </w:t>
            </w:r>
            <w:r w:rsidRPr="00872860">
              <w:rPr>
                <w:rFonts w:ascii="Times New Roman" w:hAnsi="Times New Roman" w:cs="Times New Roman"/>
                <w:i/>
                <w:iCs/>
                <w:sz w:val="24"/>
                <w:szCs w:val="24"/>
                <w:lang w:val="en-US"/>
              </w:rPr>
              <w:t>Zoom</w:t>
            </w:r>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згідно</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навчального</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розкладу</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посилання</w:t>
            </w:r>
            <w:proofErr w:type="spellEnd"/>
            <w:r>
              <w:rPr>
                <w:rFonts w:ascii="Times New Roman" w:hAnsi="Times New Roman" w:cs="Times New Roman"/>
                <w:i/>
                <w:iCs/>
                <w:sz w:val="24"/>
                <w:szCs w:val="24"/>
                <w:lang w:val="uk-UA"/>
              </w:rPr>
              <w:t xml:space="preserve"> </w:t>
            </w:r>
            <w:r w:rsidRPr="00872860">
              <w:rPr>
                <w:rFonts w:ascii="Times New Roman" w:hAnsi="Times New Roman" w:cs="Times New Roman"/>
                <w:i/>
                <w:iCs/>
                <w:sz w:val="24"/>
                <w:szCs w:val="24"/>
              </w:rPr>
              <w:t xml:space="preserve">студентам </w:t>
            </w:r>
            <w:proofErr w:type="spellStart"/>
            <w:r w:rsidRPr="00872860">
              <w:rPr>
                <w:rFonts w:ascii="Times New Roman" w:hAnsi="Times New Roman" w:cs="Times New Roman"/>
                <w:i/>
                <w:iCs/>
                <w:sz w:val="24"/>
                <w:szCs w:val="24"/>
              </w:rPr>
              <w:t>надаються</w:t>
            </w:r>
            <w:proofErr w:type="spellEnd"/>
            <w:r w:rsidRPr="00872860">
              <w:rPr>
                <w:rFonts w:ascii="Times New Roman" w:hAnsi="Times New Roman" w:cs="Times New Roman"/>
                <w:i/>
                <w:iCs/>
                <w:sz w:val="24"/>
                <w:szCs w:val="24"/>
              </w:rPr>
              <w:t xml:space="preserve"> у </w:t>
            </w:r>
            <w:proofErr w:type="spellStart"/>
            <w:r w:rsidRPr="00872860">
              <w:rPr>
                <w:rFonts w:ascii="Times New Roman" w:hAnsi="Times New Roman" w:cs="Times New Roman"/>
                <w:i/>
                <w:iCs/>
                <w:sz w:val="24"/>
                <w:szCs w:val="24"/>
              </w:rPr>
              <w:t>навчальному</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розкладі</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Інша</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комунікація</w:t>
            </w:r>
            <w:proofErr w:type="spellEnd"/>
            <w:r w:rsidRPr="00872860">
              <w:rPr>
                <w:rFonts w:ascii="Times New Roman" w:hAnsi="Times New Roman" w:cs="Times New Roman"/>
                <w:i/>
                <w:iCs/>
                <w:sz w:val="24"/>
                <w:szCs w:val="24"/>
              </w:rPr>
              <w:t xml:space="preserve"> (</w:t>
            </w:r>
            <w:proofErr w:type="spellStart"/>
            <w:proofErr w:type="gramStart"/>
            <w:r w:rsidRPr="00872860">
              <w:rPr>
                <w:rFonts w:ascii="Times New Roman" w:hAnsi="Times New Roman" w:cs="Times New Roman"/>
                <w:i/>
                <w:iCs/>
                <w:sz w:val="24"/>
                <w:szCs w:val="24"/>
              </w:rPr>
              <w:t>консультації</w:t>
            </w:r>
            <w:proofErr w:type="spellEnd"/>
            <w:r w:rsidRPr="00872860">
              <w:rPr>
                <w:rFonts w:ascii="Times New Roman" w:hAnsi="Times New Roman" w:cs="Times New Roman"/>
                <w:i/>
                <w:iCs/>
                <w:sz w:val="24"/>
                <w:szCs w:val="24"/>
              </w:rPr>
              <w:t>)</w:t>
            </w:r>
            <w:r>
              <w:rPr>
                <w:rFonts w:ascii="Times New Roman" w:hAnsi="Times New Roman" w:cs="Times New Roman"/>
                <w:i/>
                <w:iCs/>
                <w:sz w:val="24"/>
                <w:szCs w:val="24"/>
                <w:lang w:val="uk-UA"/>
              </w:rPr>
              <w:t xml:space="preserve">  </w:t>
            </w:r>
            <w:proofErr w:type="spellStart"/>
            <w:r w:rsidRPr="00872860">
              <w:rPr>
                <w:rFonts w:ascii="Times New Roman" w:hAnsi="Times New Roman" w:cs="Times New Roman"/>
                <w:i/>
                <w:iCs/>
                <w:sz w:val="24"/>
                <w:szCs w:val="24"/>
              </w:rPr>
              <w:t>відбувається</w:t>
            </w:r>
            <w:proofErr w:type="spellEnd"/>
            <w:proofErr w:type="gramEnd"/>
            <w:r w:rsidRPr="00872860">
              <w:rPr>
                <w:rFonts w:ascii="Times New Roman" w:hAnsi="Times New Roman" w:cs="Times New Roman"/>
                <w:i/>
                <w:iCs/>
                <w:sz w:val="24"/>
                <w:szCs w:val="24"/>
              </w:rPr>
              <w:t xml:space="preserve"> шляхом </w:t>
            </w:r>
            <w:proofErr w:type="spellStart"/>
            <w:r w:rsidRPr="00872860">
              <w:rPr>
                <w:rFonts w:ascii="Times New Roman" w:hAnsi="Times New Roman" w:cs="Times New Roman"/>
                <w:i/>
                <w:iCs/>
                <w:sz w:val="24"/>
                <w:szCs w:val="24"/>
              </w:rPr>
              <w:t>листування</w:t>
            </w:r>
            <w:proofErr w:type="spellEnd"/>
            <w:r w:rsidRPr="00872860">
              <w:rPr>
                <w:rFonts w:ascii="Times New Roman" w:hAnsi="Times New Roman" w:cs="Times New Roman"/>
                <w:i/>
                <w:iCs/>
                <w:sz w:val="24"/>
                <w:szCs w:val="24"/>
              </w:rPr>
              <w:t xml:space="preserve"> у </w:t>
            </w:r>
            <w:proofErr w:type="spellStart"/>
            <w:r w:rsidRPr="00872860">
              <w:rPr>
                <w:rFonts w:ascii="Times New Roman" w:hAnsi="Times New Roman" w:cs="Times New Roman"/>
                <w:i/>
                <w:iCs/>
                <w:sz w:val="24"/>
                <w:szCs w:val="24"/>
              </w:rPr>
              <w:t>Telegram</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Viber</w:t>
            </w:r>
            <w:proofErr w:type="spellEnd"/>
            <w:r w:rsidRPr="00872860">
              <w:rPr>
                <w:rFonts w:ascii="Times New Roman" w:hAnsi="Times New Roman" w:cs="Times New Roman"/>
                <w:i/>
                <w:iCs/>
                <w:sz w:val="24"/>
                <w:szCs w:val="24"/>
              </w:rPr>
              <w:t xml:space="preserve">, </w:t>
            </w:r>
            <w:proofErr w:type="spellStart"/>
            <w:r w:rsidRPr="00872860">
              <w:rPr>
                <w:rFonts w:ascii="Times New Roman" w:hAnsi="Times New Roman" w:cs="Times New Roman"/>
                <w:i/>
                <w:iCs/>
                <w:sz w:val="24"/>
                <w:szCs w:val="24"/>
              </w:rPr>
              <w:t>Instagram</w:t>
            </w:r>
            <w:proofErr w:type="spellEnd"/>
            <w:r w:rsidRPr="00872860">
              <w:rPr>
                <w:rFonts w:ascii="Times New Roman" w:hAnsi="Times New Roman" w:cs="Times New Roman"/>
                <w:i/>
                <w:iCs/>
                <w:sz w:val="24"/>
                <w:szCs w:val="24"/>
              </w:rPr>
              <w:t>.</w:t>
            </w:r>
          </w:p>
        </w:tc>
      </w:tr>
      <w:tr w:rsidR="00CC6BAC" w:rsidRPr="0008114A" w14:paraId="365B412F" w14:textId="77777777" w:rsidTr="00A27CD0">
        <w:tc>
          <w:tcPr>
            <w:tcW w:w="4541" w:type="dxa"/>
            <w:gridSpan w:val="2"/>
          </w:tcPr>
          <w:p w14:paraId="060B6B3E"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Обсяг дисципліни</w:t>
            </w:r>
          </w:p>
        </w:tc>
        <w:tc>
          <w:tcPr>
            <w:tcW w:w="5370" w:type="dxa"/>
            <w:gridSpan w:val="3"/>
          </w:tcPr>
          <w:p w14:paraId="7F1DD402" w14:textId="77777777" w:rsidR="00CC6BAC" w:rsidRPr="00CD5032" w:rsidRDefault="00200B50" w:rsidP="00CF75CC">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Кількість годин 1</w:t>
            </w:r>
            <w:r w:rsidR="00CF75CC" w:rsidRPr="00CD5032">
              <w:rPr>
                <w:rFonts w:ascii="Times New Roman" w:hAnsi="Times New Roman" w:cs="Times New Roman"/>
                <w:i/>
                <w:sz w:val="24"/>
                <w:szCs w:val="24"/>
                <w:lang w:val="uk-UA"/>
              </w:rPr>
              <w:t>20</w:t>
            </w:r>
            <w:r w:rsidR="00CC6BAC" w:rsidRPr="00CD5032">
              <w:rPr>
                <w:rFonts w:ascii="Times New Roman" w:hAnsi="Times New Roman" w:cs="Times New Roman"/>
                <w:i/>
                <w:sz w:val="24"/>
                <w:szCs w:val="24"/>
                <w:lang w:val="uk-UA"/>
              </w:rPr>
              <w:t xml:space="preserve">, </w:t>
            </w:r>
            <w:r w:rsidRPr="00CD5032">
              <w:rPr>
                <w:rFonts w:ascii="Times New Roman" w:hAnsi="Times New Roman" w:cs="Times New Roman"/>
                <w:i/>
                <w:sz w:val="24"/>
                <w:szCs w:val="24"/>
                <w:lang w:val="uk-UA"/>
              </w:rPr>
              <w:t>кредитів 4</w:t>
            </w:r>
            <w:r w:rsidR="00CC6BAC" w:rsidRPr="00CD5032">
              <w:rPr>
                <w:rFonts w:ascii="Times New Roman" w:hAnsi="Times New Roman" w:cs="Times New Roman"/>
                <w:i/>
                <w:sz w:val="24"/>
                <w:szCs w:val="24"/>
                <w:lang w:val="uk-UA"/>
              </w:rPr>
              <w:t xml:space="preserve"> розподіл годин (лекції</w:t>
            </w:r>
            <w:r w:rsidRPr="00CD5032">
              <w:rPr>
                <w:rFonts w:ascii="Times New Roman" w:hAnsi="Times New Roman" w:cs="Times New Roman"/>
                <w:i/>
                <w:sz w:val="24"/>
                <w:szCs w:val="24"/>
                <w:lang w:val="uk-UA"/>
              </w:rPr>
              <w:t xml:space="preserve"> 1</w:t>
            </w:r>
            <w:r w:rsidR="00F55565" w:rsidRPr="00CD5032">
              <w:rPr>
                <w:rFonts w:ascii="Times New Roman" w:hAnsi="Times New Roman" w:cs="Times New Roman"/>
                <w:i/>
                <w:sz w:val="24"/>
                <w:szCs w:val="24"/>
                <w:lang w:val="uk-UA"/>
              </w:rPr>
              <w:t>4</w:t>
            </w:r>
            <w:r w:rsidR="00CC6BAC" w:rsidRPr="00CD5032">
              <w:rPr>
                <w:rFonts w:ascii="Times New Roman" w:hAnsi="Times New Roman" w:cs="Times New Roman"/>
                <w:i/>
                <w:sz w:val="24"/>
                <w:szCs w:val="24"/>
                <w:lang w:val="uk-UA"/>
              </w:rPr>
              <w:t xml:space="preserve">, </w:t>
            </w:r>
            <w:r w:rsidR="00CF75CC" w:rsidRPr="00CD5032">
              <w:rPr>
                <w:rFonts w:ascii="Times New Roman" w:hAnsi="Times New Roman" w:cs="Times New Roman"/>
                <w:i/>
                <w:sz w:val="24"/>
                <w:szCs w:val="24"/>
                <w:lang w:val="uk-UA"/>
              </w:rPr>
              <w:t>семінарські</w:t>
            </w:r>
            <w:r w:rsidRPr="00CD5032">
              <w:rPr>
                <w:rFonts w:ascii="Times New Roman" w:hAnsi="Times New Roman" w:cs="Times New Roman"/>
                <w:i/>
                <w:sz w:val="24"/>
                <w:szCs w:val="24"/>
                <w:lang w:val="uk-UA"/>
              </w:rPr>
              <w:t xml:space="preserve"> </w:t>
            </w:r>
            <w:r w:rsidR="00A66358" w:rsidRPr="00CD5032">
              <w:rPr>
                <w:rFonts w:ascii="Times New Roman" w:hAnsi="Times New Roman" w:cs="Times New Roman"/>
                <w:i/>
                <w:sz w:val="24"/>
                <w:szCs w:val="24"/>
                <w:lang w:val="uk-UA"/>
              </w:rPr>
              <w:t>30</w:t>
            </w:r>
            <w:r w:rsidR="00CC6BAC" w:rsidRPr="00CD5032">
              <w:rPr>
                <w:rFonts w:ascii="Times New Roman" w:hAnsi="Times New Roman" w:cs="Times New Roman"/>
                <w:i/>
                <w:sz w:val="24"/>
                <w:szCs w:val="24"/>
                <w:lang w:val="uk-UA"/>
              </w:rPr>
              <w:t>, самостійна робота</w:t>
            </w:r>
            <w:r w:rsidRPr="00CD5032">
              <w:rPr>
                <w:rFonts w:ascii="Times New Roman" w:hAnsi="Times New Roman" w:cs="Times New Roman"/>
                <w:i/>
                <w:sz w:val="24"/>
                <w:szCs w:val="24"/>
                <w:lang w:val="uk-UA"/>
              </w:rPr>
              <w:t xml:space="preserve"> </w:t>
            </w:r>
            <w:r w:rsidR="00CF75CC" w:rsidRPr="00CD5032">
              <w:rPr>
                <w:rFonts w:ascii="Times New Roman" w:hAnsi="Times New Roman" w:cs="Times New Roman"/>
                <w:i/>
                <w:sz w:val="24"/>
                <w:szCs w:val="24"/>
                <w:lang w:val="uk-UA"/>
              </w:rPr>
              <w:t>76</w:t>
            </w:r>
            <w:r w:rsidR="00CC6BAC" w:rsidRPr="00CD5032">
              <w:rPr>
                <w:rFonts w:ascii="Times New Roman" w:hAnsi="Times New Roman" w:cs="Times New Roman"/>
                <w:i/>
                <w:sz w:val="24"/>
                <w:szCs w:val="24"/>
                <w:lang w:val="uk-UA"/>
              </w:rPr>
              <w:t>,</w:t>
            </w:r>
            <w:r w:rsidR="002D21BA" w:rsidRPr="00CD5032">
              <w:rPr>
                <w:rFonts w:ascii="Times New Roman" w:hAnsi="Times New Roman" w:cs="Times New Roman"/>
                <w:i/>
                <w:sz w:val="24"/>
                <w:szCs w:val="24"/>
                <w:lang w:val="uk-UA"/>
              </w:rPr>
              <w:t xml:space="preserve"> </w:t>
            </w:r>
            <w:r w:rsidR="00CC6BAC" w:rsidRPr="00CD5032">
              <w:rPr>
                <w:rFonts w:ascii="Times New Roman" w:hAnsi="Times New Roman" w:cs="Times New Roman"/>
                <w:i/>
                <w:sz w:val="24"/>
                <w:szCs w:val="24"/>
                <w:lang w:val="uk-UA"/>
              </w:rPr>
              <w:t xml:space="preserve"> вид контролю</w:t>
            </w:r>
            <w:r w:rsidRPr="00CD5032">
              <w:rPr>
                <w:rFonts w:ascii="Times New Roman" w:hAnsi="Times New Roman" w:cs="Times New Roman"/>
                <w:i/>
                <w:sz w:val="24"/>
                <w:szCs w:val="24"/>
                <w:lang w:val="uk-UA"/>
              </w:rPr>
              <w:t xml:space="preserve"> </w:t>
            </w:r>
            <w:r w:rsidR="00CF75CC" w:rsidRPr="00CD5032">
              <w:rPr>
                <w:rFonts w:ascii="Times New Roman" w:hAnsi="Times New Roman" w:cs="Times New Roman"/>
                <w:i/>
                <w:sz w:val="24"/>
                <w:szCs w:val="24"/>
                <w:lang w:val="uk-UA"/>
              </w:rPr>
              <w:t>залік</w:t>
            </w:r>
            <w:r w:rsidRPr="00CD5032">
              <w:rPr>
                <w:rFonts w:ascii="Times New Roman" w:hAnsi="Times New Roman" w:cs="Times New Roman"/>
                <w:i/>
                <w:sz w:val="24"/>
                <w:szCs w:val="24"/>
                <w:lang w:val="uk-UA"/>
              </w:rPr>
              <w:t xml:space="preserve"> </w:t>
            </w:r>
          </w:p>
        </w:tc>
      </w:tr>
      <w:tr w:rsidR="00CC6BAC" w:rsidRPr="00CD5032" w14:paraId="59426DD3" w14:textId="77777777" w:rsidTr="00A27CD0">
        <w:tc>
          <w:tcPr>
            <w:tcW w:w="4541" w:type="dxa"/>
            <w:gridSpan w:val="2"/>
          </w:tcPr>
          <w:p w14:paraId="65E08B5A" w14:textId="77777777" w:rsidR="00CC6BAC" w:rsidRPr="00CD5032" w:rsidRDefault="00CC6BAC" w:rsidP="00FE1292">
            <w:pPr>
              <w:rPr>
                <w:rFonts w:ascii="Times New Roman" w:hAnsi="Times New Roman" w:cs="Times New Roman"/>
                <w:b/>
                <w:sz w:val="24"/>
                <w:szCs w:val="24"/>
                <w:lang w:val="uk-UA"/>
              </w:rPr>
            </w:pPr>
            <w:r w:rsidRPr="00CD5032">
              <w:rPr>
                <w:rFonts w:ascii="Times New Roman" w:hAnsi="Times New Roman" w:cs="Times New Roman"/>
                <w:b/>
                <w:sz w:val="24"/>
                <w:szCs w:val="24"/>
                <w:lang w:val="uk-UA"/>
              </w:rPr>
              <w:t>Консультації</w:t>
            </w:r>
          </w:p>
        </w:tc>
        <w:tc>
          <w:tcPr>
            <w:tcW w:w="5370" w:type="dxa"/>
            <w:gridSpan w:val="3"/>
          </w:tcPr>
          <w:p w14:paraId="724EEF62" w14:textId="77777777" w:rsidR="00CC6BAC" w:rsidRPr="00CD5032" w:rsidRDefault="00CC6BAC" w:rsidP="00FE1292">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Згідно з графіком консультацій</w:t>
            </w:r>
          </w:p>
        </w:tc>
      </w:tr>
      <w:tr w:rsidR="00CC6BAC" w:rsidRPr="00CD5032" w14:paraId="0650651B" w14:textId="77777777" w:rsidTr="00A27CD0">
        <w:tc>
          <w:tcPr>
            <w:tcW w:w="9911" w:type="dxa"/>
            <w:gridSpan w:val="5"/>
          </w:tcPr>
          <w:p w14:paraId="647C0ECB" w14:textId="77777777" w:rsidR="00CC6BAC" w:rsidRPr="00CD5032" w:rsidRDefault="00CC6BAC" w:rsidP="00CC6BAC">
            <w:pPr>
              <w:pStyle w:val="a8"/>
              <w:numPr>
                <w:ilvl w:val="0"/>
                <w:numId w:val="18"/>
              </w:numPr>
              <w:autoSpaceDE w:val="0"/>
              <w:autoSpaceDN w:val="0"/>
              <w:adjustRightInd w:val="0"/>
              <w:jc w:val="center"/>
              <w:rPr>
                <w:rFonts w:ascii="Times New Roman" w:hAnsi="Times New Roman" w:cs="Times New Roman"/>
                <w:b/>
                <w:sz w:val="24"/>
                <w:szCs w:val="24"/>
                <w:lang w:val="uk-UA"/>
              </w:rPr>
            </w:pPr>
            <w:proofErr w:type="spellStart"/>
            <w:r w:rsidRPr="00CD5032">
              <w:rPr>
                <w:rFonts w:ascii="Times New Roman" w:hAnsi="Times New Roman" w:cs="Times New Roman"/>
                <w:b/>
                <w:color w:val="000000"/>
                <w:sz w:val="24"/>
                <w:szCs w:val="24"/>
                <w:lang w:val="uk-UA"/>
              </w:rPr>
              <w:t>Пререквізіти</w:t>
            </w:r>
            <w:proofErr w:type="spellEnd"/>
            <w:r w:rsidRPr="00CD5032">
              <w:rPr>
                <w:rFonts w:ascii="Times New Roman" w:hAnsi="Times New Roman" w:cs="Times New Roman"/>
                <w:b/>
                <w:color w:val="000000"/>
                <w:sz w:val="24"/>
                <w:szCs w:val="24"/>
                <w:lang w:val="uk-UA"/>
              </w:rPr>
              <w:t xml:space="preserve"> і </w:t>
            </w:r>
            <w:proofErr w:type="spellStart"/>
            <w:r w:rsidRPr="00CD5032">
              <w:rPr>
                <w:rFonts w:ascii="Times New Roman" w:hAnsi="Times New Roman" w:cs="Times New Roman"/>
                <w:b/>
                <w:color w:val="000000"/>
                <w:sz w:val="24"/>
                <w:szCs w:val="24"/>
                <w:lang w:val="uk-UA"/>
              </w:rPr>
              <w:t>постреквізіти</w:t>
            </w:r>
            <w:proofErr w:type="spellEnd"/>
            <w:r w:rsidRPr="00CD5032">
              <w:rPr>
                <w:rFonts w:ascii="Times New Roman" w:hAnsi="Times New Roman" w:cs="Times New Roman"/>
                <w:b/>
                <w:color w:val="000000"/>
                <w:sz w:val="24"/>
                <w:szCs w:val="24"/>
                <w:lang w:val="uk-UA"/>
              </w:rPr>
              <w:t xml:space="preserve"> навчальної дисципліни</w:t>
            </w:r>
          </w:p>
        </w:tc>
      </w:tr>
      <w:tr w:rsidR="00CC6BAC" w:rsidRPr="00CD5032" w14:paraId="6DFB0501" w14:textId="77777777" w:rsidTr="00A27CD0">
        <w:tc>
          <w:tcPr>
            <w:tcW w:w="9911" w:type="dxa"/>
            <w:gridSpan w:val="5"/>
          </w:tcPr>
          <w:p w14:paraId="64C9FF47" w14:textId="77777777" w:rsidR="00BD6956" w:rsidRPr="00CD5032" w:rsidRDefault="00BD6956" w:rsidP="00BD6956">
            <w:pPr>
              <w:pStyle w:val="Default"/>
              <w:jc w:val="both"/>
              <w:rPr>
                <w:color w:val="auto"/>
                <w:lang w:val="uk-UA"/>
              </w:rPr>
            </w:pPr>
            <w:proofErr w:type="spellStart"/>
            <w:r w:rsidRPr="00CD5032">
              <w:rPr>
                <w:i/>
                <w:iCs/>
                <w:color w:val="auto"/>
                <w:u w:val="single"/>
                <w:lang w:val="uk-UA"/>
              </w:rPr>
              <w:t>Постреквізіти</w:t>
            </w:r>
            <w:proofErr w:type="spellEnd"/>
            <w:r w:rsidRPr="00CD5032">
              <w:rPr>
                <w:i/>
                <w:iCs/>
                <w:color w:val="auto"/>
                <w:u w:val="single"/>
                <w:lang w:val="uk-UA"/>
              </w:rPr>
              <w:t xml:space="preserve">: </w:t>
            </w:r>
          </w:p>
          <w:p w14:paraId="34534606" w14:textId="0B580B96" w:rsidR="005A6CD6" w:rsidRPr="00CD5032" w:rsidRDefault="005A6CD6"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w:t>
            </w:r>
            <w:r w:rsidR="00587BE6" w:rsidRPr="00587BE6">
              <w:rPr>
                <w:rFonts w:ascii="Times New Roman" w:eastAsia="Times New Roman" w:hAnsi="Times New Roman" w:cs="Times New Roman"/>
                <w:i/>
                <w:lang w:val="uk-UA" w:eastAsia="ru-RU"/>
              </w:rPr>
              <w:t>Історія мистецтв архітектури та містобудування Середньовіччя</w:t>
            </w:r>
            <w:r w:rsidRPr="00CD5032">
              <w:rPr>
                <w:rFonts w:ascii="Times New Roman" w:eastAsia="Times New Roman" w:hAnsi="Times New Roman" w:cs="Times New Roman"/>
                <w:i/>
                <w:lang w:val="uk-UA" w:eastAsia="ru-RU"/>
              </w:rPr>
              <w:t>»</w:t>
            </w:r>
          </w:p>
          <w:p w14:paraId="79B217FD" w14:textId="77777777" w:rsidR="006A63D8" w:rsidRPr="00CD5032" w:rsidRDefault="006A63D8"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«Історія мистецтв архітектури та містобудування епохи Відродження»</w:t>
            </w:r>
          </w:p>
          <w:p w14:paraId="404F2D83" w14:textId="7859C342" w:rsidR="006A63D8" w:rsidRDefault="005A6CD6"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 xml:space="preserve"> «</w:t>
            </w:r>
            <w:r w:rsidR="0008114A" w:rsidRPr="0008114A">
              <w:rPr>
                <w:rFonts w:ascii="Times New Roman" w:eastAsia="Times New Roman" w:hAnsi="Times New Roman" w:cs="Times New Roman"/>
                <w:i/>
                <w:lang w:val="uk-UA" w:eastAsia="ru-RU"/>
              </w:rPr>
              <w:t>Історія мистецтв архітектури та містобудування XIX-XXI сторіччя</w:t>
            </w:r>
            <w:r w:rsidRPr="00CD5032">
              <w:rPr>
                <w:rFonts w:ascii="Times New Roman" w:eastAsia="Times New Roman" w:hAnsi="Times New Roman" w:cs="Times New Roman"/>
                <w:i/>
                <w:lang w:val="uk-UA" w:eastAsia="ru-RU"/>
              </w:rPr>
              <w:t>»</w:t>
            </w:r>
          </w:p>
          <w:p w14:paraId="3891C3F2" w14:textId="77777777" w:rsidR="00DA4B00" w:rsidRPr="00CD5032" w:rsidRDefault="00DA4B00" w:rsidP="00DA4B00">
            <w:pPr>
              <w:pStyle w:val="a8"/>
              <w:numPr>
                <w:ilvl w:val="0"/>
                <w:numId w:val="20"/>
              </w:numPr>
              <w:rPr>
                <w:rFonts w:ascii="Times New Roman" w:eastAsia="Times New Roman" w:hAnsi="Times New Roman" w:cs="Times New Roman"/>
                <w:i/>
                <w:lang w:val="uk-UA" w:eastAsia="ru-RU"/>
              </w:rPr>
            </w:pPr>
            <w:r w:rsidRPr="00DA4B00">
              <w:rPr>
                <w:rFonts w:ascii="Times New Roman" w:eastAsia="Times New Roman" w:hAnsi="Times New Roman" w:cs="Times New Roman"/>
                <w:i/>
                <w:lang w:val="uk-UA" w:eastAsia="ru-RU"/>
              </w:rPr>
              <w:t>«Тео</w:t>
            </w:r>
            <w:r>
              <w:rPr>
                <w:rFonts w:ascii="Times New Roman" w:eastAsia="Times New Roman" w:hAnsi="Times New Roman" w:cs="Times New Roman"/>
                <w:i/>
                <w:lang w:val="uk-UA" w:eastAsia="ru-RU"/>
              </w:rPr>
              <w:t>рія архітектурного проектування»</w:t>
            </w:r>
          </w:p>
          <w:p w14:paraId="4B16EE16" w14:textId="77777777" w:rsidR="005A6CD6" w:rsidRPr="00CD5032" w:rsidRDefault="005A6CD6"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 xml:space="preserve"> </w:t>
            </w:r>
            <w:r w:rsidR="006A63D8" w:rsidRPr="00CD5032">
              <w:rPr>
                <w:rFonts w:ascii="Times New Roman" w:eastAsia="Times New Roman" w:hAnsi="Times New Roman" w:cs="Times New Roman"/>
                <w:i/>
                <w:lang w:val="uk-UA" w:eastAsia="ru-RU"/>
              </w:rPr>
              <w:t>«Архітектурно-містобудівне проєктування малих міст»</w:t>
            </w:r>
          </w:p>
          <w:p w14:paraId="49B88D4B" w14:textId="77777777" w:rsidR="005A6CD6" w:rsidRPr="00CD5032" w:rsidRDefault="005A6CD6"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w:t>
            </w:r>
            <w:r w:rsidR="006A63D8" w:rsidRPr="00CD5032">
              <w:rPr>
                <w:rFonts w:ascii="Times New Roman" w:eastAsia="Times New Roman" w:hAnsi="Times New Roman" w:cs="Times New Roman"/>
                <w:i/>
                <w:lang w:val="uk-UA" w:eastAsia="ru-RU"/>
              </w:rPr>
              <w:t>Архітектурно-містобудівне проєктування великих міст</w:t>
            </w:r>
            <w:r w:rsidRPr="00CD5032">
              <w:rPr>
                <w:rFonts w:ascii="Times New Roman" w:eastAsia="Times New Roman" w:hAnsi="Times New Roman" w:cs="Times New Roman"/>
                <w:i/>
                <w:lang w:val="uk-UA" w:eastAsia="ru-RU"/>
              </w:rPr>
              <w:t xml:space="preserve">» </w:t>
            </w:r>
          </w:p>
          <w:p w14:paraId="48116524" w14:textId="77777777" w:rsidR="006A63D8" w:rsidRPr="00CD5032" w:rsidRDefault="005A6CD6" w:rsidP="006A63D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w:t>
            </w:r>
            <w:r w:rsidR="006A63D8" w:rsidRPr="00CD5032">
              <w:rPr>
                <w:rFonts w:ascii="Times New Roman" w:eastAsia="Times New Roman" w:hAnsi="Times New Roman" w:cs="Times New Roman"/>
                <w:i/>
                <w:lang w:val="uk-UA" w:eastAsia="ru-RU"/>
              </w:rPr>
              <w:t xml:space="preserve">Архітектурно-містобудівне проєктування ландшафтних об'єктів» </w:t>
            </w:r>
          </w:p>
          <w:p w14:paraId="6D40E76C" w14:textId="754C4AC0" w:rsidR="00BD6956" w:rsidRPr="00FB0E38" w:rsidRDefault="005A6CD6" w:rsidP="00FB0E38">
            <w:pPr>
              <w:pStyle w:val="a8"/>
              <w:numPr>
                <w:ilvl w:val="0"/>
                <w:numId w:val="20"/>
              </w:numPr>
              <w:rPr>
                <w:rFonts w:ascii="Times New Roman" w:eastAsia="Times New Roman" w:hAnsi="Times New Roman" w:cs="Times New Roman"/>
                <w:i/>
                <w:lang w:val="uk-UA" w:eastAsia="ru-RU"/>
              </w:rPr>
            </w:pPr>
            <w:r w:rsidRPr="00CD5032">
              <w:rPr>
                <w:rFonts w:ascii="Times New Roman" w:eastAsia="Times New Roman" w:hAnsi="Times New Roman" w:cs="Times New Roman"/>
                <w:i/>
                <w:lang w:val="uk-UA" w:eastAsia="ru-RU"/>
              </w:rPr>
              <w:t>«</w:t>
            </w:r>
            <w:proofErr w:type="spellStart"/>
            <w:r w:rsidRPr="00CD5032">
              <w:rPr>
                <w:rFonts w:ascii="Times New Roman" w:eastAsia="Times New Roman" w:hAnsi="Times New Roman" w:cs="Times New Roman"/>
                <w:i/>
                <w:lang w:val="uk-UA" w:eastAsia="ru-RU"/>
              </w:rPr>
              <w:t>Дипломування</w:t>
            </w:r>
            <w:proofErr w:type="spellEnd"/>
            <w:r w:rsidRPr="00CD5032">
              <w:rPr>
                <w:rFonts w:ascii="Times New Roman" w:eastAsia="Times New Roman" w:hAnsi="Times New Roman" w:cs="Times New Roman"/>
                <w:i/>
                <w:lang w:val="uk-UA" w:eastAsia="ru-RU"/>
              </w:rPr>
              <w:t>»</w:t>
            </w:r>
          </w:p>
        </w:tc>
      </w:tr>
      <w:tr w:rsidR="00CC6BAC" w:rsidRPr="00CD5032" w14:paraId="49699207" w14:textId="77777777" w:rsidTr="00A27CD0">
        <w:tc>
          <w:tcPr>
            <w:tcW w:w="9911" w:type="dxa"/>
            <w:gridSpan w:val="5"/>
          </w:tcPr>
          <w:p w14:paraId="51FBF16C" w14:textId="77777777" w:rsidR="00CC6BAC" w:rsidRPr="00CD5032" w:rsidRDefault="00CC6BAC" w:rsidP="00CC6BAC">
            <w:pPr>
              <w:pStyle w:val="Default"/>
              <w:numPr>
                <w:ilvl w:val="0"/>
                <w:numId w:val="18"/>
              </w:numPr>
              <w:jc w:val="center"/>
              <w:rPr>
                <w:b/>
                <w:lang w:val="uk-UA"/>
              </w:rPr>
            </w:pPr>
            <w:r w:rsidRPr="00CD5032">
              <w:rPr>
                <w:b/>
                <w:lang w:val="uk-UA"/>
              </w:rPr>
              <w:t>Характеристика навчальної дисципліни</w:t>
            </w:r>
          </w:p>
        </w:tc>
      </w:tr>
      <w:tr w:rsidR="00CC6BAC" w:rsidRPr="0008114A" w14:paraId="495DDF2C" w14:textId="77777777" w:rsidTr="00A27CD0">
        <w:tc>
          <w:tcPr>
            <w:tcW w:w="9911" w:type="dxa"/>
            <w:gridSpan w:val="5"/>
          </w:tcPr>
          <w:p w14:paraId="7213EF8E" w14:textId="77777777" w:rsidR="00A74A2D" w:rsidRPr="00CD5032" w:rsidRDefault="002A3677" w:rsidP="002A3677">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Дисципліна надає знання з ґенези архітектури, містобудування і мистецтва на прикладах світових шедеврів; з теоретичних засад архітектури і мистецтва; з творчих методів відомих митців. Розглядаються не тільки типологічні або стилістичні особливості кожної епохи, але й генетична і соціальна спадкоємність, що рухається у загальному потоці. Історія мистецтва, архітектури та містобудування розглядається як єдина складова художньої культури. У складі мистецтв вивчається образотворче мистецтво.  Містобудування розглядається як обов’язкова складова архітектури, що ґрунтується на спільних теоретичних засадах.</w:t>
            </w:r>
          </w:p>
          <w:p w14:paraId="01DA12B3" w14:textId="77777777" w:rsidR="00F55565" w:rsidRPr="00CD5032" w:rsidRDefault="00F55565" w:rsidP="00F55565">
            <w:pPr>
              <w:pStyle w:val="Default"/>
              <w:jc w:val="both"/>
              <w:rPr>
                <w:lang w:val="uk-UA"/>
              </w:rPr>
            </w:pPr>
            <w:r w:rsidRPr="00CD5032">
              <w:rPr>
                <w:i/>
                <w:iCs/>
                <w:lang w:val="uk-UA"/>
              </w:rPr>
              <w:t xml:space="preserve">Перелік загальних </w:t>
            </w:r>
            <w:r w:rsidR="00CC31E9">
              <w:rPr>
                <w:i/>
                <w:iCs/>
                <w:lang w:val="uk-UA"/>
              </w:rPr>
              <w:t>і</w:t>
            </w:r>
            <w:r w:rsidRPr="00CD5032">
              <w:rPr>
                <w:i/>
                <w:iCs/>
                <w:lang w:val="uk-UA"/>
              </w:rPr>
              <w:t xml:space="preserve"> фахових </w:t>
            </w:r>
            <w:proofErr w:type="spellStart"/>
            <w:r w:rsidRPr="00CD5032">
              <w:rPr>
                <w:i/>
                <w:iCs/>
                <w:lang w:val="uk-UA"/>
              </w:rPr>
              <w:t>компетентностей</w:t>
            </w:r>
            <w:proofErr w:type="spellEnd"/>
            <w:r w:rsidRPr="00CD5032">
              <w:rPr>
                <w:i/>
                <w:iCs/>
                <w:lang w:val="uk-UA"/>
              </w:rPr>
              <w:t xml:space="preserve">, яких набуває студент при вивченні: </w:t>
            </w:r>
          </w:p>
          <w:p w14:paraId="260C1719" w14:textId="77777777" w:rsidR="00F55565" w:rsidRPr="00CD5032" w:rsidRDefault="00F55565" w:rsidP="00F55565">
            <w:pPr>
              <w:jc w:val="both"/>
              <w:rPr>
                <w:rFonts w:ascii="Times New Roman" w:hAnsi="Times New Roman" w:cs="Times New Roman"/>
                <w:i/>
                <w:sz w:val="24"/>
                <w:szCs w:val="24"/>
                <w:lang w:val="uk-UA"/>
              </w:rPr>
            </w:pPr>
            <w:r w:rsidRPr="00CC31E9">
              <w:rPr>
                <w:rFonts w:ascii="Times New Roman" w:hAnsi="Times New Roman" w:cs="Times New Roman"/>
                <w:b/>
                <w:i/>
                <w:sz w:val="24"/>
                <w:szCs w:val="24"/>
                <w:lang w:val="uk-UA"/>
              </w:rPr>
              <w:t>загальні компетентності</w:t>
            </w:r>
            <w:r w:rsidRPr="00CD5032">
              <w:rPr>
                <w:rFonts w:ascii="Times New Roman" w:hAnsi="Times New Roman" w:cs="Times New Roman"/>
                <w:i/>
                <w:sz w:val="24"/>
                <w:szCs w:val="24"/>
                <w:lang w:val="uk-UA"/>
              </w:rPr>
              <w:t>:</w:t>
            </w:r>
          </w:p>
          <w:p w14:paraId="3126484A" w14:textId="77777777" w:rsidR="004261DB" w:rsidRP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t>ЗК01. Знання та розуміння предметної області та розуміння професійної діяльності.</w:t>
            </w:r>
          </w:p>
          <w:p w14:paraId="24B00ADD" w14:textId="77777777" w:rsidR="004261DB" w:rsidRP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t>ЗК02. Вміння виявляти, ставити та вирішувати проблеми.</w:t>
            </w:r>
          </w:p>
          <w:p w14:paraId="109D7ACF" w14:textId="77777777" w:rsidR="004261DB" w:rsidRP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t>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47D055C" w14:textId="77777777" w:rsidR="004261DB" w:rsidRP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4B4349B4" w14:textId="77777777" w:rsidR="004261DB" w:rsidRPr="00E63318" w:rsidRDefault="004261DB" w:rsidP="004261DB">
            <w:pPr>
              <w:jc w:val="both"/>
              <w:rPr>
                <w:rFonts w:ascii="Times New Roman" w:hAnsi="Times New Roman" w:cs="Times New Roman"/>
                <w:b/>
                <w:bCs/>
                <w:i/>
                <w:sz w:val="24"/>
                <w:szCs w:val="24"/>
                <w:lang w:val="uk-UA"/>
              </w:rPr>
            </w:pPr>
            <w:r w:rsidRPr="00E63318">
              <w:rPr>
                <w:rFonts w:ascii="Times New Roman" w:hAnsi="Times New Roman" w:cs="Times New Roman"/>
                <w:b/>
                <w:bCs/>
                <w:i/>
                <w:sz w:val="24"/>
                <w:szCs w:val="24"/>
                <w:lang w:val="uk-UA"/>
              </w:rPr>
              <w:t>Спеціальні (фахові) компетентності:</w:t>
            </w:r>
          </w:p>
          <w:p w14:paraId="6F6F4977" w14:textId="77777777" w:rsidR="004261DB" w:rsidRP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lastRenderedPageBreak/>
              <w:t>СК01. Усвідомлення соціально-економічних і культурних аспектів архітектури та містобудування.</w:t>
            </w:r>
          </w:p>
          <w:p w14:paraId="1B625A96" w14:textId="3CDF427C" w:rsidR="004261DB" w:rsidRDefault="004261DB" w:rsidP="004261DB">
            <w:pPr>
              <w:jc w:val="both"/>
              <w:rPr>
                <w:rFonts w:ascii="Times New Roman" w:hAnsi="Times New Roman" w:cs="Times New Roman"/>
                <w:i/>
                <w:sz w:val="24"/>
                <w:szCs w:val="24"/>
                <w:lang w:val="uk-UA"/>
              </w:rPr>
            </w:pPr>
            <w:r w:rsidRPr="004261DB">
              <w:rPr>
                <w:rFonts w:ascii="Times New Roman" w:hAnsi="Times New Roman" w:cs="Times New Roman"/>
                <w:i/>
                <w:sz w:val="24"/>
                <w:szCs w:val="24"/>
                <w:lang w:val="uk-UA"/>
              </w:rPr>
              <w:t>СК03. Усвідомлення особливостей розвитку історичних і сучасних стилів    в архітектурі, містобудуванні, мистецтві та дизайні України та зарубіжних країн.</w:t>
            </w:r>
          </w:p>
          <w:p w14:paraId="5C066CC8" w14:textId="65C23394" w:rsidR="00F1124C" w:rsidRPr="004261DB" w:rsidRDefault="00F1124C" w:rsidP="004261DB">
            <w:pPr>
              <w:jc w:val="both"/>
              <w:rPr>
                <w:rFonts w:ascii="Times New Roman" w:hAnsi="Times New Roman" w:cs="Times New Roman"/>
                <w:i/>
                <w:sz w:val="24"/>
                <w:szCs w:val="24"/>
                <w:lang w:val="uk-UA"/>
              </w:rPr>
            </w:pPr>
            <w:r w:rsidRPr="00F1124C">
              <w:rPr>
                <w:rFonts w:ascii="Times New Roman" w:hAnsi="Times New Roman" w:cs="Times New Roman"/>
                <w:i/>
                <w:sz w:val="24"/>
                <w:szCs w:val="24"/>
                <w:lang w:val="uk-UA"/>
              </w:rPr>
              <w:t>СК07. Усвідомлення основних законів і принципів архітектурно-містобудівної композиції, формування художнього образу і стилю в процесі проєктування будівель і споруд, містобудівних, архітектурно-середовищних і ландшафтних об’єктів</w:t>
            </w:r>
          </w:p>
          <w:p w14:paraId="771D6F79" w14:textId="77777777" w:rsidR="005471C8" w:rsidRPr="005471C8" w:rsidRDefault="005471C8" w:rsidP="005471C8">
            <w:pPr>
              <w:jc w:val="both"/>
              <w:rPr>
                <w:rFonts w:ascii="Times New Roman" w:hAnsi="Times New Roman" w:cs="Times New Roman"/>
                <w:i/>
                <w:sz w:val="24"/>
                <w:szCs w:val="24"/>
                <w:lang w:val="uk-UA"/>
              </w:rPr>
            </w:pPr>
            <w:r w:rsidRPr="005471C8">
              <w:rPr>
                <w:rFonts w:ascii="Times New Roman" w:hAnsi="Times New Roman" w:cs="Times New Roman"/>
                <w:i/>
                <w:sz w:val="24"/>
                <w:szCs w:val="24"/>
                <w:lang w:val="uk-UA"/>
              </w:rPr>
              <w:t>СК08. Усвідомлення теоретико-методологічних основ архітектурного проєктування будівель і споруд, містобудівних, архітектурно-середовищних і ландшафтних об’єктів.</w:t>
            </w:r>
          </w:p>
          <w:p w14:paraId="733234AD" w14:textId="3F4A5B4F" w:rsidR="004261DB" w:rsidRPr="004261DB" w:rsidRDefault="005471C8" w:rsidP="005471C8">
            <w:pPr>
              <w:jc w:val="both"/>
              <w:rPr>
                <w:rFonts w:ascii="Times New Roman" w:hAnsi="Times New Roman" w:cs="Times New Roman"/>
                <w:i/>
                <w:sz w:val="24"/>
                <w:szCs w:val="24"/>
                <w:lang w:val="uk-UA"/>
              </w:rPr>
            </w:pPr>
            <w:r w:rsidRPr="005471C8">
              <w:rPr>
                <w:rFonts w:ascii="Times New Roman" w:hAnsi="Times New Roman" w:cs="Times New Roman"/>
                <w:i/>
                <w:sz w:val="24"/>
                <w:szCs w:val="24"/>
                <w:lang w:val="uk-UA"/>
              </w:rPr>
              <w:t>СК16. Усвідомлення загальних теоретичних, методичних і творчих засад архітектурного проєктування.</w:t>
            </w:r>
            <w:r w:rsidR="004261DB" w:rsidRPr="004261DB">
              <w:rPr>
                <w:rFonts w:ascii="Times New Roman" w:hAnsi="Times New Roman" w:cs="Times New Roman"/>
                <w:i/>
                <w:sz w:val="24"/>
                <w:szCs w:val="24"/>
                <w:lang w:val="uk-UA"/>
              </w:rPr>
              <w:t>СК16. Усвідомлення загальних теоретичних, методичних і творчих засад архітектурного проєктування.</w:t>
            </w:r>
          </w:p>
          <w:p w14:paraId="5E693A31" w14:textId="77777777" w:rsidR="004261DB" w:rsidRPr="00E63318" w:rsidRDefault="004261DB" w:rsidP="004261DB">
            <w:pPr>
              <w:jc w:val="both"/>
              <w:rPr>
                <w:rFonts w:ascii="Times New Roman" w:hAnsi="Times New Roman" w:cs="Times New Roman"/>
                <w:b/>
                <w:bCs/>
                <w:i/>
                <w:sz w:val="24"/>
                <w:szCs w:val="24"/>
                <w:lang w:val="uk-UA"/>
              </w:rPr>
            </w:pPr>
            <w:r w:rsidRPr="00E63318">
              <w:rPr>
                <w:rFonts w:ascii="Times New Roman" w:hAnsi="Times New Roman" w:cs="Times New Roman"/>
                <w:b/>
                <w:bCs/>
                <w:i/>
                <w:sz w:val="24"/>
                <w:szCs w:val="24"/>
                <w:lang w:val="uk-UA"/>
              </w:rPr>
              <w:t>очікувані програмні результати навчання:</w:t>
            </w:r>
          </w:p>
          <w:p w14:paraId="05EA43B8" w14:textId="174095CF" w:rsidR="004261DB" w:rsidRPr="004261DB" w:rsidRDefault="0008114A" w:rsidP="004261DB">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 </w:t>
            </w:r>
            <w:r w:rsidR="004261DB" w:rsidRPr="004261DB">
              <w:rPr>
                <w:rFonts w:ascii="Times New Roman" w:hAnsi="Times New Roman" w:cs="Times New Roman"/>
                <w:i/>
                <w:sz w:val="24"/>
                <w:szCs w:val="24"/>
                <w:lang w:val="uk-UA"/>
              </w:rPr>
              <w:t>01. Вільно спілкуватися з професійних питань державною та іноземною мовами усно і письмово.</w:t>
            </w:r>
          </w:p>
          <w:p w14:paraId="07349C20" w14:textId="15AF09C0" w:rsidR="004261DB" w:rsidRPr="004261DB" w:rsidRDefault="0008114A" w:rsidP="004261DB">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 </w:t>
            </w:r>
            <w:r w:rsidR="004261DB" w:rsidRPr="004261DB">
              <w:rPr>
                <w:rFonts w:ascii="Times New Roman" w:hAnsi="Times New Roman" w:cs="Times New Roman"/>
                <w:i/>
                <w:sz w:val="24"/>
                <w:szCs w:val="24"/>
                <w:lang w:val="uk-UA"/>
              </w:rPr>
              <w:t>02. Знати основні засади та принципи архітектурно- містобудівної діяльності.</w:t>
            </w:r>
          </w:p>
          <w:p w14:paraId="08562689" w14:textId="19DBD57A" w:rsidR="004261DB" w:rsidRPr="004261DB" w:rsidRDefault="0008114A" w:rsidP="004261DB">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 </w:t>
            </w:r>
            <w:r w:rsidR="004261DB" w:rsidRPr="004261DB">
              <w:rPr>
                <w:rFonts w:ascii="Times New Roman" w:hAnsi="Times New Roman" w:cs="Times New Roman"/>
                <w:i/>
                <w:sz w:val="24"/>
                <w:szCs w:val="24"/>
                <w:lang w:val="uk-UA"/>
              </w:rPr>
              <w:t>06. Збирати, аналізувати й оцінювати інформацію з різних джерел, необхідну для прийняття обґрунтованих проєктних архітектурно- містобудівних рішень.</w:t>
            </w:r>
          </w:p>
          <w:p w14:paraId="6C10FE01" w14:textId="1372D0D2" w:rsidR="004261DB" w:rsidRPr="004261DB" w:rsidRDefault="0008114A" w:rsidP="004261DB">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 </w:t>
            </w:r>
            <w:r w:rsidR="004261DB" w:rsidRPr="004261DB">
              <w:rPr>
                <w:rFonts w:ascii="Times New Roman" w:hAnsi="Times New Roman" w:cs="Times New Roman"/>
                <w:i/>
                <w:sz w:val="24"/>
                <w:szCs w:val="24"/>
                <w:lang w:val="uk-UA"/>
              </w:rPr>
              <w:t>16. Розуміти соціально-економічні, екологічні, етичні й естетичні наслідки пропонованих рішень у сфері містобудування та архітектури.</w:t>
            </w:r>
          </w:p>
          <w:p w14:paraId="62ED5AF5" w14:textId="406CE9F6" w:rsidR="004261DB" w:rsidRPr="004261DB" w:rsidRDefault="0008114A" w:rsidP="004261DB">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 </w:t>
            </w:r>
            <w:r w:rsidR="004261DB" w:rsidRPr="004261DB">
              <w:rPr>
                <w:rFonts w:ascii="Times New Roman" w:hAnsi="Times New Roman" w:cs="Times New Roman"/>
                <w:i/>
                <w:sz w:val="24"/>
                <w:szCs w:val="24"/>
                <w:lang w:val="uk-UA"/>
              </w:rPr>
              <w:t>19. Організовувати презентації та обговорення проєктів архітектурно- містобудівного і ландшафтного середовища.</w:t>
            </w:r>
          </w:p>
          <w:p w14:paraId="72DF0C39" w14:textId="77777777" w:rsidR="00476935" w:rsidRPr="00476935" w:rsidRDefault="00476935" w:rsidP="00476935">
            <w:pPr>
              <w:jc w:val="both"/>
              <w:rPr>
                <w:rFonts w:ascii="Times New Roman" w:hAnsi="Times New Roman" w:cs="Times New Roman"/>
                <w:i/>
                <w:sz w:val="24"/>
                <w:szCs w:val="24"/>
                <w:lang w:val="uk-UA"/>
              </w:rPr>
            </w:pPr>
            <w:r w:rsidRPr="00476935">
              <w:rPr>
                <w:rFonts w:ascii="Times New Roman" w:hAnsi="Times New Roman" w:cs="Times New Roman"/>
                <w:i/>
                <w:sz w:val="24"/>
                <w:szCs w:val="24"/>
                <w:lang w:val="uk-UA"/>
              </w:rPr>
              <w:t>ПР 20 Знати і використовувати основні культурологічні поняття у повсякденному житті; змістовно і послідовно аналізувати основні культурні епохи, їх історико-культурні пам'ятки; аналізувати закономірності розвитку світової культури та особливості їх прояву/відображення в українській культурі; застосовувати культурологічні знання для визначення особистої орієнтації в культурному просторі.</w:t>
            </w:r>
          </w:p>
          <w:p w14:paraId="21AEC8E6" w14:textId="6AB6C50C" w:rsidR="00A74A2D" w:rsidRPr="00476935" w:rsidRDefault="00476935" w:rsidP="00097674">
            <w:pPr>
              <w:jc w:val="both"/>
              <w:rPr>
                <w:rFonts w:ascii="Times New Roman" w:hAnsi="Times New Roman" w:cs="Times New Roman"/>
                <w:i/>
                <w:sz w:val="24"/>
                <w:szCs w:val="24"/>
                <w:lang w:val="uk-UA"/>
              </w:rPr>
            </w:pPr>
            <w:r w:rsidRPr="00476935">
              <w:rPr>
                <w:rFonts w:ascii="Times New Roman" w:hAnsi="Times New Roman" w:cs="Times New Roman"/>
                <w:i/>
                <w:sz w:val="24"/>
                <w:szCs w:val="24"/>
                <w:lang w:val="uk-UA"/>
              </w:rPr>
              <w:t xml:space="preserve">ПР 21 Здатність аналізувати історичні документи та історико-географічні тексти з різних періодів, інтерпретувати та </w:t>
            </w:r>
            <w:proofErr w:type="spellStart"/>
            <w:r w:rsidRPr="00476935">
              <w:rPr>
                <w:rFonts w:ascii="Times New Roman" w:hAnsi="Times New Roman" w:cs="Times New Roman"/>
                <w:i/>
                <w:sz w:val="24"/>
                <w:szCs w:val="24"/>
                <w:lang w:val="uk-UA"/>
              </w:rPr>
              <w:t>контекстуалізувати</w:t>
            </w:r>
            <w:proofErr w:type="spellEnd"/>
            <w:r w:rsidRPr="00476935">
              <w:rPr>
                <w:rFonts w:ascii="Times New Roman" w:hAnsi="Times New Roman" w:cs="Times New Roman"/>
                <w:i/>
                <w:sz w:val="24"/>
                <w:szCs w:val="24"/>
                <w:lang w:val="uk-UA"/>
              </w:rPr>
              <w:t xml:space="preserve"> їх правильно в курсовій роботі, письмових звітах та результуючій бакалаврській роботі; визначати етапи і напрями історичного розвитку класичних і сучасних художніх стилів в архітектурно-містобудівному, дизайнерському і садово-парковому мистецтві.</w:t>
            </w:r>
          </w:p>
        </w:tc>
      </w:tr>
      <w:tr w:rsidR="00CC6BAC" w:rsidRPr="00CD5032" w14:paraId="1C45A0BE" w14:textId="77777777" w:rsidTr="00A27CD0">
        <w:tc>
          <w:tcPr>
            <w:tcW w:w="9911" w:type="dxa"/>
            <w:gridSpan w:val="5"/>
          </w:tcPr>
          <w:p w14:paraId="31476DA2" w14:textId="77777777" w:rsidR="00CC6BAC" w:rsidRPr="00CD5032" w:rsidRDefault="00CC6BAC" w:rsidP="00CC6BAC">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lastRenderedPageBreak/>
              <w:t>Мета вивчення навчальної дисципліни</w:t>
            </w:r>
          </w:p>
        </w:tc>
      </w:tr>
      <w:tr w:rsidR="00CC6BAC" w:rsidRPr="00CD5032" w14:paraId="11224842" w14:textId="77777777" w:rsidTr="00A27CD0">
        <w:tc>
          <w:tcPr>
            <w:tcW w:w="9911" w:type="dxa"/>
            <w:gridSpan w:val="5"/>
          </w:tcPr>
          <w:p w14:paraId="3634580A" w14:textId="77777777" w:rsidR="00CC6BAC" w:rsidRPr="00CD5032" w:rsidRDefault="00495AB4" w:rsidP="008878DE">
            <w:pPr>
              <w:jc w:val="both"/>
              <w:rPr>
                <w:rFonts w:ascii="Times New Roman" w:hAnsi="Times New Roman" w:cs="Times New Roman"/>
                <w:sz w:val="24"/>
                <w:szCs w:val="24"/>
                <w:lang w:val="uk-UA"/>
              </w:rPr>
            </w:pPr>
            <w:r w:rsidRPr="00CD5032">
              <w:rPr>
                <w:rFonts w:ascii="Times New Roman" w:hAnsi="Times New Roman" w:cs="Times New Roman"/>
                <w:i/>
                <w:sz w:val="24"/>
                <w:szCs w:val="24"/>
                <w:lang w:val="uk-UA"/>
              </w:rPr>
              <w:t>Мета курсу - вивчення ґенези архітектури, містобудування і мистецтва на прикладах світових шедеврів; вивчення теоретичних засад архітектури і мистецтва; вивчення творчих методів відомих митців.</w:t>
            </w:r>
          </w:p>
        </w:tc>
      </w:tr>
      <w:tr w:rsidR="00CC6BAC" w:rsidRPr="00CD5032" w14:paraId="4A5EF953" w14:textId="77777777" w:rsidTr="00A27CD0">
        <w:tc>
          <w:tcPr>
            <w:tcW w:w="9911" w:type="dxa"/>
            <w:gridSpan w:val="5"/>
          </w:tcPr>
          <w:p w14:paraId="6B3AD089" w14:textId="77777777" w:rsidR="00CC6BAC" w:rsidRPr="00CD5032" w:rsidRDefault="00CC6BAC" w:rsidP="00CC6BAC">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 xml:space="preserve"> Завдання вивчення дисципліни</w:t>
            </w:r>
          </w:p>
        </w:tc>
      </w:tr>
      <w:tr w:rsidR="00CC6BAC" w:rsidRPr="0008114A" w14:paraId="731ED807" w14:textId="77777777" w:rsidTr="00A27CD0">
        <w:tc>
          <w:tcPr>
            <w:tcW w:w="9911" w:type="dxa"/>
            <w:gridSpan w:val="5"/>
          </w:tcPr>
          <w:p w14:paraId="388FD22C" w14:textId="77777777" w:rsidR="00495AB4" w:rsidRPr="00CD5032" w:rsidRDefault="00495AB4" w:rsidP="00495AB4">
            <w:pPr>
              <w:pStyle w:val="a8"/>
              <w:numPr>
                <w:ilvl w:val="0"/>
                <w:numId w:val="21"/>
              </w:numPr>
              <w:ind w:left="313"/>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дати студенту знання про головні історико-культурні події у всесвітній історії мистецтва, архітектури і містобудування; </w:t>
            </w:r>
          </w:p>
          <w:p w14:paraId="007EC6D8" w14:textId="77777777" w:rsidR="00495AB4" w:rsidRPr="00CD5032" w:rsidRDefault="00495AB4" w:rsidP="00495AB4">
            <w:pPr>
              <w:pStyle w:val="a8"/>
              <w:numPr>
                <w:ilvl w:val="0"/>
                <w:numId w:val="21"/>
              </w:numPr>
              <w:ind w:left="313"/>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показати їх як аспекти закономірного генезису культури, як єдиний процес, де мистецтво, архітектура і містобудування є ланками у загальному культурному процесі розвитку людства;</w:t>
            </w:r>
          </w:p>
          <w:p w14:paraId="1A9EEC51" w14:textId="77777777" w:rsidR="00495AB4" w:rsidRPr="00CD5032" w:rsidRDefault="00495AB4" w:rsidP="00495AB4">
            <w:pPr>
              <w:pStyle w:val="a8"/>
              <w:numPr>
                <w:ilvl w:val="0"/>
                <w:numId w:val="21"/>
              </w:numPr>
              <w:ind w:left="313"/>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дати розуміння мистецтва, архітектури і містобудування як культурного феномена, функції соціально-економічних, природно-екологічних і психологічних факторів;</w:t>
            </w:r>
          </w:p>
          <w:p w14:paraId="5DDC9A78" w14:textId="77777777" w:rsidR="00CC6BAC" w:rsidRPr="00CD5032" w:rsidRDefault="00495AB4" w:rsidP="00495AB4">
            <w:pPr>
              <w:pStyle w:val="a8"/>
              <w:numPr>
                <w:ilvl w:val="0"/>
                <w:numId w:val="21"/>
              </w:numPr>
              <w:ind w:left="313"/>
              <w:jc w:val="both"/>
              <w:rPr>
                <w:rFonts w:ascii="Times New Roman" w:hAnsi="Times New Roman" w:cs="Times New Roman"/>
                <w:sz w:val="24"/>
                <w:szCs w:val="24"/>
                <w:lang w:val="uk-UA"/>
              </w:rPr>
            </w:pPr>
            <w:r w:rsidRPr="00CD5032">
              <w:rPr>
                <w:rFonts w:ascii="Times New Roman" w:hAnsi="Times New Roman" w:cs="Times New Roman"/>
                <w:i/>
                <w:sz w:val="24"/>
                <w:szCs w:val="24"/>
                <w:lang w:val="uk-UA"/>
              </w:rPr>
              <w:t>навчити студента професійній аналітичній оцінці твору архітектури, вмінню ідентифікувати твір з певною епохою, майстром, стилем, філософською і науковою концепцією.</w:t>
            </w:r>
          </w:p>
        </w:tc>
      </w:tr>
      <w:tr w:rsidR="00CC6BAC" w:rsidRPr="00CD5032" w14:paraId="52FB24E4" w14:textId="77777777" w:rsidTr="00A27CD0">
        <w:tc>
          <w:tcPr>
            <w:tcW w:w="9911" w:type="dxa"/>
            <w:gridSpan w:val="5"/>
          </w:tcPr>
          <w:p w14:paraId="01527264" w14:textId="77777777" w:rsidR="00CC6BAC" w:rsidRPr="00CD5032" w:rsidRDefault="00CC6BAC" w:rsidP="00CC6BAC">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Зміст навчальної дисципліни</w:t>
            </w:r>
          </w:p>
        </w:tc>
      </w:tr>
      <w:tr w:rsidR="00CC6BAC" w:rsidRPr="00CD5032" w14:paraId="2EEC4A1B" w14:textId="77777777" w:rsidTr="00A27CD0">
        <w:tc>
          <w:tcPr>
            <w:tcW w:w="9911" w:type="dxa"/>
            <w:gridSpan w:val="5"/>
          </w:tcPr>
          <w:p w14:paraId="07C3325F" w14:textId="6B4BE9C0" w:rsidR="00495AB4" w:rsidRDefault="00495AB4" w:rsidP="00495AB4">
            <w:pPr>
              <w:jc w:val="both"/>
              <w:rPr>
                <w:rFonts w:ascii="Times New Roman" w:hAnsi="Times New Roman" w:cs="Times New Roman"/>
                <w:b/>
                <w:i/>
                <w:sz w:val="24"/>
                <w:szCs w:val="24"/>
                <w:lang w:val="uk-UA"/>
              </w:rPr>
            </w:pPr>
            <w:r w:rsidRPr="00CD5032">
              <w:rPr>
                <w:rFonts w:ascii="Times New Roman" w:hAnsi="Times New Roman" w:cs="Times New Roman"/>
                <w:b/>
                <w:i/>
                <w:sz w:val="24"/>
                <w:szCs w:val="24"/>
                <w:lang w:val="uk-UA"/>
              </w:rPr>
              <w:t>МОДУЛЬ 1. Архітектура, мистецтво та містобудування  Егейського світу, Стародавньої Греції</w:t>
            </w:r>
          </w:p>
          <w:p w14:paraId="667028E5" w14:textId="77777777" w:rsidR="006122C9" w:rsidRPr="00CD5032" w:rsidRDefault="00495AB4" w:rsidP="00495AB4">
            <w:pPr>
              <w:jc w:val="both"/>
              <w:rPr>
                <w:rFonts w:ascii="Times New Roman" w:hAnsi="Times New Roman" w:cs="Times New Roman"/>
                <w:b/>
                <w:i/>
                <w:sz w:val="24"/>
                <w:szCs w:val="24"/>
                <w:lang w:val="uk-UA"/>
              </w:rPr>
            </w:pPr>
            <w:r w:rsidRPr="00CD5032">
              <w:rPr>
                <w:rFonts w:ascii="Times New Roman" w:hAnsi="Times New Roman" w:cs="Times New Roman"/>
                <w:b/>
                <w:i/>
                <w:sz w:val="24"/>
                <w:szCs w:val="24"/>
                <w:lang w:val="uk-UA"/>
              </w:rPr>
              <w:t>Змістовний модуль 1. 1 Історія мистецтва  античності (Греція)</w:t>
            </w:r>
          </w:p>
          <w:p w14:paraId="77DDD6D8" w14:textId="77777777" w:rsidR="00495AB4" w:rsidRPr="00CD5032" w:rsidRDefault="00495AB4" w:rsidP="00495AB4">
            <w:pPr>
              <w:jc w:val="both"/>
              <w:rPr>
                <w:rFonts w:ascii="Times New Roman" w:hAnsi="Times New Roman" w:cs="Times New Roman"/>
                <w:b/>
                <w:i/>
                <w:sz w:val="24"/>
                <w:szCs w:val="24"/>
                <w:lang w:val="uk-UA"/>
              </w:rPr>
            </w:pPr>
            <w:r w:rsidRPr="00CD5032">
              <w:rPr>
                <w:rFonts w:ascii="Times New Roman" w:hAnsi="Times New Roman" w:cs="Times New Roman"/>
                <w:b/>
                <w:i/>
                <w:sz w:val="24"/>
                <w:szCs w:val="24"/>
                <w:lang w:val="uk-UA"/>
              </w:rPr>
              <w:t xml:space="preserve">Тема 1. Розвиток грецької художньої культури </w:t>
            </w:r>
          </w:p>
          <w:p w14:paraId="14880DC3"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lastRenderedPageBreak/>
              <w:t xml:space="preserve">Світський характер егейського мистецтва і його значення для виникнення грецької художньої культури. Географічні і хронологічні межі егейської культури (кінець III тис. - XII в до н.е.). </w:t>
            </w:r>
          </w:p>
          <w:p w14:paraId="4284BDE4"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Тема 2. Археологічні дослідження, що відкрили егейську  культуру  (розкопки  Шлімана,  </w:t>
            </w:r>
            <w:proofErr w:type="spellStart"/>
            <w:r w:rsidRPr="00CD5032">
              <w:rPr>
                <w:rFonts w:ascii="Times New Roman" w:hAnsi="Times New Roman" w:cs="Times New Roman"/>
                <w:i/>
                <w:sz w:val="24"/>
                <w:szCs w:val="24"/>
                <w:lang w:val="uk-UA"/>
              </w:rPr>
              <w:t>Еванса</w:t>
            </w:r>
            <w:proofErr w:type="spellEnd"/>
            <w:r w:rsidRPr="00CD5032">
              <w:rPr>
                <w:rFonts w:ascii="Times New Roman" w:hAnsi="Times New Roman" w:cs="Times New Roman"/>
                <w:i/>
                <w:sz w:val="24"/>
                <w:szCs w:val="24"/>
                <w:lang w:val="uk-UA"/>
              </w:rPr>
              <w:t xml:space="preserve">,  </w:t>
            </w:r>
            <w:proofErr w:type="spellStart"/>
            <w:r w:rsidRPr="00CD5032">
              <w:rPr>
                <w:rFonts w:ascii="Times New Roman" w:hAnsi="Times New Roman" w:cs="Times New Roman"/>
                <w:i/>
                <w:sz w:val="24"/>
                <w:szCs w:val="24"/>
                <w:lang w:val="uk-UA"/>
              </w:rPr>
              <w:t>Бледжена</w:t>
            </w:r>
            <w:proofErr w:type="spellEnd"/>
            <w:r w:rsidRPr="00CD5032">
              <w:rPr>
                <w:rFonts w:ascii="Times New Roman" w:hAnsi="Times New Roman" w:cs="Times New Roman"/>
                <w:i/>
                <w:sz w:val="24"/>
                <w:szCs w:val="24"/>
                <w:lang w:val="uk-UA"/>
              </w:rPr>
              <w:t xml:space="preserve">  і </w:t>
            </w:r>
            <w:proofErr w:type="spellStart"/>
            <w:r w:rsidRPr="00CD5032">
              <w:rPr>
                <w:rFonts w:ascii="Times New Roman" w:hAnsi="Times New Roman" w:cs="Times New Roman"/>
                <w:i/>
                <w:sz w:val="24"/>
                <w:szCs w:val="24"/>
                <w:lang w:val="uk-UA"/>
              </w:rPr>
              <w:t>др</w:t>
            </w:r>
            <w:proofErr w:type="spellEnd"/>
            <w:r w:rsidRPr="00CD5032">
              <w:rPr>
                <w:rFonts w:ascii="Times New Roman" w:hAnsi="Times New Roman" w:cs="Times New Roman"/>
                <w:i/>
                <w:sz w:val="24"/>
                <w:szCs w:val="24"/>
                <w:lang w:val="uk-UA"/>
              </w:rPr>
              <w:t xml:space="preserve">.). </w:t>
            </w:r>
          </w:p>
          <w:p w14:paraId="7975BBAD"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Особливості грецької міфології і художньої культури. Образ людини в грецькому мистецтві. Основні етапи розвитку грецької художньої культури. </w:t>
            </w:r>
          </w:p>
          <w:p w14:paraId="34ADD29C"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Тема 3. Основні етапи розвитку</w:t>
            </w:r>
            <w:r w:rsidRPr="00CD5032">
              <w:rPr>
                <w:rFonts w:ascii="Times New Roman" w:hAnsi="Times New Roman" w:cs="Times New Roman"/>
                <w:b/>
                <w:i/>
                <w:sz w:val="24"/>
                <w:szCs w:val="24"/>
                <w:lang w:val="uk-UA"/>
              </w:rPr>
              <w:t xml:space="preserve"> </w:t>
            </w:r>
            <w:r w:rsidRPr="00CD5032">
              <w:rPr>
                <w:rFonts w:ascii="Times New Roman" w:hAnsi="Times New Roman" w:cs="Times New Roman"/>
                <w:i/>
                <w:sz w:val="24"/>
                <w:szCs w:val="24"/>
                <w:lang w:val="uk-UA"/>
              </w:rPr>
              <w:t xml:space="preserve">грецької художньої культури. </w:t>
            </w:r>
          </w:p>
          <w:p w14:paraId="0B7580C5" w14:textId="77777777" w:rsidR="00495AB4" w:rsidRPr="00CD5032" w:rsidRDefault="00495AB4" w:rsidP="00495AB4">
            <w:pPr>
              <w:jc w:val="both"/>
              <w:rPr>
                <w:rFonts w:ascii="Times New Roman" w:hAnsi="Times New Roman" w:cs="Times New Roman"/>
                <w:b/>
                <w:i/>
                <w:sz w:val="24"/>
                <w:szCs w:val="24"/>
                <w:lang w:val="uk-UA"/>
              </w:rPr>
            </w:pPr>
            <w:r w:rsidRPr="00CD5032">
              <w:rPr>
                <w:rFonts w:ascii="Times New Roman" w:hAnsi="Times New Roman" w:cs="Times New Roman"/>
                <w:i/>
                <w:sz w:val="24"/>
                <w:szCs w:val="24"/>
                <w:lang w:val="uk-UA"/>
              </w:rPr>
              <w:t>Мистецтво грецької архаїки (VII-VI ст. до н.е.). Рання класика (500-450 рр. до н.е.). Висока класика (450- 410 рр. до н.е.). Пізня класика(410-323 рр. до н.е.). Мистецтво еллінізму (кінець VI-I рр. до н.е.). Еллінізм - новий етап в розвитку рабовласницької культури. Злиття грецьких традицій з традиціями мистецтва народів Близького Сходу.</w:t>
            </w:r>
            <w:r w:rsidRPr="00CD5032">
              <w:rPr>
                <w:rFonts w:ascii="Times New Roman" w:hAnsi="Times New Roman" w:cs="Times New Roman"/>
                <w:b/>
                <w:i/>
                <w:sz w:val="24"/>
                <w:szCs w:val="24"/>
                <w:lang w:val="uk-UA"/>
              </w:rPr>
              <w:t xml:space="preserve">  </w:t>
            </w:r>
          </w:p>
          <w:p w14:paraId="35D9ADBB"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Змістовний модуль 1. 2 Історія   архітектури та   містобудування   античності (Греція).</w:t>
            </w:r>
          </w:p>
          <w:p w14:paraId="7AEAA031"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Тема 4. Передумови  виникнення Античної  архітектури.  Ордерна  система Старода</w:t>
            </w:r>
            <w:r w:rsidR="00923E9C">
              <w:rPr>
                <w:rFonts w:ascii="Times New Roman" w:hAnsi="Times New Roman" w:cs="Times New Roman"/>
                <w:i/>
                <w:sz w:val="24"/>
                <w:szCs w:val="24"/>
                <w:lang w:val="uk-UA"/>
              </w:rPr>
              <w:t>вньої  Греції.</w:t>
            </w:r>
            <w:r w:rsidRPr="00CD5032">
              <w:rPr>
                <w:rFonts w:ascii="Times New Roman" w:hAnsi="Times New Roman" w:cs="Times New Roman"/>
                <w:i/>
                <w:sz w:val="24"/>
                <w:szCs w:val="24"/>
                <w:lang w:val="uk-UA"/>
              </w:rPr>
              <w:t xml:space="preserve"> Архітектурне  рішення храмових  комплексів,  їхній  композиційно- планувальні, художньо-архітектурні та конструктивні особливості.</w:t>
            </w:r>
          </w:p>
          <w:p w14:paraId="16108006"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Тема  5  Стародавня  архітектура та  містобудування  Стародавньої  Греції. </w:t>
            </w:r>
          </w:p>
          <w:p w14:paraId="120C225A" w14:textId="1B733A1F" w:rsidR="006122C9"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Особливості  розвитку грецької архітектури та містобудування.</w:t>
            </w:r>
          </w:p>
          <w:p w14:paraId="2E897B4C" w14:textId="77777777" w:rsidR="007B3279" w:rsidRPr="00CD5032" w:rsidRDefault="007B3279" w:rsidP="00495AB4">
            <w:pPr>
              <w:jc w:val="both"/>
              <w:rPr>
                <w:rFonts w:ascii="Times New Roman" w:hAnsi="Times New Roman" w:cs="Times New Roman"/>
                <w:i/>
                <w:sz w:val="24"/>
                <w:szCs w:val="24"/>
                <w:lang w:val="uk-UA"/>
              </w:rPr>
            </w:pPr>
          </w:p>
          <w:p w14:paraId="768E84B3" w14:textId="77777777" w:rsidR="00495AB4" w:rsidRPr="00FB0E38" w:rsidRDefault="00495AB4" w:rsidP="00495AB4">
            <w:pPr>
              <w:jc w:val="both"/>
              <w:rPr>
                <w:rFonts w:ascii="Times New Roman" w:hAnsi="Times New Roman" w:cs="Times New Roman"/>
                <w:b/>
                <w:bCs/>
                <w:i/>
                <w:sz w:val="24"/>
                <w:szCs w:val="24"/>
                <w:lang w:val="uk-UA"/>
              </w:rPr>
            </w:pPr>
            <w:r w:rsidRPr="00FB0E38">
              <w:rPr>
                <w:rFonts w:ascii="Times New Roman" w:hAnsi="Times New Roman" w:cs="Times New Roman"/>
                <w:b/>
                <w:bCs/>
                <w:i/>
                <w:sz w:val="24"/>
                <w:szCs w:val="24"/>
                <w:lang w:val="uk-UA"/>
              </w:rPr>
              <w:t>МОДУЛЬ 2. Архітектура, мистецтво та містобудування  Стародавнього Риму</w:t>
            </w:r>
          </w:p>
          <w:p w14:paraId="5485B519" w14:textId="77777777" w:rsidR="00495AB4" w:rsidRPr="00FB0E38" w:rsidRDefault="00495AB4" w:rsidP="00495AB4">
            <w:pPr>
              <w:jc w:val="both"/>
              <w:rPr>
                <w:rFonts w:ascii="Times New Roman" w:hAnsi="Times New Roman" w:cs="Times New Roman"/>
                <w:b/>
                <w:bCs/>
                <w:i/>
                <w:sz w:val="24"/>
                <w:szCs w:val="24"/>
                <w:lang w:val="uk-UA"/>
              </w:rPr>
            </w:pPr>
            <w:r w:rsidRPr="00FB0E38">
              <w:rPr>
                <w:rFonts w:ascii="Times New Roman" w:hAnsi="Times New Roman" w:cs="Times New Roman"/>
                <w:b/>
                <w:bCs/>
                <w:i/>
                <w:sz w:val="24"/>
                <w:szCs w:val="24"/>
                <w:lang w:val="uk-UA"/>
              </w:rPr>
              <w:t>Змістовний модуль 2. 1 Мистецтво Стародавнього Риму</w:t>
            </w:r>
          </w:p>
          <w:p w14:paraId="2881537B"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ТЕМА 6.  Витоки римської художньої культури і її зв'язок з культурою етрусків і греків. </w:t>
            </w:r>
          </w:p>
          <w:p w14:paraId="046C4F88"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Загальна характеристика римського мистецтва і його відмінні риси. Періодизація римського мистецтва. Мистецтво етрусків. </w:t>
            </w:r>
          </w:p>
          <w:p w14:paraId="4A33D093"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ТЕМА 7. Мистецтво Риму епохи республіки (кінець VI - кінець І ст. до н.е.). </w:t>
            </w:r>
          </w:p>
          <w:p w14:paraId="40D56BC6"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Характерні риси римського образотворчого мистецтва. </w:t>
            </w:r>
          </w:p>
          <w:p w14:paraId="569452A3" w14:textId="77777777" w:rsidR="006122C9"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ТЕМА 8. Мистецтво Римської імперії (кінець І ст. до н.е. - V ст. н.е.). Падіння Риму і античної рабовласницької культури. Значення римської художньої спадщини для розвитку західноєвропейської середньовічної культури і мистецтва італійського Відродження.</w:t>
            </w:r>
          </w:p>
          <w:p w14:paraId="13330A8A"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Змістовний модуль 2. 2 Історія   архітектури та   містобудування   античності (Рим).</w:t>
            </w:r>
          </w:p>
          <w:p w14:paraId="28280303"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Тема 9. Аналіз  розвитку архітектури та  містобудування  </w:t>
            </w:r>
            <w:proofErr w:type="spellStart"/>
            <w:r w:rsidRPr="00CD5032">
              <w:rPr>
                <w:rFonts w:ascii="Times New Roman" w:hAnsi="Times New Roman" w:cs="Times New Roman"/>
                <w:i/>
                <w:sz w:val="24"/>
                <w:szCs w:val="24"/>
                <w:lang w:val="uk-UA"/>
              </w:rPr>
              <w:t>Стародавньго</w:t>
            </w:r>
            <w:proofErr w:type="spellEnd"/>
            <w:r w:rsidRPr="00CD5032">
              <w:rPr>
                <w:rFonts w:ascii="Times New Roman" w:hAnsi="Times New Roman" w:cs="Times New Roman"/>
                <w:i/>
                <w:sz w:val="24"/>
                <w:szCs w:val="24"/>
                <w:lang w:val="uk-UA"/>
              </w:rPr>
              <w:t xml:space="preserve">  Риму.  </w:t>
            </w:r>
          </w:p>
          <w:p w14:paraId="22084A61"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Особливості розвитку римської архітектури: храмів, вілл, житлових будинків, базилік  тріумфальних  арок,  інженерних  споруд.  Характеристика найвидатніших архітектурних культових та громадських будівель Стародавнього Риму.</w:t>
            </w:r>
          </w:p>
          <w:p w14:paraId="331A3F3C" w14:textId="77777777" w:rsidR="00495AB4" w:rsidRPr="00CD5032" w:rsidRDefault="00495AB4" w:rsidP="00495AB4">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Тема 10. Основні типи споруд, їх об’ємно – просторові, конструктивні та художні вирішення. Синтез архітектури, живопису і скульптури.</w:t>
            </w:r>
          </w:p>
          <w:p w14:paraId="10F8AC07" w14:textId="77777777" w:rsidR="00FD7827" w:rsidRPr="00CD5032" w:rsidRDefault="00FD7827" w:rsidP="00EF0D9D">
            <w:pPr>
              <w:jc w:val="both"/>
              <w:rPr>
                <w:rFonts w:ascii="Times New Roman" w:hAnsi="Times New Roman" w:cs="Times New Roman"/>
                <w:sz w:val="24"/>
                <w:szCs w:val="24"/>
                <w:lang w:val="uk-UA"/>
              </w:rPr>
            </w:pPr>
          </w:p>
        </w:tc>
      </w:tr>
      <w:tr w:rsidR="00CC6BAC" w:rsidRPr="00CD5032" w14:paraId="7210213E" w14:textId="77777777" w:rsidTr="00A27CD0">
        <w:tc>
          <w:tcPr>
            <w:tcW w:w="9911" w:type="dxa"/>
            <w:gridSpan w:val="5"/>
          </w:tcPr>
          <w:p w14:paraId="39E3C52D" w14:textId="77777777" w:rsidR="00CC6BAC" w:rsidRPr="00CD5032" w:rsidRDefault="00CC6BAC" w:rsidP="00CC6BAC">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lastRenderedPageBreak/>
              <w:t>План вивчення навчальної дисципліни</w:t>
            </w:r>
          </w:p>
        </w:tc>
      </w:tr>
      <w:tr w:rsidR="00D7734A" w:rsidRPr="00CD5032" w14:paraId="6C1C9BDC" w14:textId="77777777" w:rsidTr="0003092F">
        <w:tc>
          <w:tcPr>
            <w:tcW w:w="1413" w:type="dxa"/>
          </w:tcPr>
          <w:p w14:paraId="6FD835D1" w14:textId="77777777" w:rsidR="00CC6BAC" w:rsidRPr="00CD5032" w:rsidRDefault="00CC6BAC" w:rsidP="00FE1292">
            <w:p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 тижня</w:t>
            </w:r>
          </w:p>
        </w:tc>
        <w:tc>
          <w:tcPr>
            <w:tcW w:w="4083" w:type="dxa"/>
            <w:gridSpan w:val="2"/>
          </w:tcPr>
          <w:p w14:paraId="54957B26" w14:textId="77777777" w:rsidR="00CC6BAC" w:rsidRPr="00CD5032" w:rsidRDefault="00CC6BAC" w:rsidP="00FE1292">
            <w:p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Назва теми</w:t>
            </w:r>
          </w:p>
        </w:tc>
        <w:tc>
          <w:tcPr>
            <w:tcW w:w="2309" w:type="dxa"/>
          </w:tcPr>
          <w:tbl>
            <w:tblPr>
              <w:tblW w:w="0" w:type="auto"/>
              <w:tblBorders>
                <w:top w:val="nil"/>
                <w:left w:val="nil"/>
                <w:bottom w:val="nil"/>
                <w:right w:val="nil"/>
              </w:tblBorders>
              <w:tblLayout w:type="fixed"/>
              <w:tblLook w:val="0000" w:firstRow="0" w:lastRow="0" w:firstColumn="0" w:lastColumn="0" w:noHBand="0" w:noVBand="0"/>
            </w:tblPr>
            <w:tblGrid>
              <w:gridCol w:w="2093"/>
            </w:tblGrid>
            <w:tr w:rsidR="00CC6BAC" w:rsidRPr="00CD5032" w14:paraId="3F81F1A5" w14:textId="77777777" w:rsidTr="00A27CD0">
              <w:trPr>
                <w:trHeight w:val="109"/>
              </w:trPr>
              <w:tc>
                <w:tcPr>
                  <w:tcW w:w="2093" w:type="dxa"/>
                </w:tcPr>
                <w:p w14:paraId="05A25420" w14:textId="77777777" w:rsidR="00CC6BAC" w:rsidRPr="00CD5032" w:rsidRDefault="00CC6BAC" w:rsidP="00FE129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CD5032">
                    <w:rPr>
                      <w:rFonts w:ascii="Times New Roman" w:hAnsi="Times New Roman" w:cs="Times New Roman"/>
                      <w:b/>
                      <w:iCs/>
                      <w:color w:val="000000"/>
                      <w:sz w:val="24"/>
                      <w:szCs w:val="24"/>
                      <w:lang w:val="uk-UA"/>
                    </w:rPr>
                    <w:t>Форми організації навчання</w:t>
                  </w:r>
                </w:p>
              </w:tc>
            </w:tr>
          </w:tbl>
          <w:p w14:paraId="77200C3F" w14:textId="77777777" w:rsidR="00CC6BAC" w:rsidRPr="00CD5032" w:rsidRDefault="00CC6BAC" w:rsidP="00FE1292">
            <w:pPr>
              <w:jc w:val="center"/>
              <w:rPr>
                <w:rFonts w:ascii="Times New Roman" w:hAnsi="Times New Roman" w:cs="Times New Roman"/>
                <w:b/>
                <w:sz w:val="24"/>
                <w:szCs w:val="24"/>
                <w:lang w:val="uk-UA"/>
              </w:rPr>
            </w:pPr>
          </w:p>
        </w:tc>
        <w:tc>
          <w:tcPr>
            <w:tcW w:w="2106" w:type="dxa"/>
          </w:tcPr>
          <w:p w14:paraId="2382CDC4" w14:textId="77777777" w:rsidR="00CC6BAC" w:rsidRPr="00CD5032" w:rsidRDefault="00CC6BAC" w:rsidP="00FE1292">
            <w:p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Кількість годин</w:t>
            </w:r>
          </w:p>
        </w:tc>
      </w:tr>
      <w:tr w:rsidR="00FE1292" w:rsidRPr="00CD5032" w14:paraId="73990705" w14:textId="77777777" w:rsidTr="00A27CD0">
        <w:tc>
          <w:tcPr>
            <w:tcW w:w="9911" w:type="dxa"/>
            <w:gridSpan w:val="5"/>
          </w:tcPr>
          <w:p w14:paraId="209447F3" w14:textId="77777777" w:rsidR="00FE1292" w:rsidRPr="00CD5032" w:rsidRDefault="007324F8" w:rsidP="00FE1292">
            <w:pPr>
              <w:jc w:val="center"/>
              <w:rPr>
                <w:rFonts w:ascii="Times New Roman" w:hAnsi="Times New Roman" w:cs="Times New Roman"/>
                <w:i/>
                <w:sz w:val="24"/>
                <w:szCs w:val="24"/>
                <w:lang w:val="uk-UA"/>
              </w:rPr>
            </w:pPr>
            <w:r w:rsidRPr="00CD5032">
              <w:rPr>
                <w:rFonts w:ascii="Times New Roman" w:hAnsi="Times New Roman" w:cs="Times New Roman"/>
                <w:i/>
                <w:sz w:val="24"/>
                <w:szCs w:val="24"/>
                <w:lang w:val="uk-UA"/>
              </w:rPr>
              <w:t>П’ятий</w:t>
            </w:r>
            <w:r w:rsidR="00FE1292" w:rsidRPr="00CD5032">
              <w:rPr>
                <w:rFonts w:ascii="Times New Roman" w:hAnsi="Times New Roman" w:cs="Times New Roman"/>
                <w:i/>
                <w:sz w:val="24"/>
                <w:szCs w:val="24"/>
                <w:lang w:val="uk-UA"/>
              </w:rPr>
              <w:t xml:space="preserve"> семестр</w:t>
            </w:r>
          </w:p>
        </w:tc>
      </w:tr>
      <w:tr w:rsidR="0087055E" w:rsidRPr="00CD5032" w14:paraId="29072208" w14:textId="77777777" w:rsidTr="0003092F">
        <w:tc>
          <w:tcPr>
            <w:tcW w:w="1413" w:type="dxa"/>
          </w:tcPr>
          <w:p w14:paraId="50AF5189" w14:textId="3F7DE57E" w:rsidR="0087055E" w:rsidRPr="00CD5032" w:rsidRDefault="0087055E" w:rsidP="00FE1292">
            <w:pPr>
              <w:pStyle w:val="a8"/>
              <w:ind w:left="0"/>
              <w:jc w:val="center"/>
              <w:rPr>
                <w:rFonts w:ascii="Times New Roman" w:hAnsi="Times New Roman" w:cs="Times New Roman"/>
                <w:sz w:val="24"/>
                <w:szCs w:val="24"/>
                <w:lang w:val="uk-UA"/>
              </w:rPr>
            </w:pPr>
            <w:r w:rsidRPr="00CD5032">
              <w:rPr>
                <w:rFonts w:ascii="Times New Roman" w:hAnsi="Times New Roman" w:cs="Times New Roman"/>
                <w:sz w:val="24"/>
                <w:szCs w:val="24"/>
                <w:lang w:val="uk-UA"/>
              </w:rPr>
              <w:t>1</w:t>
            </w:r>
          </w:p>
        </w:tc>
        <w:tc>
          <w:tcPr>
            <w:tcW w:w="4083" w:type="dxa"/>
            <w:gridSpan w:val="2"/>
          </w:tcPr>
          <w:p w14:paraId="70D7E562" w14:textId="77777777" w:rsidR="0087055E" w:rsidRPr="00702B45" w:rsidRDefault="00495AB4"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1 Розвиток грецької художньої культури</w:t>
            </w:r>
          </w:p>
        </w:tc>
        <w:tc>
          <w:tcPr>
            <w:tcW w:w="2309" w:type="dxa"/>
          </w:tcPr>
          <w:p w14:paraId="2587E108" w14:textId="77777777" w:rsidR="0087055E" w:rsidRPr="00702B45" w:rsidRDefault="00FD7827" w:rsidP="00E16B67">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w:t>
            </w:r>
            <w:r w:rsidR="0087055E" w:rsidRPr="00702B45">
              <w:rPr>
                <w:rFonts w:ascii="Times New Roman" w:hAnsi="Times New Roman" w:cs="Times New Roman"/>
                <w:i/>
                <w:sz w:val="24"/>
                <w:szCs w:val="24"/>
                <w:lang w:val="uk-UA"/>
              </w:rPr>
              <w:t>екції</w:t>
            </w:r>
          </w:p>
        </w:tc>
        <w:tc>
          <w:tcPr>
            <w:tcW w:w="2106" w:type="dxa"/>
          </w:tcPr>
          <w:p w14:paraId="68D0B044" w14:textId="77777777" w:rsidR="0087055E" w:rsidRPr="00702B45" w:rsidRDefault="00E16B67"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27010138" w14:textId="77777777" w:rsidTr="0003092F">
        <w:tc>
          <w:tcPr>
            <w:tcW w:w="1413" w:type="dxa"/>
            <w:vMerge w:val="restart"/>
          </w:tcPr>
          <w:p w14:paraId="11B15404" w14:textId="77777777" w:rsidR="00867210" w:rsidRPr="00CD5032" w:rsidRDefault="00867210" w:rsidP="00FE1292">
            <w:pPr>
              <w:pStyle w:val="a8"/>
              <w:ind w:left="0"/>
              <w:jc w:val="center"/>
              <w:rPr>
                <w:rFonts w:ascii="Times New Roman" w:hAnsi="Times New Roman" w:cs="Times New Roman"/>
                <w:sz w:val="24"/>
                <w:szCs w:val="24"/>
                <w:lang w:val="uk-UA"/>
              </w:rPr>
            </w:pPr>
            <w:r w:rsidRPr="00CD5032">
              <w:rPr>
                <w:rFonts w:ascii="Times New Roman" w:hAnsi="Times New Roman" w:cs="Times New Roman"/>
                <w:sz w:val="24"/>
                <w:szCs w:val="24"/>
                <w:lang w:val="uk-UA"/>
              </w:rPr>
              <w:t>2.</w:t>
            </w:r>
          </w:p>
          <w:p w14:paraId="5AF0DF64" w14:textId="77777777" w:rsidR="00867210" w:rsidRPr="00CD5032" w:rsidRDefault="00867210" w:rsidP="00FE1292">
            <w:pPr>
              <w:pStyle w:val="a8"/>
              <w:ind w:left="0"/>
              <w:jc w:val="center"/>
              <w:rPr>
                <w:rFonts w:ascii="Times New Roman" w:hAnsi="Times New Roman" w:cs="Times New Roman"/>
                <w:sz w:val="24"/>
                <w:szCs w:val="24"/>
                <w:lang w:val="uk-UA"/>
              </w:rPr>
            </w:pPr>
          </w:p>
        </w:tc>
        <w:tc>
          <w:tcPr>
            <w:tcW w:w="4083" w:type="dxa"/>
            <w:gridSpan w:val="2"/>
          </w:tcPr>
          <w:p w14:paraId="65B6D32C" w14:textId="77777777" w:rsidR="00867210" w:rsidRPr="00702B45" w:rsidRDefault="00867210"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1 Розвиток грецької художньої культури</w:t>
            </w:r>
          </w:p>
        </w:tc>
        <w:tc>
          <w:tcPr>
            <w:tcW w:w="2309" w:type="dxa"/>
          </w:tcPr>
          <w:p w14:paraId="31D022A4" w14:textId="77777777" w:rsidR="00867210" w:rsidRPr="00702B45" w:rsidRDefault="00867210" w:rsidP="00E16B67">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18CDB763" w14:textId="77777777" w:rsidR="00867210"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21BDA46D" w14:textId="77777777" w:rsidTr="0003092F">
        <w:trPr>
          <w:trHeight w:val="562"/>
        </w:trPr>
        <w:tc>
          <w:tcPr>
            <w:tcW w:w="1413" w:type="dxa"/>
            <w:vMerge/>
          </w:tcPr>
          <w:p w14:paraId="6C989A48" w14:textId="77777777" w:rsidR="00867210" w:rsidRPr="00CD5032" w:rsidRDefault="00867210" w:rsidP="00FE1292">
            <w:pPr>
              <w:pStyle w:val="a8"/>
              <w:ind w:left="0"/>
              <w:jc w:val="center"/>
              <w:rPr>
                <w:rFonts w:ascii="Times New Roman" w:hAnsi="Times New Roman" w:cs="Times New Roman"/>
                <w:sz w:val="24"/>
                <w:szCs w:val="24"/>
                <w:lang w:val="uk-UA"/>
              </w:rPr>
            </w:pPr>
          </w:p>
        </w:tc>
        <w:tc>
          <w:tcPr>
            <w:tcW w:w="4083" w:type="dxa"/>
            <w:gridSpan w:val="2"/>
          </w:tcPr>
          <w:p w14:paraId="3563AD4D" w14:textId="77777777" w:rsidR="00867210" w:rsidRPr="00702B45" w:rsidRDefault="00867210" w:rsidP="00FE1292">
            <w:pPr>
              <w:pStyle w:val="a8"/>
              <w:ind w:left="0"/>
              <w:rPr>
                <w:rFonts w:ascii="Times New Roman" w:hAnsi="Times New Roman" w:cs="Times New Roman"/>
                <w:sz w:val="24"/>
                <w:szCs w:val="24"/>
                <w:lang w:val="uk-UA"/>
              </w:rPr>
            </w:pPr>
            <w:r w:rsidRPr="00702B45">
              <w:rPr>
                <w:rFonts w:ascii="Times New Roman" w:hAnsi="Times New Roman" w:cs="Times New Roman"/>
                <w:i/>
                <w:sz w:val="24"/>
                <w:szCs w:val="24"/>
                <w:lang w:val="uk-UA"/>
              </w:rPr>
              <w:t xml:space="preserve">ТЕМА 2. Археологічні дослідження, що відкрили егейську  культуру  </w:t>
            </w:r>
          </w:p>
        </w:tc>
        <w:tc>
          <w:tcPr>
            <w:tcW w:w="2309" w:type="dxa"/>
          </w:tcPr>
          <w:p w14:paraId="4BFC213D" w14:textId="77777777" w:rsidR="00867210" w:rsidRPr="00702B45" w:rsidRDefault="00867210" w:rsidP="00E16B67">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2293F8D4" w14:textId="77777777" w:rsidR="00867210"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867210" w:rsidRPr="00CD5032" w14:paraId="3DDCC6C4" w14:textId="77777777" w:rsidTr="0003092F">
        <w:tc>
          <w:tcPr>
            <w:tcW w:w="1413" w:type="dxa"/>
            <w:vMerge/>
          </w:tcPr>
          <w:p w14:paraId="0359A10C" w14:textId="77777777" w:rsidR="00867210" w:rsidRPr="00CD5032" w:rsidRDefault="00867210" w:rsidP="00FE1292">
            <w:pPr>
              <w:pStyle w:val="a8"/>
              <w:ind w:left="0"/>
              <w:jc w:val="center"/>
              <w:rPr>
                <w:rFonts w:ascii="Times New Roman" w:hAnsi="Times New Roman" w:cs="Times New Roman"/>
                <w:sz w:val="24"/>
                <w:szCs w:val="24"/>
                <w:lang w:val="uk-UA"/>
              </w:rPr>
            </w:pPr>
          </w:p>
        </w:tc>
        <w:tc>
          <w:tcPr>
            <w:tcW w:w="4083" w:type="dxa"/>
            <w:gridSpan w:val="2"/>
          </w:tcPr>
          <w:p w14:paraId="20840CB9" w14:textId="77777777" w:rsidR="00867210" w:rsidRPr="00702B45" w:rsidRDefault="00867210" w:rsidP="00FE1292">
            <w:pPr>
              <w:pStyle w:val="a8"/>
              <w:ind w:left="0"/>
              <w:rPr>
                <w:rFonts w:ascii="Times New Roman" w:hAnsi="Times New Roman" w:cs="Times New Roman"/>
                <w:sz w:val="24"/>
                <w:szCs w:val="24"/>
                <w:lang w:val="uk-UA"/>
              </w:rPr>
            </w:pPr>
            <w:r w:rsidRPr="00702B45">
              <w:rPr>
                <w:rFonts w:ascii="Times New Roman" w:hAnsi="Times New Roman" w:cs="Times New Roman"/>
                <w:i/>
                <w:sz w:val="24"/>
                <w:szCs w:val="24"/>
                <w:lang w:val="uk-UA"/>
              </w:rPr>
              <w:t>ТЕМА 3. Основні етапи розвитку грецької художньої культури</w:t>
            </w:r>
          </w:p>
        </w:tc>
        <w:tc>
          <w:tcPr>
            <w:tcW w:w="2309" w:type="dxa"/>
          </w:tcPr>
          <w:p w14:paraId="04E8D400" w14:textId="77777777" w:rsidR="00867210" w:rsidRPr="00702B45" w:rsidRDefault="00867210" w:rsidP="003B7541">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7319BFB7" w14:textId="77777777" w:rsidR="00867210"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FC7CC9" w:rsidRPr="00CD5032" w14:paraId="3BB5A427" w14:textId="77777777" w:rsidTr="0003092F">
        <w:tc>
          <w:tcPr>
            <w:tcW w:w="1413" w:type="dxa"/>
          </w:tcPr>
          <w:p w14:paraId="59C22DA2" w14:textId="77777777" w:rsidR="00FC7CC9" w:rsidRPr="00CD5032" w:rsidRDefault="00867210" w:rsidP="00FC7CC9">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FC7CC9" w:rsidRPr="00CD5032">
              <w:rPr>
                <w:rFonts w:ascii="Times New Roman" w:hAnsi="Times New Roman" w:cs="Times New Roman"/>
                <w:sz w:val="24"/>
                <w:szCs w:val="24"/>
                <w:lang w:val="uk-UA"/>
              </w:rPr>
              <w:t>.</w:t>
            </w:r>
          </w:p>
        </w:tc>
        <w:tc>
          <w:tcPr>
            <w:tcW w:w="4083" w:type="dxa"/>
            <w:gridSpan w:val="2"/>
          </w:tcPr>
          <w:p w14:paraId="095D974A" w14:textId="77777777" w:rsidR="00FC7CC9" w:rsidRPr="00702B45" w:rsidRDefault="00FC7CC9" w:rsidP="00FC7CC9">
            <w:pPr>
              <w:rPr>
                <w:rFonts w:ascii="Times New Roman" w:hAnsi="Times New Roman" w:cs="Times New Roman"/>
                <w:i/>
                <w:sz w:val="24"/>
                <w:szCs w:val="24"/>
                <w:lang w:val="uk-UA"/>
              </w:rPr>
            </w:pPr>
            <w:r w:rsidRPr="00702B45">
              <w:rPr>
                <w:rFonts w:ascii="Times New Roman" w:hAnsi="Times New Roman" w:cs="Times New Roman"/>
                <w:i/>
                <w:sz w:val="24"/>
                <w:szCs w:val="24"/>
                <w:lang w:val="uk-UA"/>
              </w:rPr>
              <w:t xml:space="preserve">ТЕМА 2. Археологічні дослідження, що відкрили егейську  культуру  </w:t>
            </w:r>
          </w:p>
        </w:tc>
        <w:tc>
          <w:tcPr>
            <w:tcW w:w="2309" w:type="dxa"/>
          </w:tcPr>
          <w:p w14:paraId="6681B9E3" w14:textId="77777777" w:rsidR="00FC7CC9" w:rsidRPr="00702B45" w:rsidRDefault="00FC7CC9" w:rsidP="00FC7CC9">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19C528A9" w14:textId="77777777" w:rsidR="00FC7CC9" w:rsidRPr="00702B45" w:rsidRDefault="00FC7CC9" w:rsidP="00FC7CC9">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7D835809" w14:textId="77777777" w:rsidTr="00867210">
        <w:trPr>
          <w:trHeight w:val="602"/>
        </w:trPr>
        <w:tc>
          <w:tcPr>
            <w:tcW w:w="1413" w:type="dxa"/>
            <w:vMerge w:val="restart"/>
          </w:tcPr>
          <w:p w14:paraId="42672DF5" w14:textId="77777777" w:rsidR="00867210" w:rsidRPr="00CD5032" w:rsidRDefault="00867210" w:rsidP="00867210">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p w14:paraId="0B5AD5EA" w14:textId="77777777" w:rsidR="00867210" w:rsidRPr="00CD5032" w:rsidRDefault="00867210" w:rsidP="00FE1292">
            <w:pPr>
              <w:pStyle w:val="a8"/>
              <w:ind w:left="0"/>
              <w:jc w:val="center"/>
              <w:rPr>
                <w:rFonts w:ascii="Times New Roman" w:hAnsi="Times New Roman" w:cs="Times New Roman"/>
                <w:sz w:val="24"/>
                <w:szCs w:val="24"/>
                <w:lang w:val="uk-UA"/>
              </w:rPr>
            </w:pPr>
          </w:p>
        </w:tc>
        <w:tc>
          <w:tcPr>
            <w:tcW w:w="4083" w:type="dxa"/>
            <w:gridSpan w:val="2"/>
          </w:tcPr>
          <w:p w14:paraId="36CD378B" w14:textId="77777777" w:rsidR="00867210" w:rsidRPr="00702B45" w:rsidRDefault="00867210" w:rsidP="00867210">
            <w:pPr>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3. Основні етапи розвитку грецької художньої культури</w:t>
            </w:r>
          </w:p>
        </w:tc>
        <w:tc>
          <w:tcPr>
            <w:tcW w:w="2309" w:type="dxa"/>
          </w:tcPr>
          <w:p w14:paraId="79D8988C" w14:textId="77777777" w:rsidR="00867210" w:rsidRPr="00702B45" w:rsidRDefault="00867210"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056136E3" w14:textId="77777777" w:rsidR="00867210" w:rsidRPr="00702B45" w:rsidRDefault="00867210"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0FA572E8" w14:textId="77777777" w:rsidTr="0003092F">
        <w:trPr>
          <w:trHeight w:val="896"/>
        </w:trPr>
        <w:tc>
          <w:tcPr>
            <w:tcW w:w="1413" w:type="dxa"/>
            <w:vMerge/>
          </w:tcPr>
          <w:p w14:paraId="32D54C9A" w14:textId="77777777" w:rsidR="00867210" w:rsidRPr="00CD5032" w:rsidRDefault="00867210" w:rsidP="00FE1292">
            <w:pPr>
              <w:pStyle w:val="a8"/>
              <w:ind w:left="0"/>
              <w:jc w:val="center"/>
              <w:rPr>
                <w:rFonts w:ascii="Times New Roman" w:hAnsi="Times New Roman" w:cs="Times New Roman"/>
                <w:sz w:val="24"/>
                <w:szCs w:val="24"/>
                <w:lang w:val="uk-UA"/>
              </w:rPr>
            </w:pPr>
          </w:p>
        </w:tc>
        <w:tc>
          <w:tcPr>
            <w:tcW w:w="4083" w:type="dxa"/>
            <w:gridSpan w:val="2"/>
          </w:tcPr>
          <w:p w14:paraId="3BE8892F" w14:textId="77777777" w:rsidR="00867210" w:rsidRPr="00702B45" w:rsidRDefault="00867210"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4 Передумови  виникнення Античної  архітектури.  Ордерна  система Стародавньої  Греції.</w:t>
            </w:r>
          </w:p>
        </w:tc>
        <w:tc>
          <w:tcPr>
            <w:tcW w:w="2309" w:type="dxa"/>
          </w:tcPr>
          <w:p w14:paraId="62E3B6B9" w14:textId="77777777" w:rsidR="00867210" w:rsidRPr="00702B45" w:rsidRDefault="00867210" w:rsidP="003B7541">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54E5D190" w14:textId="77777777" w:rsidR="00867210"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F15A5D" w:rsidRPr="00CD5032" w14:paraId="4A84D574" w14:textId="77777777" w:rsidTr="0003092F">
        <w:trPr>
          <w:trHeight w:val="896"/>
        </w:trPr>
        <w:tc>
          <w:tcPr>
            <w:tcW w:w="1413" w:type="dxa"/>
          </w:tcPr>
          <w:p w14:paraId="5935EFD8" w14:textId="77777777" w:rsidR="00F15A5D" w:rsidRPr="00CD5032" w:rsidRDefault="00867210" w:rsidP="00FE1292">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083" w:type="dxa"/>
            <w:gridSpan w:val="2"/>
          </w:tcPr>
          <w:p w14:paraId="053F08D7" w14:textId="77777777" w:rsidR="00F15A5D" w:rsidRPr="00702B45" w:rsidRDefault="00F15A5D"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4 Передумови  виникнення Античної  архітектури.  Ордерна  система Стародавньої  Греції.</w:t>
            </w:r>
          </w:p>
        </w:tc>
        <w:tc>
          <w:tcPr>
            <w:tcW w:w="2309" w:type="dxa"/>
          </w:tcPr>
          <w:p w14:paraId="5E42CBA3" w14:textId="77777777" w:rsidR="00F15A5D" w:rsidRPr="00702B45" w:rsidRDefault="00F15A5D" w:rsidP="003B7541">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438B1A82" w14:textId="77777777" w:rsidR="00F15A5D"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47B8E9C8" w14:textId="77777777" w:rsidTr="0003092F">
        <w:tc>
          <w:tcPr>
            <w:tcW w:w="1413" w:type="dxa"/>
            <w:vMerge w:val="restart"/>
          </w:tcPr>
          <w:p w14:paraId="64FD9004" w14:textId="77777777" w:rsidR="00867210" w:rsidRPr="00CD5032" w:rsidRDefault="00867210" w:rsidP="00FE1292">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CD5032">
              <w:rPr>
                <w:rFonts w:ascii="Times New Roman" w:hAnsi="Times New Roman" w:cs="Times New Roman"/>
                <w:sz w:val="24"/>
                <w:szCs w:val="24"/>
                <w:lang w:val="uk-UA"/>
              </w:rPr>
              <w:t>.</w:t>
            </w:r>
          </w:p>
        </w:tc>
        <w:tc>
          <w:tcPr>
            <w:tcW w:w="4083" w:type="dxa"/>
            <w:gridSpan w:val="2"/>
          </w:tcPr>
          <w:p w14:paraId="6E8AD13A" w14:textId="77777777" w:rsidR="00867210" w:rsidRPr="00702B45" w:rsidRDefault="00867210"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5 Стародавня  архітектура та  містобудування  Стародавньої  Греції.</w:t>
            </w:r>
          </w:p>
        </w:tc>
        <w:tc>
          <w:tcPr>
            <w:tcW w:w="2309" w:type="dxa"/>
          </w:tcPr>
          <w:p w14:paraId="5E898DDD" w14:textId="77777777" w:rsidR="00867210" w:rsidRPr="00702B45" w:rsidRDefault="00867210" w:rsidP="00E16B67">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5E14316C" w14:textId="77777777" w:rsidR="00867210"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867210" w:rsidRPr="00CD5032" w14:paraId="35ABB4DC" w14:textId="77777777" w:rsidTr="0003092F">
        <w:tc>
          <w:tcPr>
            <w:tcW w:w="1413" w:type="dxa"/>
            <w:vMerge/>
          </w:tcPr>
          <w:p w14:paraId="1BED6690" w14:textId="77777777" w:rsidR="00867210" w:rsidRDefault="00867210" w:rsidP="00867210">
            <w:pPr>
              <w:pStyle w:val="a8"/>
              <w:ind w:left="0"/>
              <w:jc w:val="center"/>
              <w:rPr>
                <w:rFonts w:ascii="Times New Roman" w:hAnsi="Times New Roman" w:cs="Times New Roman"/>
                <w:sz w:val="24"/>
                <w:szCs w:val="24"/>
                <w:lang w:val="uk-UA"/>
              </w:rPr>
            </w:pPr>
          </w:p>
        </w:tc>
        <w:tc>
          <w:tcPr>
            <w:tcW w:w="4083" w:type="dxa"/>
            <w:gridSpan w:val="2"/>
          </w:tcPr>
          <w:p w14:paraId="7D847208" w14:textId="77777777" w:rsidR="00867210" w:rsidRPr="00702B45" w:rsidRDefault="00867210" w:rsidP="00867210">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4 Передумови  виникнення Античної  архітектури.  Ордерна  система Стародавньої  Греції.</w:t>
            </w:r>
          </w:p>
        </w:tc>
        <w:tc>
          <w:tcPr>
            <w:tcW w:w="2309" w:type="dxa"/>
          </w:tcPr>
          <w:p w14:paraId="5D17A74C" w14:textId="77777777" w:rsidR="00867210" w:rsidRPr="00702B45" w:rsidRDefault="00867210"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6F79FB54" w14:textId="77777777" w:rsidR="00867210" w:rsidRPr="00702B45" w:rsidRDefault="00867210"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E16B67" w:rsidRPr="00CD5032" w14:paraId="3908E102" w14:textId="77777777" w:rsidTr="0003092F">
        <w:trPr>
          <w:trHeight w:val="828"/>
        </w:trPr>
        <w:tc>
          <w:tcPr>
            <w:tcW w:w="1413" w:type="dxa"/>
          </w:tcPr>
          <w:p w14:paraId="174632C4" w14:textId="77777777" w:rsidR="00E16B67" w:rsidRPr="00CD5032" w:rsidRDefault="00867210" w:rsidP="00FE1292">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083" w:type="dxa"/>
            <w:gridSpan w:val="2"/>
          </w:tcPr>
          <w:p w14:paraId="7B1650AE" w14:textId="77777777" w:rsidR="00E16B67" w:rsidRPr="00702B45" w:rsidRDefault="00867210" w:rsidP="00FE1292">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5 Стародавня  архітектура та  містобудування  Стародавньої  Греції.</w:t>
            </w:r>
          </w:p>
        </w:tc>
        <w:tc>
          <w:tcPr>
            <w:tcW w:w="2309" w:type="dxa"/>
          </w:tcPr>
          <w:p w14:paraId="22222E5B" w14:textId="77777777" w:rsidR="00E16B67"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14591860" w14:textId="77777777" w:rsidR="00E16B67" w:rsidRPr="00702B45" w:rsidRDefault="00867210"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09493580" w14:textId="77777777" w:rsidTr="0003092F">
        <w:trPr>
          <w:trHeight w:val="828"/>
        </w:trPr>
        <w:tc>
          <w:tcPr>
            <w:tcW w:w="1413" w:type="dxa"/>
            <w:vMerge w:val="restart"/>
          </w:tcPr>
          <w:p w14:paraId="24ACE42B" w14:textId="77777777" w:rsidR="00702B45" w:rsidRDefault="00702B45" w:rsidP="00867210">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p w14:paraId="17BA0251" w14:textId="77777777" w:rsidR="00702B45" w:rsidRDefault="00702B45" w:rsidP="00FE1292">
            <w:pPr>
              <w:pStyle w:val="a8"/>
              <w:ind w:left="0"/>
              <w:jc w:val="center"/>
              <w:rPr>
                <w:rFonts w:ascii="Times New Roman" w:hAnsi="Times New Roman" w:cs="Times New Roman"/>
                <w:sz w:val="24"/>
                <w:szCs w:val="24"/>
                <w:lang w:val="uk-UA"/>
              </w:rPr>
            </w:pPr>
          </w:p>
        </w:tc>
        <w:tc>
          <w:tcPr>
            <w:tcW w:w="4083" w:type="dxa"/>
            <w:gridSpan w:val="2"/>
          </w:tcPr>
          <w:p w14:paraId="55F795D9" w14:textId="77777777" w:rsidR="00702B45" w:rsidRPr="00702B45" w:rsidRDefault="00702B45" w:rsidP="00867210">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5 Стародавня  архітектура та  містобудування  Стародавньої  Греції.</w:t>
            </w:r>
          </w:p>
        </w:tc>
        <w:tc>
          <w:tcPr>
            <w:tcW w:w="2309" w:type="dxa"/>
          </w:tcPr>
          <w:p w14:paraId="163C770F" w14:textId="77777777" w:rsidR="00702B45" w:rsidRPr="00702B45" w:rsidRDefault="00702B45"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28B02A08" w14:textId="77777777" w:rsidR="00702B45" w:rsidRPr="00702B45" w:rsidRDefault="00702B45" w:rsidP="00867210">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02420C5D" w14:textId="77777777" w:rsidTr="0003092F">
        <w:tc>
          <w:tcPr>
            <w:tcW w:w="1413" w:type="dxa"/>
            <w:vMerge/>
          </w:tcPr>
          <w:p w14:paraId="589612A4" w14:textId="77777777" w:rsidR="00702B45" w:rsidRPr="00CD5032" w:rsidRDefault="00702B45" w:rsidP="00FE1292">
            <w:pPr>
              <w:pStyle w:val="a8"/>
              <w:ind w:left="0"/>
              <w:jc w:val="center"/>
              <w:rPr>
                <w:rFonts w:ascii="Times New Roman" w:hAnsi="Times New Roman" w:cs="Times New Roman"/>
                <w:sz w:val="24"/>
                <w:szCs w:val="24"/>
                <w:lang w:val="uk-UA"/>
              </w:rPr>
            </w:pPr>
          </w:p>
        </w:tc>
        <w:tc>
          <w:tcPr>
            <w:tcW w:w="4083" w:type="dxa"/>
            <w:gridSpan w:val="2"/>
          </w:tcPr>
          <w:p w14:paraId="1055FEB0" w14:textId="77777777" w:rsidR="00702B45" w:rsidRPr="00702B45" w:rsidRDefault="00702B45" w:rsidP="00FE1292">
            <w:pPr>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6 Витоки римської художньої культури і її зв'язок з культурою етрусків і греків.</w:t>
            </w:r>
          </w:p>
        </w:tc>
        <w:tc>
          <w:tcPr>
            <w:tcW w:w="2309" w:type="dxa"/>
          </w:tcPr>
          <w:p w14:paraId="4E1868FF" w14:textId="77777777" w:rsidR="00702B45" w:rsidRPr="00702B45" w:rsidRDefault="00702B45" w:rsidP="00FE1292">
            <w:pPr>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1980EE48" w14:textId="77777777" w:rsidR="00702B45" w:rsidRPr="00702B45" w:rsidRDefault="00702B45"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702B45" w:rsidRPr="00CD5032" w14:paraId="2FB4B58B" w14:textId="77777777" w:rsidTr="0003092F">
        <w:tc>
          <w:tcPr>
            <w:tcW w:w="1413" w:type="dxa"/>
            <w:vMerge/>
          </w:tcPr>
          <w:p w14:paraId="3AE0F4D9" w14:textId="77777777" w:rsidR="00702B45" w:rsidRPr="00CD5032" w:rsidRDefault="00702B45" w:rsidP="00FE1292">
            <w:pPr>
              <w:pStyle w:val="a8"/>
              <w:ind w:left="0"/>
              <w:jc w:val="center"/>
              <w:rPr>
                <w:rFonts w:ascii="Times New Roman" w:hAnsi="Times New Roman" w:cs="Times New Roman"/>
                <w:sz w:val="24"/>
                <w:szCs w:val="24"/>
                <w:lang w:val="uk-UA"/>
              </w:rPr>
            </w:pPr>
          </w:p>
        </w:tc>
        <w:tc>
          <w:tcPr>
            <w:tcW w:w="4083" w:type="dxa"/>
            <w:gridSpan w:val="2"/>
          </w:tcPr>
          <w:p w14:paraId="631DF0FD" w14:textId="77777777" w:rsidR="00702B45" w:rsidRPr="00702B45" w:rsidRDefault="00702B45" w:rsidP="00FE1292">
            <w:pPr>
              <w:rPr>
                <w:i/>
                <w:sz w:val="24"/>
                <w:szCs w:val="24"/>
                <w:lang w:val="uk-UA"/>
              </w:rPr>
            </w:pPr>
            <w:r w:rsidRPr="00702B45">
              <w:rPr>
                <w:rFonts w:ascii="Times New Roman" w:eastAsia="Times New Roman" w:hAnsi="Times New Roman" w:cs="Times New Roman"/>
                <w:bCs/>
                <w:i/>
                <w:sz w:val="24"/>
                <w:szCs w:val="24"/>
                <w:lang w:val="uk-UA"/>
              </w:rPr>
              <w:t xml:space="preserve">ТЕМА 7. </w:t>
            </w:r>
            <w:r w:rsidRPr="00702B45">
              <w:rPr>
                <w:rFonts w:ascii="Times New Roman" w:eastAsia="Times New Roman" w:hAnsi="Times New Roman" w:cs="Times New Roman"/>
                <w:i/>
                <w:sz w:val="24"/>
                <w:szCs w:val="24"/>
                <w:lang w:val="uk-UA"/>
              </w:rPr>
              <w:t>Мистецтво Риму епохи республіки (кінець VI - кінець І ст. до н.е.)</w:t>
            </w:r>
          </w:p>
        </w:tc>
        <w:tc>
          <w:tcPr>
            <w:tcW w:w="2309" w:type="dxa"/>
          </w:tcPr>
          <w:p w14:paraId="0EB307AF" w14:textId="77777777" w:rsidR="00702B45" w:rsidRPr="00702B45" w:rsidRDefault="00702B45" w:rsidP="00FE1292">
            <w:pPr>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053A7C06" w14:textId="77777777" w:rsidR="00702B45" w:rsidRPr="00702B45" w:rsidRDefault="00702B45" w:rsidP="00FE1292">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CD5032" w:rsidRPr="00CD5032" w14:paraId="662019B3" w14:textId="77777777" w:rsidTr="0003092F">
        <w:tc>
          <w:tcPr>
            <w:tcW w:w="1413" w:type="dxa"/>
          </w:tcPr>
          <w:p w14:paraId="42A55449" w14:textId="77777777" w:rsidR="00CD5032" w:rsidRPr="00CD5032" w:rsidRDefault="00702B45" w:rsidP="00CD5032">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346324">
              <w:rPr>
                <w:rFonts w:ascii="Times New Roman" w:hAnsi="Times New Roman" w:cs="Times New Roman"/>
                <w:sz w:val="24"/>
                <w:szCs w:val="24"/>
                <w:lang w:val="uk-UA"/>
              </w:rPr>
              <w:t>.</w:t>
            </w:r>
          </w:p>
        </w:tc>
        <w:tc>
          <w:tcPr>
            <w:tcW w:w="4083" w:type="dxa"/>
            <w:gridSpan w:val="2"/>
          </w:tcPr>
          <w:p w14:paraId="5B9F5699" w14:textId="77777777" w:rsidR="00CD5032" w:rsidRPr="00702B45" w:rsidRDefault="00CD5032" w:rsidP="00CD5032">
            <w:pPr>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6 Витоки римської художньої культури і її зв'язок з культурою етрусків і греків.</w:t>
            </w:r>
          </w:p>
        </w:tc>
        <w:tc>
          <w:tcPr>
            <w:tcW w:w="2309" w:type="dxa"/>
          </w:tcPr>
          <w:p w14:paraId="0ACA22DF" w14:textId="77777777" w:rsidR="00CD5032" w:rsidRPr="00702B45" w:rsidRDefault="00CD5032" w:rsidP="00CD5032">
            <w:pPr>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07A87F16" w14:textId="77777777" w:rsidR="00CD5032" w:rsidRPr="00702B45" w:rsidRDefault="00702B45" w:rsidP="00CD5032">
            <w:pPr>
              <w:pStyle w:val="a8"/>
              <w:ind w:left="0"/>
              <w:jc w:val="center"/>
              <w:rPr>
                <w:rFonts w:ascii="Times New Roman" w:hAnsi="Times New Roman" w:cs="Times New Roman"/>
                <w:i/>
                <w:sz w:val="24"/>
                <w:szCs w:val="24"/>
                <w:lang w:val="uk-UA"/>
              </w:rPr>
            </w:pPr>
            <w:r>
              <w:rPr>
                <w:rFonts w:ascii="Times New Roman" w:hAnsi="Times New Roman" w:cs="Times New Roman"/>
                <w:i/>
                <w:sz w:val="24"/>
                <w:szCs w:val="24"/>
                <w:lang w:val="uk-UA"/>
              </w:rPr>
              <w:t>2</w:t>
            </w:r>
          </w:p>
        </w:tc>
      </w:tr>
      <w:tr w:rsidR="00702B45" w:rsidRPr="00CD5032" w14:paraId="513F6A32" w14:textId="77777777" w:rsidTr="0003092F">
        <w:tc>
          <w:tcPr>
            <w:tcW w:w="1413" w:type="dxa"/>
            <w:vMerge w:val="restart"/>
          </w:tcPr>
          <w:p w14:paraId="7886D665" w14:textId="77777777" w:rsidR="00702B45" w:rsidRDefault="00702B45" w:rsidP="00702B45">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083" w:type="dxa"/>
            <w:gridSpan w:val="2"/>
          </w:tcPr>
          <w:p w14:paraId="67DBCFE2" w14:textId="77777777" w:rsidR="00702B45" w:rsidRPr="00702B45" w:rsidRDefault="00702B45" w:rsidP="00702B45">
            <w:pPr>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6 Витоки римської художньої культури і її зв'язок з культурою етрусків і греків.</w:t>
            </w:r>
          </w:p>
        </w:tc>
        <w:tc>
          <w:tcPr>
            <w:tcW w:w="2309" w:type="dxa"/>
          </w:tcPr>
          <w:p w14:paraId="76C30038" w14:textId="77777777" w:rsidR="00702B45" w:rsidRPr="00702B45" w:rsidRDefault="00702B45" w:rsidP="00702B45">
            <w:pPr>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31EC4C7F" w14:textId="77777777" w:rsidR="00702B45" w:rsidRPr="00702B45" w:rsidRDefault="00702B45" w:rsidP="00702B45">
            <w:pPr>
              <w:pStyle w:val="a8"/>
              <w:ind w:left="0"/>
              <w:jc w:val="center"/>
              <w:rPr>
                <w:rFonts w:ascii="Times New Roman" w:hAnsi="Times New Roman" w:cs="Times New Roman"/>
                <w:i/>
                <w:sz w:val="24"/>
                <w:szCs w:val="24"/>
                <w:lang w:val="uk-UA"/>
              </w:rPr>
            </w:pPr>
            <w:r>
              <w:rPr>
                <w:rFonts w:ascii="Times New Roman" w:hAnsi="Times New Roman" w:cs="Times New Roman"/>
                <w:i/>
                <w:sz w:val="24"/>
                <w:szCs w:val="24"/>
                <w:lang w:val="uk-UA"/>
              </w:rPr>
              <w:t>2</w:t>
            </w:r>
          </w:p>
        </w:tc>
      </w:tr>
      <w:tr w:rsidR="00702B45" w:rsidRPr="00CD5032" w14:paraId="261E2E27" w14:textId="77777777" w:rsidTr="0003092F">
        <w:tc>
          <w:tcPr>
            <w:tcW w:w="1413" w:type="dxa"/>
            <w:vMerge/>
          </w:tcPr>
          <w:p w14:paraId="08D9D3A3" w14:textId="77777777" w:rsidR="00702B45" w:rsidRPr="00346324" w:rsidRDefault="00702B45" w:rsidP="00346324">
            <w:pPr>
              <w:pStyle w:val="a8"/>
              <w:ind w:left="0"/>
              <w:jc w:val="center"/>
              <w:rPr>
                <w:rFonts w:ascii="Times New Roman" w:hAnsi="Times New Roman" w:cs="Times New Roman"/>
                <w:sz w:val="24"/>
                <w:szCs w:val="24"/>
                <w:highlight w:val="lightGray"/>
                <w:lang w:val="uk-UA"/>
              </w:rPr>
            </w:pPr>
          </w:p>
        </w:tc>
        <w:tc>
          <w:tcPr>
            <w:tcW w:w="4083" w:type="dxa"/>
            <w:gridSpan w:val="2"/>
          </w:tcPr>
          <w:p w14:paraId="2798D508" w14:textId="77777777" w:rsidR="00702B45" w:rsidRPr="00702B45" w:rsidRDefault="00702B45" w:rsidP="00346324">
            <w:pPr>
              <w:rPr>
                <w:i/>
                <w:sz w:val="24"/>
                <w:szCs w:val="24"/>
                <w:lang w:val="uk-UA"/>
              </w:rPr>
            </w:pPr>
            <w:r w:rsidRPr="00702B45">
              <w:rPr>
                <w:rFonts w:ascii="Times New Roman" w:eastAsia="Times New Roman" w:hAnsi="Times New Roman" w:cs="Times New Roman"/>
                <w:bCs/>
                <w:i/>
                <w:sz w:val="24"/>
                <w:szCs w:val="24"/>
                <w:lang w:val="uk-UA"/>
              </w:rPr>
              <w:t xml:space="preserve">ТЕМА 7. </w:t>
            </w:r>
            <w:r w:rsidRPr="00702B45">
              <w:rPr>
                <w:rFonts w:ascii="Times New Roman" w:eastAsia="Times New Roman" w:hAnsi="Times New Roman" w:cs="Times New Roman"/>
                <w:i/>
                <w:sz w:val="24"/>
                <w:szCs w:val="24"/>
                <w:lang w:val="uk-UA"/>
              </w:rPr>
              <w:t>Мистецтво Риму епохи республіки (кінець VI - кінець І ст. до н.е.)</w:t>
            </w:r>
          </w:p>
        </w:tc>
        <w:tc>
          <w:tcPr>
            <w:tcW w:w="2309" w:type="dxa"/>
          </w:tcPr>
          <w:p w14:paraId="2D314BF4" w14:textId="77777777" w:rsidR="00702B45" w:rsidRPr="00702B45" w:rsidRDefault="00702B45"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573BA462" w14:textId="77777777" w:rsidR="00702B45" w:rsidRPr="00702B45" w:rsidRDefault="00702B45"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346324" w:rsidRPr="00CD5032" w14:paraId="09BE7AC2" w14:textId="77777777" w:rsidTr="0003092F">
        <w:tc>
          <w:tcPr>
            <w:tcW w:w="1413" w:type="dxa"/>
            <w:vMerge w:val="restart"/>
          </w:tcPr>
          <w:p w14:paraId="6EDD4CE1" w14:textId="77777777" w:rsidR="00346324" w:rsidRPr="00CD5032" w:rsidRDefault="00346324" w:rsidP="00346324">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2B45">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083" w:type="dxa"/>
            <w:gridSpan w:val="2"/>
          </w:tcPr>
          <w:p w14:paraId="3ADB5537" w14:textId="77777777" w:rsidR="00346324" w:rsidRPr="00702B45" w:rsidRDefault="00346324" w:rsidP="00346324">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8. Мистецтво Римської імперії (кінець І ст. до н.е. - V ст. н.е.).</w:t>
            </w:r>
          </w:p>
        </w:tc>
        <w:tc>
          <w:tcPr>
            <w:tcW w:w="2309" w:type="dxa"/>
          </w:tcPr>
          <w:p w14:paraId="0B60F407" w14:textId="77777777" w:rsidR="00346324" w:rsidRPr="00702B45" w:rsidRDefault="00346324"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217E6A3D" w14:textId="77777777" w:rsidR="00346324" w:rsidRPr="00702B45" w:rsidRDefault="00346324"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702B45" w:rsidRPr="00CD5032" w14:paraId="6B0B7363" w14:textId="77777777" w:rsidTr="00C85B03">
        <w:trPr>
          <w:trHeight w:val="828"/>
        </w:trPr>
        <w:tc>
          <w:tcPr>
            <w:tcW w:w="1413" w:type="dxa"/>
            <w:vMerge/>
          </w:tcPr>
          <w:p w14:paraId="6B781AB9" w14:textId="77777777" w:rsidR="00702B45" w:rsidRPr="00CD5032" w:rsidRDefault="00702B45" w:rsidP="00346324">
            <w:pPr>
              <w:pStyle w:val="a8"/>
              <w:ind w:left="0"/>
              <w:jc w:val="center"/>
              <w:rPr>
                <w:rFonts w:ascii="Times New Roman" w:hAnsi="Times New Roman" w:cs="Times New Roman"/>
                <w:sz w:val="24"/>
                <w:szCs w:val="24"/>
                <w:lang w:val="uk-UA"/>
              </w:rPr>
            </w:pPr>
          </w:p>
        </w:tc>
        <w:tc>
          <w:tcPr>
            <w:tcW w:w="4083" w:type="dxa"/>
            <w:gridSpan w:val="2"/>
          </w:tcPr>
          <w:p w14:paraId="79A61886" w14:textId="77777777" w:rsidR="00702B45" w:rsidRPr="00702B45" w:rsidRDefault="00702B45" w:rsidP="00346324">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 xml:space="preserve">ТЕМА 9 Аналіз  розвитку архітектури та  містобудування  </w:t>
            </w:r>
            <w:proofErr w:type="spellStart"/>
            <w:r w:rsidRPr="00702B45">
              <w:rPr>
                <w:rFonts w:ascii="Times New Roman" w:hAnsi="Times New Roman" w:cs="Times New Roman"/>
                <w:i/>
                <w:sz w:val="24"/>
                <w:szCs w:val="24"/>
                <w:lang w:val="uk-UA"/>
              </w:rPr>
              <w:t>Стародавньго</w:t>
            </w:r>
            <w:proofErr w:type="spellEnd"/>
            <w:r w:rsidRPr="00702B45">
              <w:rPr>
                <w:rFonts w:ascii="Times New Roman" w:hAnsi="Times New Roman" w:cs="Times New Roman"/>
                <w:i/>
                <w:sz w:val="24"/>
                <w:szCs w:val="24"/>
                <w:lang w:val="uk-UA"/>
              </w:rPr>
              <w:t xml:space="preserve">  Риму  </w:t>
            </w:r>
          </w:p>
        </w:tc>
        <w:tc>
          <w:tcPr>
            <w:tcW w:w="2309" w:type="dxa"/>
          </w:tcPr>
          <w:p w14:paraId="7407CD7B" w14:textId="77777777" w:rsidR="00702B45" w:rsidRPr="00702B45" w:rsidRDefault="00702B45"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лекції</w:t>
            </w:r>
          </w:p>
        </w:tc>
        <w:tc>
          <w:tcPr>
            <w:tcW w:w="2106" w:type="dxa"/>
          </w:tcPr>
          <w:p w14:paraId="6A62CAD0" w14:textId="77777777" w:rsidR="00702B45" w:rsidRPr="00702B45" w:rsidRDefault="00702B45" w:rsidP="00346324">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1</w:t>
            </w:r>
          </w:p>
        </w:tc>
      </w:tr>
      <w:tr w:rsidR="00702B45" w:rsidRPr="00CD5032" w14:paraId="2AB378A1" w14:textId="77777777" w:rsidTr="0003092F">
        <w:tc>
          <w:tcPr>
            <w:tcW w:w="1413" w:type="dxa"/>
            <w:vMerge w:val="restart"/>
          </w:tcPr>
          <w:p w14:paraId="31569766" w14:textId="77777777" w:rsidR="00702B45" w:rsidRPr="00CD5032" w:rsidRDefault="00702B45" w:rsidP="00702B45">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14:paraId="61FAF666" w14:textId="77777777" w:rsidR="00702B45" w:rsidRPr="00CD5032" w:rsidRDefault="00702B45" w:rsidP="00702B45">
            <w:pPr>
              <w:pStyle w:val="a8"/>
              <w:ind w:left="0"/>
              <w:jc w:val="center"/>
              <w:rPr>
                <w:rFonts w:ascii="Times New Roman" w:hAnsi="Times New Roman" w:cs="Times New Roman"/>
                <w:sz w:val="24"/>
                <w:szCs w:val="24"/>
                <w:lang w:val="uk-UA"/>
              </w:rPr>
            </w:pPr>
          </w:p>
        </w:tc>
        <w:tc>
          <w:tcPr>
            <w:tcW w:w="4083" w:type="dxa"/>
            <w:gridSpan w:val="2"/>
          </w:tcPr>
          <w:p w14:paraId="73CB98CB" w14:textId="77777777" w:rsidR="00702B45" w:rsidRPr="00702B45" w:rsidRDefault="00702B45" w:rsidP="00702B45">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8. Мистецтво Римської імперії (кінець І ст. до н.е. - V ст. н.е.).</w:t>
            </w:r>
          </w:p>
        </w:tc>
        <w:tc>
          <w:tcPr>
            <w:tcW w:w="2309" w:type="dxa"/>
          </w:tcPr>
          <w:p w14:paraId="64B1999B"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0C5EC4E0"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573F05FA" w14:textId="77777777" w:rsidTr="00702B45">
        <w:trPr>
          <w:trHeight w:val="819"/>
        </w:trPr>
        <w:tc>
          <w:tcPr>
            <w:tcW w:w="1413" w:type="dxa"/>
            <w:vMerge/>
          </w:tcPr>
          <w:p w14:paraId="42277541" w14:textId="77777777" w:rsidR="00702B45" w:rsidRPr="00CD5032" w:rsidRDefault="00702B45" w:rsidP="00702B45">
            <w:pPr>
              <w:pStyle w:val="a8"/>
              <w:ind w:left="0"/>
              <w:jc w:val="center"/>
              <w:rPr>
                <w:rFonts w:ascii="Times New Roman" w:hAnsi="Times New Roman" w:cs="Times New Roman"/>
                <w:sz w:val="24"/>
                <w:szCs w:val="24"/>
                <w:lang w:val="uk-UA"/>
              </w:rPr>
            </w:pPr>
          </w:p>
        </w:tc>
        <w:tc>
          <w:tcPr>
            <w:tcW w:w="4083" w:type="dxa"/>
            <w:gridSpan w:val="2"/>
          </w:tcPr>
          <w:p w14:paraId="7ECA245D" w14:textId="77777777" w:rsidR="00702B45" w:rsidRPr="00702B45" w:rsidRDefault="00702B45" w:rsidP="00702B45">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 xml:space="preserve">ТЕМА 9 Аналіз  розвитку архітектури та  містобудування  </w:t>
            </w:r>
            <w:proofErr w:type="spellStart"/>
            <w:r w:rsidRPr="00702B45">
              <w:rPr>
                <w:rFonts w:ascii="Times New Roman" w:hAnsi="Times New Roman" w:cs="Times New Roman"/>
                <w:i/>
                <w:sz w:val="24"/>
                <w:szCs w:val="24"/>
                <w:lang w:val="uk-UA"/>
              </w:rPr>
              <w:t>Стародавньго</w:t>
            </w:r>
            <w:proofErr w:type="spellEnd"/>
            <w:r w:rsidRPr="00702B45">
              <w:rPr>
                <w:rFonts w:ascii="Times New Roman" w:hAnsi="Times New Roman" w:cs="Times New Roman"/>
                <w:i/>
                <w:sz w:val="24"/>
                <w:szCs w:val="24"/>
                <w:lang w:val="uk-UA"/>
              </w:rPr>
              <w:t xml:space="preserve">  Риму  </w:t>
            </w:r>
          </w:p>
        </w:tc>
        <w:tc>
          <w:tcPr>
            <w:tcW w:w="2309" w:type="dxa"/>
          </w:tcPr>
          <w:p w14:paraId="2BE1F740"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16D728A5"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58E17F63" w14:textId="77777777" w:rsidTr="00F540E2">
        <w:trPr>
          <w:trHeight w:val="842"/>
        </w:trPr>
        <w:tc>
          <w:tcPr>
            <w:tcW w:w="1413" w:type="dxa"/>
          </w:tcPr>
          <w:p w14:paraId="27D51EF7" w14:textId="77777777" w:rsidR="00702B45" w:rsidRDefault="00702B45" w:rsidP="00702B45">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083" w:type="dxa"/>
            <w:gridSpan w:val="2"/>
          </w:tcPr>
          <w:p w14:paraId="3611A6B9" w14:textId="77777777" w:rsidR="00702B45" w:rsidRPr="00702B45" w:rsidRDefault="00702B45" w:rsidP="00702B45">
            <w:pPr>
              <w:pStyle w:val="a8"/>
              <w:ind w:left="0"/>
              <w:rPr>
                <w:rFonts w:ascii="Times New Roman" w:hAnsi="Times New Roman" w:cs="Times New Roman"/>
                <w:i/>
                <w:sz w:val="24"/>
                <w:szCs w:val="24"/>
                <w:lang w:val="uk-UA"/>
              </w:rPr>
            </w:pPr>
            <w:r w:rsidRPr="00702B45">
              <w:rPr>
                <w:rFonts w:ascii="Times New Roman" w:hAnsi="Times New Roman" w:cs="Times New Roman"/>
                <w:i/>
                <w:sz w:val="24"/>
                <w:szCs w:val="24"/>
                <w:lang w:val="uk-UA"/>
              </w:rPr>
              <w:t xml:space="preserve">ТЕМА 9 Аналіз  розвитку архітектури та  містобудування  </w:t>
            </w:r>
            <w:proofErr w:type="spellStart"/>
            <w:r w:rsidRPr="00702B45">
              <w:rPr>
                <w:rFonts w:ascii="Times New Roman" w:hAnsi="Times New Roman" w:cs="Times New Roman"/>
                <w:i/>
                <w:sz w:val="24"/>
                <w:szCs w:val="24"/>
                <w:lang w:val="uk-UA"/>
              </w:rPr>
              <w:t>Стародавньго</w:t>
            </w:r>
            <w:proofErr w:type="spellEnd"/>
            <w:r w:rsidRPr="00702B45">
              <w:rPr>
                <w:rFonts w:ascii="Times New Roman" w:hAnsi="Times New Roman" w:cs="Times New Roman"/>
                <w:i/>
                <w:sz w:val="24"/>
                <w:szCs w:val="24"/>
                <w:lang w:val="uk-UA"/>
              </w:rPr>
              <w:t xml:space="preserve">  Риму  </w:t>
            </w:r>
          </w:p>
        </w:tc>
        <w:tc>
          <w:tcPr>
            <w:tcW w:w="2309" w:type="dxa"/>
          </w:tcPr>
          <w:p w14:paraId="5E35DB80"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5332A49A"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74465B14" w14:textId="77777777" w:rsidTr="00702B45">
        <w:trPr>
          <w:trHeight w:val="720"/>
        </w:trPr>
        <w:tc>
          <w:tcPr>
            <w:tcW w:w="1413" w:type="dxa"/>
            <w:vMerge w:val="restart"/>
          </w:tcPr>
          <w:p w14:paraId="5DE0D1D4" w14:textId="77777777" w:rsidR="00702B45" w:rsidRDefault="00702B45" w:rsidP="00702B45">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4083" w:type="dxa"/>
            <w:gridSpan w:val="2"/>
          </w:tcPr>
          <w:p w14:paraId="14DE9C31" w14:textId="77777777" w:rsidR="00702B45" w:rsidRPr="00702B45" w:rsidRDefault="00702B45" w:rsidP="00702B45">
            <w:pPr>
              <w:rPr>
                <w:rFonts w:ascii="Times New Roman" w:hAnsi="Times New Roman" w:cs="Times New Roman"/>
                <w:i/>
                <w:sz w:val="24"/>
                <w:szCs w:val="24"/>
                <w:lang w:val="uk-UA"/>
              </w:rPr>
            </w:pPr>
            <w:r w:rsidRPr="00702B45">
              <w:rPr>
                <w:rFonts w:ascii="Times New Roman" w:hAnsi="Times New Roman" w:cs="Times New Roman"/>
                <w:i/>
                <w:sz w:val="24"/>
                <w:szCs w:val="24"/>
                <w:lang w:val="uk-UA"/>
              </w:rPr>
              <w:t>ТЕМА 10. Основні типи споруд, їх об’ємно – просторові, конструктивні та художні вирішення</w:t>
            </w:r>
          </w:p>
        </w:tc>
        <w:tc>
          <w:tcPr>
            <w:tcW w:w="2309" w:type="dxa"/>
          </w:tcPr>
          <w:p w14:paraId="3B1AC60A"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лекція</w:t>
            </w:r>
          </w:p>
        </w:tc>
        <w:tc>
          <w:tcPr>
            <w:tcW w:w="2106" w:type="dxa"/>
          </w:tcPr>
          <w:p w14:paraId="0D2C36FE"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3A8C8149" w14:textId="77777777" w:rsidTr="0003092F">
        <w:tc>
          <w:tcPr>
            <w:tcW w:w="1413" w:type="dxa"/>
            <w:vMerge/>
          </w:tcPr>
          <w:p w14:paraId="4A20FFEE" w14:textId="77777777" w:rsidR="00702B45" w:rsidRDefault="00702B45" w:rsidP="00702B45">
            <w:pPr>
              <w:pStyle w:val="a8"/>
              <w:ind w:left="0"/>
              <w:jc w:val="center"/>
              <w:rPr>
                <w:rFonts w:ascii="Times New Roman" w:hAnsi="Times New Roman" w:cs="Times New Roman"/>
                <w:sz w:val="24"/>
                <w:szCs w:val="24"/>
                <w:lang w:val="uk-UA"/>
              </w:rPr>
            </w:pPr>
          </w:p>
        </w:tc>
        <w:tc>
          <w:tcPr>
            <w:tcW w:w="4083" w:type="dxa"/>
            <w:gridSpan w:val="2"/>
          </w:tcPr>
          <w:p w14:paraId="6F073C6D" w14:textId="77777777" w:rsidR="00702B45" w:rsidRPr="00867210" w:rsidRDefault="00702B45" w:rsidP="00702B45">
            <w:pPr>
              <w:rPr>
                <w:rFonts w:ascii="Times New Roman" w:hAnsi="Times New Roman" w:cs="Times New Roman"/>
                <w:i/>
                <w:sz w:val="24"/>
                <w:szCs w:val="24"/>
                <w:highlight w:val="yellow"/>
                <w:lang w:val="uk-UA"/>
              </w:rPr>
            </w:pPr>
            <w:r w:rsidRPr="00702B45">
              <w:rPr>
                <w:rFonts w:ascii="Times New Roman" w:hAnsi="Times New Roman" w:cs="Times New Roman"/>
                <w:i/>
                <w:sz w:val="24"/>
                <w:szCs w:val="24"/>
                <w:lang w:val="uk-UA"/>
              </w:rPr>
              <w:t>ТЕМА 10. Основні типи споруд, їх об’ємно – просторові, конструктивні та художні вирішення</w:t>
            </w:r>
          </w:p>
        </w:tc>
        <w:tc>
          <w:tcPr>
            <w:tcW w:w="2309" w:type="dxa"/>
          </w:tcPr>
          <w:p w14:paraId="03A6222E"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1779E680"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1DD076B6" w14:textId="77777777" w:rsidTr="0003092F">
        <w:tc>
          <w:tcPr>
            <w:tcW w:w="1413" w:type="dxa"/>
          </w:tcPr>
          <w:p w14:paraId="3B489D9E" w14:textId="77777777" w:rsidR="00702B45" w:rsidRDefault="00702B45" w:rsidP="00702B45">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083" w:type="dxa"/>
            <w:gridSpan w:val="2"/>
          </w:tcPr>
          <w:p w14:paraId="6BD396E7" w14:textId="77777777" w:rsidR="00702B45" w:rsidRPr="00867210" w:rsidRDefault="00702B45" w:rsidP="00702B45">
            <w:pPr>
              <w:rPr>
                <w:rFonts w:ascii="Times New Roman" w:hAnsi="Times New Roman" w:cs="Times New Roman"/>
                <w:i/>
                <w:sz w:val="24"/>
                <w:szCs w:val="24"/>
                <w:highlight w:val="yellow"/>
                <w:lang w:val="uk-UA"/>
              </w:rPr>
            </w:pPr>
            <w:r w:rsidRPr="00702B45">
              <w:rPr>
                <w:rFonts w:ascii="Times New Roman" w:hAnsi="Times New Roman" w:cs="Times New Roman"/>
                <w:i/>
                <w:sz w:val="24"/>
                <w:szCs w:val="24"/>
                <w:lang w:val="uk-UA"/>
              </w:rPr>
              <w:t>ТЕМА 10. Основні типи споруд, їх об’ємно – просторові, конструктивні та художні вирішення</w:t>
            </w:r>
          </w:p>
        </w:tc>
        <w:tc>
          <w:tcPr>
            <w:tcW w:w="2309" w:type="dxa"/>
          </w:tcPr>
          <w:p w14:paraId="2F511A53"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семінар</w:t>
            </w:r>
          </w:p>
        </w:tc>
        <w:tc>
          <w:tcPr>
            <w:tcW w:w="2106" w:type="dxa"/>
          </w:tcPr>
          <w:p w14:paraId="556BA61C" w14:textId="77777777" w:rsidR="00702B45" w:rsidRPr="00702B45" w:rsidRDefault="00702B45" w:rsidP="00702B45">
            <w:pPr>
              <w:pStyle w:val="a8"/>
              <w:ind w:left="0"/>
              <w:jc w:val="center"/>
              <w:rPr>
                <w:rFonts w:ascii="Times New Roman" w:hAnsi="Times New Roman" w:cs="Times New Roman"/>
                <w:i/>
                <w:sz w:val="24"/>
                <w:szCs w:val="24"/>
                <w:lang w:val="uk-UA"/>
              </w:rPr>
            </w:pPr>
            <w:r w:rsidRPr="00702B45">
              <w:rPr>
                <w:rFonts w:ascii="Times New Roman" w:hAnsi="Times New Roman" w:cs="Times New Roman"/>
                <w:i/>
                <w:sz w:val="24"/>
                <w:szCs w:val="24"/>
                <w:lang w:val="uk-UA"/>
              </w:rPr>
              <w:t>2</w:t>
            </w:r>
          </w:p>
        </w:tc>
      </w:tr>
      <w:tr w:rsidR="00702B45" w:rsidRPr="00CD5032" w14:paraId="75365351" w14:textId="77777777" w:rsidTr="00A27CD0">
        <w:tc>
          <w:tcPr>
            <w:tcW w:w="7805" w:type="dxa"/>
            <w:gridSpan w:val="4"/>
          </w:tcPr>
          <w:p w14:paraId="6166E53A" w14:textId="77777777" w:rsidR="00702B45" w:rsidRPr="00CD5032" w:rsidRDefault="00702B45" w:rsidP="00702B45">
            <w:pPr>
              <w:pStyle w:val="a8"/>
              <w:tabs>
                <w:tab w:val="left" w:pos="4191"/>
              </w:tabs>
              <w:ind w:left="0"/>
              <w:rPr>
                <w:rFonts w:ascii="Times New Roman" w:hAnsi="Times New Roman" w:cs="Times New Roman"/>
                <w:i/>
                <w:sz w:val="24"/>
                <w:szCs w:val="24"/>
                <w:lang w:val="uk-UA"/>
              </w:rPr>
            </w:pPr>
            <w:r w:rsidRPr="00CD5032">
              <w:rPr>
                <w:rFonts w:ascii="Times New Roman" w:hAnsi="Times New Roman" w:cs="Times New Roman"/>
                <w:sz w:val="24"/>
                <w:szCs w:val="24"/>
                <w:lang w:val="uk-UA"/>
              </w:rPr>
              <w:tab/>
            </w:r>
            <w:r w:rsidRPr="00CD5032">
              <w:rPr>
                <w:rFonts w:ascii="Times New Roman" w:hAnsi="Times New Roman" w:cs="Times New Roman"/>
                <w:i/>
                <w:sz w:val="24"/>
                <w:szCs w:val="24"/>
                <w:lang w:val="uk-UA"/>
              </w:rPr>
              <w:t>Рубіжний контроль</w:t>
            </w:r>
          </w:p>
        </w:tc>
        <w:tc>
          <w:tcPr>
            <w:tcW w:w="2106" w:type="dxa"/>
          </w:tcPr>
          <w:p w14:paraId="4374DC5A" w14:textId="77777777" w:rsidR="00702B45" w:rsidRPr="00CD5032" w:rsidRDefault="00702B45" w:rsidP="00702B45">
            <w:pPr>
              <w:pStyle w:val="a8"/>
              <w:tabs>
                <w:tab w:val="left" w:pos="4191"/>
              </w:tabs>
              <w:ind w:left="0"/>
              <w:jc w:val="center"/>
              <w:rPr>
                <w:rFonts w:ascii="Times New Roman" w:hAnsi="Times New Roman" w:cs="Times New Roman"/>
                <w:i/>
                <w:sz w:val="24"/>
                <w:szCs w:val="24"/>
                <w:lang w:val="uk-UA"/>
              </w:rPr>
            </w:pPr>
            <w:r w:rsidRPr="00CD5032">
              <w:rPr>
                <w:rFonts w:ascii="Times New Roman" w:hAnsi="Times New Roman" w:cs="Times New Roman"/>
                <w:i/>
                <w:sz w:val="24"/>
                <w:szCs w:val="24"/>
                <w:lang w:val="uk-UA"/>
              </w:rPr>
              <w:t>1</w:t>
            </w:r>
          </w:p>
        </w:tc>
      </w:tr>
      <w:tr w:rsidR="00702B45" w:rsidRPr="00CD5032" w14:paraId="3B619719" w14:textId="77777777" w:rsidTr="00A27CD0">
        <w:tc>
          <w:tcPr>
            <w:tcW w:w="9911" w:type="dxa"/>
            <w:gridSpan w:val="5"/>
          </w:tcPr>
          <w:p w14:paraId="40273679" w14:textId="77777777" w:rsidR="00702B45" w:rsidRPr="00CD5032" w:rsidRDefault="00702B45" w:rsidP="00702B45">
            <w:pPr>
              <w:pStyle w:val="a8"/>
              <w:tabs>
                <w:tab w:val="left" w:pos="3978"/>
              </w:tabs>
              <w:ind w:left="0"/>
              <w:jc w:val="center"/>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Підсумковий семестровий контроль - </w:t>
            </w:r>
            <w:r>
              <w:rPr>
                <w:rFonts w:ascii="Times New Roman" w:hAnsi="Times New Roman" w:cs="Times New Roman"/>
                <w:i/>
                <w:sz w:val="24"/>
                <w:szCs w:val="24"/>
                <w:lang w:val="uk-UA"/>
              </w:rPr>
              <w:t>залік</w:t>
            </w:r>
          </w:p>
        </w:tc>
      </w:tr>
      <w:tr w:rsidR="00702B45" w:rsidRPr="00CD5032" w14:paraId="3D4F05FB" w14:textId="77777777" w:rsidTr="00A27CD0">
        <w:tc>
          <w:tcPr>
            <w:tcW w:w="9911" w:type="dxa"/>
            <w:gridSpan w:val="5"/>
          </w:tcPr>
          <w:p w14:paraId="29EE7D70" w14:textId="77777777" w:rsidR="00702B45" w:rsidRPr="00CD5032" w:rsidRDefault="00702B45" w:rsidP="00702B45">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Самостійна робота</w:t>
            </w:r>
          </w:p>
        </w:tc>
      </w:tr>
      <w:tr w:rsidR="00702B45" w:rsidRPr="00CD5032" w14:paraId="746E4FCC" w14:textId="77777777" w:rsidTr="00A27CD0">
        <w:tc>
          <w:tcPr>
            <w:tcW w:w="9911" w:type="dxa"/>
            <w:gridSpan w:val="5"/>
          </w:tcPr>
          <w:p w14:paraId="1BA5554A" w14:textId="77777777" w:rsidR="00702B45" w:rsidRPr="00CD5032" w:rsidRDefault="00702B45" w:rsidP="00702B45">
            <w:pPr>
              <w:ind w:firstLine="539"/>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Метою самостійної роботи є активізація засвоєння студентами теоретичних знань, формування навичок творчого опрацювання навчального матеріалу для підготовки до контрольних заходів та застування у подальшій роботі. Самостійна робота студентів стимулює їх до творчого та наукового пошуку, створює умови для професійного зростання та самовдосконалення. </w:t>
            </w:r>
          </w:p>
          <w:p w14:paraId="30C5A8F6" w14:textId="77777777" w:rsidR="00702B45" w:rsidRPr="00CD5032" w:rsidRDefault="00702B45" w:rsidP="00702B45">
            <w:pPr>
              <w:pStyle w:val="Default"/>
              <w:rPr>
                <w:i/>
                <w:iCs/>
                <w:lang w:val="uk-UA"/>
              </w:rPr>
            </w:pPr>
            <w:r w:rsidRPr="00CD5032">
              <w:rPr>
                <w:i/>
                <w:color w:val="auto"/>
                <w:lang w:val="uk-UA"/>
              </w:rPr>
              <w:t xml:space="preserve">Самостійна робота передбачає </w:t>
            </w:r>
            <w:r w:rsidRPr="00CD5032">
              <w:rPr>
                <w:i/>
                <w:lang w:val="uk-UA"/>
              </w:rPr>
              <w:t xml:space="preserve">науковий пошук та обробку теоретичної інформації, </w:t>
            </w:r>
            <w:r w:rsidRPr="00CD5032">
              <w:rPr>
                <w:i/>
                <w:color w:val="auto"/>
                <w:lang w:val="uk-UA"/>
              </w:rPr>
              <w:t xml:space="preserve">підготовку презентацій, </w:t>
            </w:r>
            <w:r w:rsidRPr="00CD5032">
              <w:rPr>
                <w:i/>
                <w:iCs/>
                <w:lang w:val="uk-UA"/>
              </w:rPr>
              <w:t xml:space="preserve">підготовку до практичних занять, виконання практичних графічних робіт, підготовку до рубіжного та підсумкового контролю. </w:t>
            </w:r>
          </w:p>
          <w:p w14:paraId="29EFBE3C" w14:textId="77777777" w:rsidR="00702B45" w:rsidRPr="00CD5032" w:rsidRDefault="00702B45" w:rsidP="00702B45">
            <w:pPr>
              <w:pStyle w:val="a8"/>
              <w:ind w:left="0"/>
              <w:rPr>
                <w:rFonts w:ascii="Times New Roman" w:hAnsi="Times New Roman" w:cs="Times New Roman"/>
                <w:i/>
                <w:color w:val="FF0000"/>
                <w:sz w:val="24"/>
                <w:szCs w:val="24"/>
                <w:lang w:val="uk-UA"/>
              </w:rPr>
            </w:pPr>
          </w:p>
          <w:p w14:paraId="6D61C79B" w14:textId="77777777" w:rsidR="00702B45" w:rsidRPr="00CD5032" w:rsidRDefault="00702B45" w:rsidP="00702B45">
            <w:pPr>
              <w:ind w:left="7513" w:hanging="6946"/>
              <w:jc w:val="center"/>
              <w:rPr>
                <w:rFonts w:ascii="Times New Roman" w:eastAsia="Times New Roman" w:hAnsi="Times New Roman" w:cs="Times New Roman"/>
                <w:b/>
                <w:i/>
                <w:sz w:val="24"/>
                <w:szCs w:val="24"/>
                <w:lang w:val="uk-UA" w:eastAsia="ru-RU"/>
              </w:rPr>
            </w:pPr>
            <w:r w:rsidRPr="00CD5032">
              <w:rPr>
                <w:rFonts w:ascii="Times New Roman" w:eastAsia="Times New Roman" w:hAnsi="Times New Roman" w:cs="Times New Roman"/>
                <w:b/>
                <w:i/>
                <w:sz w:val="24"/>
                <w:szCs w:val="24"/>
                <w:lang w:val="uk-UA" w:eastAsia="ru-RU"/>
              </w:rPr>
              <w:t>Самостійна робота</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6315"/>
              <w:gridCol w:w="1984"/>
            </w:tblGrid>
            <w:tr w:rsidR="00702B45" w:rsidRPr="00CD5032" w14:paraId="0E534FB4" w14:textId="77777777" w:rsidTr="00A27CD0">
              <w:tc>
                <w:tcPr>
                  <w:tcW w:w="1366" w:type="dxa"/>
                  <w:shd w:val="clear" w:color="auto" w:fill="auto"/>
                </w:tcPr>
                <w:p w14:paraId="5B336DE8"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w:t>
                  </w:r>
                </w:p>
                <w:p w14:paraId="5F0C4CFF"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тижня</w:t>
                  </w:r>
                </w:p>
              </w:tc>
              <w:tc>
                <w:tcPr>
                  <w:tcW w:w="6315" w:type="dxa"/>
                  <w:shd w:val="clear" w:color="auto" w:fill="auto"/>
                </w:tcPr>
                <w:p w14:paraId="75F2CC2B"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Назва теми</w:t>
                  </w:r>
                </w:p>
              </w:tc>
              <w:tc>
                <w:tcPr>
                  <w:tcW w:w="1984" w:type="dxa"/>
                  <w:shd w:val="clear" w:color="auto" w:fill="auto"/>
                </w:tcPr>
                <w:p w14:paraId="7E8F7F49"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Кількість</w:t>
                  </w:r>
                </w:p>
                <w:p w14:paraId="6213027D"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годин</w:t>
                  </w:r>
                </w:p>
              </w:tc>
            </w:tr>
            <w:tr w:rsidR="00702B45" w:rsidRPr="00CD5032" w14:paraId="0D268179" w14:textId="77777777" w:rsidTr="00A27CD0">
              <w:tc>
                <w:tcPr>
                  <w:tcW w:w="9665" w:type="dxa"/>
                  <w:gridSpan w:val="3"/>
                  <w:shd w:val="clear" w:color="auto" w:fill="auto"/>
                </w:tcPr>
                <w:p w14:paraId="2D255B26"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hAnsi="Times New Roman" w:cs="Times New Roman"/>
                      <w:i/>
                      <w:sz w:val="24"/>
                      <w:szCs w:val="24"/>
                      <w:lang w:val="uk-UA"/>
                    </w:rPr>
                    <w:t xml:space="preserve">Четвертий </w:t>
                  </w:r>
                  <w:r w:rsidRPr="00CD5032">
                    <w:rPr>
                      <w:rFonts w:ascii="Times New Roman" w:hAnsi="Times New Roman" w:cs="Times New Roman"/>
                      <w:i/>
                      <w:sz w:val="24"/>
                      <w:szCs w:val="24"/>
                      <w:lang w:val="uk-UA"/>
                    </w:rPr>
                    <w:t xml:space="preserve"> семестр</w:t>
                  </w:r>
                </w:p>
              </w:tc>
            </w:tr>
            <w:tr w:rsidR="00702B45" w:rsidRPr="00CD5032" w14:paraId="06FFCE2A" w14:textId="77777777" w:rsidTr="00A27CD0">
              <w:tc>
                <w:tcPr>
                  <w:tcW w:w="9665" w:type="dxa"/>
                  <w:gridSpan w:val="3"/>
                  <w:shd w:val="clear" w:color="auto" w:fill="auto"/>
                </w:tcPr>
                <w:p w14:paraId="1941A912" w14:textId="77777777" w:rsidR="00702B45" w:rsidRPr="00E14E41" w:rsidRDefault="00702B45" w:rsidP="00702B45">
                  <w:pPr>
                    <w:spacing w:after="0" w:line="240" w:lineRule="auto"/>
                    <w:jc w:val="center"/>
                    <w:rPr>
                      <w:rFonts w:ascii="Times New Roman" w:eastAsia="Times New Roman" w:hAnsi="Times New Roman"/>
                      <w:bCs/>
                      <w:i/>
                      <w:sz w:val="24"/>
                      <w:szCs w:val="24"/>
                      <w:lang w:val="uk-UA" w:eastAsia="ru-RU"/>
                    </w:rPr>
                  </w:pPr>
                  <w:r w:rsidRPr="00E14E41">
                    <w:rPr>
                      <w:rFonts w:ascii="Times New Roman" w:eastAsia="Times New Roman" w:hAnsi="Times New Roman"/>
                      <w:bCs/>
                      <w:i/>
                      <w:sz w:val="24"/>
                      <w:szCs w:val="24"/>
                      <w:lang w:val="uk-UA" w:eastAsia="ru-RU"/>
                    </w:rPr>
                    <w:t>МОДУЛЬ 1. Архітектура, мистецтво та містобудування  Егейсь</w:t>
                  </w:r>
                  <w:r>
                    <w:rPr>
                      <w:rFonts w:ascii="Times New Roman" w:eastAsia="Times New Roman" w:hAnsi="Times New Roman"/>
                      <w:bCs/>
                      <w:i/>
                      <w:sz w:val="24"/>
                      <w:szCs w:val="24"/>
                      <w:lang w:val="uk-UA" w:eastAsia="ru-RU"/>
                    </w:rPr>
                    <w:t>кого світу, Стародавньої Греції</w:t>
                  </w:r>
                </w:p>
              </w:tc>
            </w:tr>
            <w:tr w:rsidR="00702B45" w:rsidRPr="00CD5032" w14:paraId="5116466C" w14:textId="77777777" w:rsidTr="00A27CD0">
              <w:tc>
                <w:tcPr>
                  <w:tcW w:w="9665" w:type="dxa"/>
                  <w:gridSpan w:val="3"/>
                  <w:shd w:val="clear" w:color="auto" w:fill="auto"/>
                </w:tcPr>
                <w:p w14:paraId="1E94E4B2"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E14E41">
                    <w:rPr>
                      <w:rFonts w:ascii="Times New Roman" w:eastAsia="Times New Roman" w:hAnsi="Times New Roman"/>
                      <w:bCs/>
                      <w:i/>
                      <w:sz w:val="24"/>
                      <w:szCs w:val="24"/>
                      <w:lang w:val="uk-UA" w:eastAsia="ru-RU"/>
                    </w:rPr>
                    <w:t>Змістовний модуль 1. 1 Історія мистецтва  античності (Греція)</w:t>
                  </w:r>
                </w:p>
              </w:tc>
            </w:tr>
            <w:tr w:rsidR="00702B45" w:rsidRPr="00CD5032" w14:paraId="0A3CA221" w14:textId="77777777" w:rsidTr="00804542">
              <w:tc>
                <w:tcPr>
                  <w:tcW w:w="1366" w:type="dxa"/>
                  <w:shd w:val="clear" w:color="auto" w:fill="auto"/>
                </w:tcPr>
                <w:p w14:paraId="5E987B31"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,2</w:t>
                  </w:r>
                </w:p>
              </w:tc>
              <w:tc>
                <w:tcPr>
                  <w:tcW w:w="6315" w:type="dxa"/>
                </w:tcPr>
                <w:p w14:paraId="1ABAFE77" w14:textId="77777777" w:rsidR="00702B45" w:rsidRPr="00E14E41" w:rsidRDefault="00702B45" w:rsidP="00702B45">
                  <w:pPr>
                    <w:pStyle w:val="TableParagraph"/>
                    <w:spacing w:line="264" w:lineRule="exact"/>
                    <w:ind w:left="107" w:right="152"/>
                    <w:jc w:val="both"/>
                    <w:rPr>
                      <w:i/>
                      <w:sz w:val="28"/>
                      <w:szCs w:val="28"/>
                    </w:rPr>
                  </w:pPr>
                  <w:r w:rsidRPr="00E14E41">
                    <w:rPr>
                      <w:i/>
                      <w:sz w:val="28"/>
                      <w:szCs w:val="28"/>
                    </w:rPr>
                    <w:t xml:space="preserve">ТЕМА 1 Розвиток грецької художньої культури </w:t>
                  </w:r>
                </w:p>
              </w:tc>
              <w:tc>
                <w:tcPr>
                  <w:tcW w:w="1984" w:type="dxa"/>
                  <w:shd w:val="clear" w:color="auto" w:fill="auto"/>
                </w:tcPr>
                <w:p w14:paraId="12C0D1C8"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w:t>
                  </w:r>
                </w:p>
              </w:tc>
            </w:tr>
            <w:tr w:rsidR="00702B45" w:rsidRPr="00CD5032" w14:paraId="5E0EF5BC" w14:textId="77777777" w:rsidTr="00804542">
              <w:tc>
                <w:tcPr>
                  <w:tcW w:w="1366" w:type="dxa"/>
                  <w:shd w:val="clear" w:color="auto" w:fill="auto"/>
                </w:tcPr>
                <w:p w14:paraId="53246F81"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2,3</w:t>
                  </w:r>
                </w:p>
              </w:tc>
              <w:tc>
                <w:tcPr>
                  <w:tcW w:w="6315" w:type="dxa"/>
                </w:tcPr>
                <w:p w14:paraId="37D68573" w14:textId="77777777" w:rsidR="00702B45" w:rsidRPr="00E14E41" w:rsidRDefault="00702B45" w:rsidP="00702B45">
                  <w:pPr>
                    <w:pStyle w:val="TableParagraph"/>
                    <w:spacing w:line="264" w:lineRule="exact"/>
                    <w:ind w:left="107" w:right="152"/>
                    <w:jc w:val="both"/>
                    <w:rPr>
                      <w:i/>
                      <w:sz w:val="28"/>
                      <w:szCs w:val="28"/>
                    </w:rPr>
                  </w:pPr>
                  <w:r w:rsidRPr="00E14E41">
                    <w:rPr>
                      <w:i/>
                      <w:sz w:val="28"/>
                      <w:szCs w:val="28"/>
                    </w:rPr>
                    <w:t xml:space="preserve">ТЕМА 2. Археологічні дослідження, що відкрили егейську  культуру  </w:t>
                  </w:r>
                </w:p>
              </w:tc>
              <w:tc>
                <w:tcPr>
                  <w:tcW w:w="1984" w:type="dxa"/>
                  <w:shd w:val="clear" w:color="auto" w:fill="auto"/>
                </w:tcPr>
                <w:p w14:paraId="3BCA6199"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w:t>
                  </w:r>
                </w:p>
              </w:tc>
            </w:tr>
            <w:tr w:rsidR="00702B45" w:rsidRPr="00CD5032" w14:paraId="45BC5A6B" w14:textId="77777777" w:rsidTr="00804542">
              <w:tc>
                <w:tcPr>
                  <w:tcW w:w="1366" w:type="dxa"/>
                  <w:shd w:val="clear" w:color="auto" w:fill="auto"/>
                </w:tcPr>
                <w:p w14:paraId="7EF60E40"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2,4</w:t>
                  </w:r>
                </w:p>
              </w:tc>
              <w:tc>
                <w:tcPr>
                  <w:tcW w:w="6315" w:type="dxa"/>
                </w:tcPr>
                <w:p w14:paraId="408DAF1A" w14:textId="77777777" w:rsidR="00702B45" w:rsidRPr="00E14E41" w:rsidRDefault="00702B45" w:rsidP="00702B45">
                  <w:pPr>
                    <w:pStyle w:val="TableParagraph"/>
                    <w:spacing w:line="268" w:lineRule="exact"/>
                    <w:ind w:left="107" w:right="152"/>
                    <w:jc w:val="both"/>
                    <w:rPr>
                      <w:i/>
                      <w:spacing w:val="-6"/>
                      <w:sz w:val="28"/>
                      <w:szCs w:val="28"/>
                    </w:rPr>
                  </w:pPr>
                  <w:r w:rsidRPr="00E14E41">
                    <w:rPr>
                      <w:i/>
                      <w:spacing w:val="-6"/>
                      <w:sz w:val="28"/>
                      <w:szCs w:val="28"/>
                    </w:rPr>
                    <w:t xml:space="preserve">ТЕМА 3. </w:t>
                  </w:r>
                  <w:r w:rsidRPr="00E14E41">
                    <w:rPr>
                      <w:i/>
                      <w:sz w:val="28"/>
                      <w:szCs w:val="28"/>
                    </w:rPr>
                    <w:t>Основні етапи розвитку грецької художньої культури</w:t>
                  </w:r>
                </w:p>
              </w:tc>
              <w:tc>
                <w:tcPr>
                  <w:tcW w:w="1984" w:type="dxa"/>
                  <w:shd w:val="clear" w:color="auto" w:fill="auto"/>
                </w:tcPr>
                <w:p w14:paraId="16834A0C"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w:t>
                  </w:r>
                </w:p>
              </w:tc>
            </w:tr>
            <w:tr w:rsidR="00702B45" w:rsidRPr="00CD5032" w14:paraId="326768B9" w14:textId="77777777" w:rsidTr="00A9413B">
              <w:tc>
                <w:tcPr>
                  <w:tcW w:w="9665" w:type="dxa"/>
                  <w:gridSpan w:val="3"/>
                  <w:shd w:val="clear" w:color="auto" w:fill="auto"/>
                </w:tcPr>
                <w:p w14:paraId="65E58D37" w14:textId="77777777" w:rsidR="00702B45" w:rsidRDefault="00702B45" w:rsidP="00702B45">
                  <w:pPr>
                    <w:spacing w:after="0" w:line="240" w:lineRule="auto"/>
                    <w:jc w:val="center"/>
                    <w:rPr>
                      <w:rFonts w:ascii="Times New Roman" w:eastAsia="Times New Roman" w:hAnsi="Times New Roman" w:cs="Times New Roman"/>
                      <w:i/>
                      <w:sz w:val="24"/>
                      <w:szCs w:val="24"/>
                      <w:lang w:val="uk-UA" w:eastAsia="ru-RU"/>
                    </w:rPr>
                  </w:pPr>
                  <w:r w:rsidRPr="00E14E41">
                    <w:rPr>
                      <w:rFonts w:ascii="Times New Roman" w:eastAsia="Times New Roman" w:hAnsi="Times New Roman" w:cs="Times New Roman"/>
                      <w:i/>
                      <w:sz w:val="24"/>
                      <w:szCs w:val="24"/>
                      <w:lang w:val="uk-UA" w:eastAsia="ru-RU"/>
                    </w:rPr>
                    <w:t>Змістовний модуль 1. 2 Історія   архітектури та   містобудування   античності (Греція)</w:t>
                  </w:r>
                </w:p>
              </w:tc>
            </w:tr>
            <w:tr w:rsidR="00702B45" w:rsidRPr="00CD5032" w14:paraId="4DDE26DB" w14:textId="77777777" w:rsidTr="00E14E41">
              <w:trPr>
                <w:trHeight w:val="817"/>
              </w:trPr>
              <w:tc>
                <w:tcPr>
                  <w:tcW w:w="1366" w:type="dxa"/>
                  <w:shd w:val="clear" w:color="auto" w:fill="auto"/>
                </w:tcPr>
                <w:p w14:paraId="442950B5"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4,5,6</w:t>
                  </w:r>
                </w:p>
              </w:tc>
              <w:tc>
                <w:tcPr>
                  <w:tcW w:w="6315" w:type="dxa"/>
                </w:tcPr>
                <w:p w14:paraId="0009FEE2" w14:textId="77777777" w:rsidR="00702B45" w:rsidRPr="00E14E41" w:rsidRDefault="00702B45" w:rsidP="00702B45">
                  <w:pPr>
                    <w:pStyle w:val="TableParagraph"/>
                    <w:spacing w:line="268" w:lineRule="exact"/>
                    <w:ind w:left="107" w:right="152"/>
                    <w:jc w:val="both"/>
                    <w:rPr>
                      <w:i/>
                      <w:spacing w:val="-6"/>
                      <w:sz w:val="28"/>
                      <w:szCs w:val="28"/>
                    </w:rPr>
                  </w:pPr>
                  <w:r w:rsidRPr="00E14E41">
                    <w:rPr>
                      <w:i/>
                      <w:spacing w:val="-6"/>
                      <w:sz w:val="28"/>
                      <w:szCs w:val="28"/>
                    </w:rPr>
                    <w:t xml:space="preserve">ТЕМА 4 </w:t>
                  </w:r>
                  <w:r w:rsidRPr="00E14E41">
                    <w:rPr>
                      <w:i/>
                      <w:sz w:val="28"/>
                      <w:szCs w:val="28"/>
                    </w:rPr>
                    <w:t>Передумови  виникнення Античної  архітектури.  Ордерна  система Стародавньої  Греції.</w:t>
                  </w:r>
                </w:p>
              </w:tc>
              <w:tc>
                <w:tcPr>
                  <w:tcW w:w="1984" w:type="dxa"/>
                  <w:shd w:val="clear" w:color="auto" w:fill="auto"/>
                </w:tcPr>
                <w:p w14:paraId="1A83D063"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6</w:t>
                  </w:r>
                </w:p>
              </w:tc>
            </w:tr>
            <w:tr w:rsidR="00702B45" w:rsidRPr="00CD5032" w14:paraId="0D7CA07D" w14:textId="77777777" w:rsidTr="00E14E41">
              <w:trPr>
                <w:trHeight w:val="559"/>
              </w:trPr>
              <w:tc>
                <w:tcPr>
                  <w:tcW w:w="1366" w:type="dxa"/>
                  <w:shd w:val="clear" w:color="auto" w:fill="auto"/>
                </w:tcPr>
                <w:p w14:paraId="5E856C3A"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5,7,8</w:t>
                  </w:r>
                </w:p>
              </w:tc>
              <w:tc>
                <w:tcPr>
                  <w:tcW w:w="6315" w:type="dxa"/>
                </w:tcPr>
                <w:p w14:paraId="3F95DE70" w14:textId="77777777" w:rsidR="00702B45" w:rsidRPr="00E14E41" w:rsidRDefault="00702B45" w:rsidP="00702B45">
                  <w:pPr>
                    <w:pStyle w:val="TableParagraph"/>
                    <w:spacing w:line="268" w:lineRule="exact"/>
                    <w:ind w:left="107" w:right="152"/>
                    <w:jc w:val="both"/>
                    <w:rPr>
                      <w:i/>
                      <w:spacing w:val="-6"/>
                      <w:sz w:val="28"/>
                      <w:szCs w:val="28"/>
                    </w:rPr>
                  </w:pPr>
                  <w:r w:rsidRPr="00E14E41">
                    <w:rPr>
                      <w:i/>
                      <w:spacing w:val="-6"/>
                      <w:sz w:val="28"/>
                      <w:szCs w:val="28"/>
                    </w:rPr>
                    <w:t xml:space="preserve">ТЕМА 5 </w:t>
                  </w:r>
                  <w:r w:rsidRPr="00E14E41">
                    <w:rPr>
                      <w:i/>
                      <w:sz w:val="28"/>
                      <w:szCs w:val="28"/>
                    </w:rPr>
                    <w:t xml:space="preserve">Стародавня  архітектура та  містобудування  Стародавньої  Греції. </w:t>
                  </w:r>
                </w:p>
              </w:tc>
              <w:tc>
                <w:tcPr>
                  <w:tcW w:w="1984" w:type="dxa"/>
                  <w:shd w:val="clear" w:color="auto" w:fill="auto"/>
                </w:tcPr>
                <w:p w14:paraId="738341B5"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6</w:t>
                  </w:r>
                </w:p>
              </w:tc>
            </w:tr>
            <w:tr w:rsidR="00702B45" w:rsidRPr="009B1F94" w14:paraId="178E7BA9" w14:textId="77777777" w:rsidTr="009B1F94">
              <w:trPr>
                <w:trHeight w:val="402"/>
              </w:trPr>
              <w:tc>
                <w:tcPr>
                  <w:tcW w:w="9665" w:type="dxa"/>
                  <w:gridSpan w:val="3"/>
                  <w:shd w:val="clear" w:color="auto" w:fill="auto"/>
                </w:tcPr>
                <w:p w14:paraId="012585E6" w14:textId="77777777" w:rsidR="00702B45" w:rsidRPr="009B1F94" w:rsidRDefault="00702B45" w:rsidP="00702B45">
                  <w:pPr>
                    <w:rPr>
                      <w:i/>
                      <w:sz w:val="24"/>
                      <w:szCs w:val="24"/>
                    </w:rPr>
                  </w:pPr>
                  <w:r w:rsidRPr="009B1F94">
                    <w:rPr>
                      <w:rFonts w:ascii="Times New Roman" w:eastAsia="Times New Roman" w:hAnsi="Times New Roman" w:cs="Times New Roman"/>
                      <w:bCs/>
                      <w:i/>
                      <w:sz w:val="24"/>
                      <w:szCs w:val="24"/>
                    </w:rPr>
                    <w:t xml:space="preserve">Модуль 2. </w:t>
                  </w:r>
                  <w:proofErr w:type="spellStart"/>
                  <w:r w:rsidRPr="009B1F94">
                    <w:rPr>
                      <w:rFonts w:ascii="Times New Roman" w:eastAsia="Times New Roman" w:hAnsi="Times New Roman" w:cs="Times New Roman"/>
                      <w:bCs/>
                      <w:i/>
                      <w:sz w:val="24"/>
                      <w:szCs w:val="24"/>
                    </w:rPr>
                    <w:t>Архітектура</w:t>
                  </w:r>
                  <w:proofErr w:type="spellEnd"/>
                  <w:r w:rsidRPr="009B1F94">
                    <w:rPr>
                      <w:rFonts w:ascii="Times New Roman" w:eastAsia="Times New Roman" w:hAnsi="Times New Roman" w:cs="Times New Roman"/>
                      <w:bCs/>
                      <w:i/>
                      <w:sz w:val="24"/>
                      <w:szCs w:val="24"/>
                    </w:rPr>
                    <w:t xml:space="preserve">, </w:t>
                  </w:r>
                  <w:proofErr w:type="spellStart"/>
                  <w:r w:rsidRPr="009B1F94">
                    <w:rPr>
                      <w:rFonts w:ascii="Times New Roman" w:eastAsia="Times New Roman" w:hAnsi="Times New Roman" w:cs="Times New Roman"/>
                      <w:bCs/>
                      <w:i/>
                      <w:sz w:val="24"/>
                      <w:szCs w:val="24"/>
                    </w:rPr>
                    <w:t>мистецтво</w:t>
                  </w:r>
                  <w:proofErr w:type="spellEnd"/>
                  <w:r w:rsidRPr="009B1F94">
                    <w:rPr>
                      <w:rFonts w:ascii="Times New Roman" w:eastAsia="Times New Roman" w:hAnsi="Times New Roman" w:cs="Times New Roman"/>
                      <w:bCs/>
                      <w:i/>
                      <w:sz w:val="24"/>
                      <w:szCs w:val="24"/>
                    </w:rPr>
                    <w:t xml:space="preserve"> та </w:t>
                  </w:r>
                  <w:proofErr w:type="spellStart"/>
                  <w:proofErr w:type="gramStart"/>
                  <w:r w:rsidRPr="009B1F94">
                    <w:rPr>
                      <w:rFonts w:ascii="Times New Roman" w:eastAsia="Times New Roman" w:hAnsi="Times New Roman" w:cs="Times New Roman"/>
                      <w:bCs/>
                      <w:i/>
                      <w:sz w:val="24"/>
                      <w:szCs w:val="24"/>
                    </w:rPr>
                    <w:t>містобудування</w:t>
                  </w:r>
                  <w:proofErr w:type="spellEnd"/>
                  <w:r w:rsidRPr="009B1F94">
                    <w:rPr>
                      <w:rFonts w:ascii="Times New Roman" w:eastAsia="Times New Roman" w:hAnsi="Times New Roman" w:cs="Times New Roman"/>
                      <w:bCs/>
                      <w:i/>
                      <w:sz w:val="24"/>
                      <w:szCs w:val="24"/>
                    </w:rPr>
                    <w:t xml:space="preserve">  </w:t>
                  </w:r>
                  <w:proofErr w:type="spellStart"/>
                  <w:r w:rsidRPr="009B1F94">
                    <w:rPr>
                      <w:rFonts w:ascii="Times New Roman" w:eastAsia="Times New Roman" w:hAnsi="Times New Roman" w:cs="Times New Roman"/>
                      <w:bCs/>
                      <w:i/>
                      <w:sz w:val="24"/>
                      <w:szCs w:val="24"/>
                    </w:rPr>
                    <w:t>Стародавнього</w:t>
                  </w:r>
                  <w:proofErr w:type="spellEnd"/>
                  <w:proofErr w:type="gramEnd"/>
                  <w:r w:rsidRPr="009B1F94">
                    <w:rPr>
                      <w:rFonts w:ascii="Times New Roman" w:eastAsia="Times New Roman" w:hAnsi="Times New Roman" w:cs="Times New Roman"/>
                      <w:bCs/>
                      <w:i/>
                      <w:sz w:val="24"/>
                      <w:szCs w:val="24"/>
                    </w:rPr>
                    <w:t xml:space="preserve"> Риму</w:t>
                  </w:r>
                </w:p>
              </w:tc>
            </w:tr>
            <w:tr w:rsidR="00702B45" w:rsidRPr="00CD5032" w14:paraId="10DDD135" w14:textId="77777777" w:rsidTr="00A27CD0">
              <w:tc>
                <w:tcPr>
                  <w:tcW w:w="9665" w:type="dxa"/>
                  <w:gridSpan w:val="3"/>
                  <w:shd w:val="clear" w:color="auto" w:fill="auto"/>
                </w:tcPr>
                <w:p w14:paraId="502AB13A"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9B1F94">
                    <w:rPr>
                      <w:rFonts w:ascii="Times New Roman" w:eastAsia="Times New Roman" w:hAnsi="Times New Roman" w:cs="Times New Roman"/>
                      <w:i/>
                      <w:sz w:val="24"/>
                      <w:szCs w:val="24"/>
                      <w:lang w:val="uk-UA" w:eastAsia="ru-RU"/>
                    </w:rPr>
                    <w:t>Змістовний модуль 2. 1 Мистецтво Стародавнього Риму</w:t>
                  </w:r>
                </w:p>
              </w:tc>
            </w:tr>
            <w:tr w:rsidR="00702B45" w:rsidRPr="00CD5032" w14:paraId="5E0EDF4B" w14:textId="77777777" w:rsidTr="00A27CD0">
              <w:tc>
                <w:tcPr>
                  <w:tcW w:w="1366" w:type="dxa"/>
                  <w:shd w:val="clear" w:color="auto" w:fill="auto"/>
                </w:tcPr>
                <w:p w14:paraId="28AF92DB"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8,9,10</w:t>
                  </w:r>
                </w:p>
              </w:tc>
              <w:tc>
                <w:tcPr>
                  <w:tcW w:w="6315" w:type="dxa"/>
                  <w:shd w:val="clear" w:color="auto" w:fill="auto"/>
                </w:tcPr>
                <w:p w14:paraId="72A1A2AA" w14:textId="77777777" w:rsidR="00702B45" w:rsidRPr="009B1F94" w:rsidRDefault="00702B45" w:rsidP="00702B45">
                  <w:pPr>
                    <w:spacing w:line="240" w:lineRule="auto"/>
                    <w:rPr>
                      <w:rFonts w:ascii="Times New Roman" w:hAnsi="Times New Roman" w:cs="Times New Roman"/>
                      <w:i/>
                      <w:sz w:val="24"/>
                      <w:szCs w:val="24"/>
                      <w:lang w:val="uk-UA"/>
                    </w:rPr>
                  </w:pPr>
                  <w:r w:rsidRPr="009B1F94">
                    <w:rPr>
                      <w:rFonts w:ascii="Times New Roman" w:hAnsi="Times New Roman" w:cs="Times New Roman"/>
                      <w:i/>
                      <w:sz w:val="24"/>
                      <w:szCs w:val="24"/>
                      <w:lang w:val="uk-UA"/>
                    </w:rPr>
                    <w:t xml:space="preserve">ТЕМА 6: Витоки римської художньої культури і її зв'язок з культурою етрусків і греків. </w:t>
                  </w:r>
                </w:p>
              </w:tc>
              <w:tc>
                <w:tcPr>
                  <w:tcW w:w="1984" w:type="dxa"/>
                  <w:shd w:val="clear" w:color="auto" w:fill="auto"/>
                </w:tcPr>
                <w:p w14:paraId="3DEA3C0F"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w:t>
                  </w:r>
                </w:p>
              </w:tc>
            </w:tr>
            <w:tr w:rsidR="00702B45" w:rsidRPr="00CD5032" w14:paraId="14BDD877" w14:textId="77777777" w:rsidTr="00A27CD0">
              <w:tc>
                <w:tcPr>
                  <w:tcW w:w="1366" w:type="dxa"/>
                  <w:shd w:val="clear" w:color="auto" w:fill="auto"/>
                </w:tcPr>
                <w:p w14:paraId="7B9923E6"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8,10</w:t>
                  </w:r>
                </w:p>
              </w:tc>
              <w:tc>
                <w:tcPr>
                  <w:tcW w:w="6315" w:type="dxa"/>
                  <w:shd w:val="clear" w:color="auto" w:fill="auto"/>
                </w:tcPr>
                <w:p w14:paraId="3D031EB9" w14:textId="77777777" w:rsidR="00702B45" w:rsidRPr="009B1F94" w:rsidRDefault="00702B45" w:rsidP="00702B45">
                  <w:pPr>
                    <w:spacing w:line="240" w:lineRule="auto"/>
                    <w:rPr>
                      <w:rFonts w:ascii="Times New Roman" w:hAnsi="Times New Roman" w:cs="Times New Roman"/>
                      <w:i/>
                      <w:sz w:val="24"/>
                      <w:szCs w:val="24"/>
                    </w:rPr>
                  </w:pPr>
                  <w:r w:rsidRPr="009B1F94">
                    <w:rPr>
                      <w:rFonts w:ascii="Times New Roman" w:hAnsi="Times New Roman" w:cs="Times New Roman"/>
                      <w:i/>
                      <w:sz w:val="24"/>
                      <w:szCs w:val="24"/>
                    </w:rPr>
                    <w:t xml:space="preserve">ТЕМА 7. </w:t>
                  </w:r>
                  <w:proofErr w:type="spellStart"/>
                  <w:r w:rsidRPr="009B1F94">
                    <w:rPr>
                      <w:rFonts w:ascii="Times New Roman" w:hAnsi="Times New Roman" w:cs="Times New Roman"/>
                      <w:i/>
                      <w:sz w:val="24"/>
                      <w:szCs w:val="24"/>
                    </w:rPr>
                    <w:t>Мистецтво</w:t>
                  </w:r>
                  <w:proofErr w:type="spellEnd"/>
                  <w:r w:rsidRPr="009B1F94">
                    <w:rPr>
                      <w:rFonts w:ascii="Times New Roman" w:hAnsi="Times New Roman" w:cs="Times New Roman"/>
                      <w:i/>
                      <w:sz w:val="24"/>
                      <w:szCs w:val="24"/>
                    </w:rPr>
                    <w:t xml:space="preserve"> Риму </w:t>
                  </w:r>
                  <w:proofErr w:type="spellStart"/>
                  <w:r w:rsidRPr="009B1F94">
                    <w:rPr>
                      <w:rFonts w:ascii="Times New Roman" w:hAnsi="Times New Roman" w:cs="Times New Roman"/>
                      <w:i/>
                      <w:sz w:val="24"/>
                      <w:szCs w:val="24"/>
                    </w:rPr>
                    <w:t>епохи</w:t>
                  </w:r>
                  <w:proofErr w:type="spellEnd"/>
                  <w:r w:rsidRPr="009B1F94">
                    <w:rPr>
                      <w:rFonts w:ascii="Times New Roman" w:hAnsi="Times New Roman" w:cs="Times New Roman"/>
                      <w:i/>
                      <w:sz w:val="24"/>
                      <w:szCs w:val="24"/>
                    </w:rPr>
                    <w:t xml:space="preserve"> </w:t>
                  </w:r>
                  <w:proofErr w:type="spellStart"/>
                  <w:r w:rsidRPr="009B1F94">
                    <w:rPr>
                      <w:rFonts w:ascii="Times New Roman" w:hAnsi="Times New Roman" w:cs="Times New Roman"/>
                      <w:i/>
                      <w:sz w:val="24"/>
                      <w:szCs w:val="24"/>
                    </w:rPr>
                    <w:t>республіки</w:t>
                  </w:r>
                  <w:proofErr w:type="spellEnd"/>
                  <w:r w:rsidRPr="009B1F94">
                    <w:rPr>
                      <w:rFonts w:ascii="Times New Roman" w:hAnsi="Times New Roman" w:cs="Times New Roman"/>
                      <w:i/>
                      <w:sz w:val="24"/>
                      <w:szCs w:val="24"/>
                    </w:rPr>
                    <w:t xml:space="preserve"> (</w:t>
                  </w:r>
                  <w:proofErr w:type="spellStart"/>
                  <w:r w:rsidRPr="009B1F94">
                    <w:rPr>
                      <w:rFonts w:ascii="Times New Roman" w:hAnsi="Times New Roman" w:cs="Times New Roman"/>
                      <w:i/>
                      <w:sz w:val="24"/>
                      <w:szCs w:val="24"/>
                    </w:rPr>
                    <w:t>кінець</w:t>
                  </w:r>
                  <w:proofErr w:type="spellEnd"/>
                  <w:r w:rsidRPr="009B1F94">
                    <w:rPr>
                      <w:rFonts w:ascii="Times New Roman" w:hAnsi="Times New Roman" w:cs="Times New Roman"/>
                      <w:i/>
                      <w:sz w:val="24"/>
                      <w:szCs w:val="24"/>
                    </w:rPr>
                    <w:t xml:space="preserve"> VI - </w:t>
                  </w:r>
                  <w:proofErr w:type="spellStart"/>
                  <w:r w:rsidRPr="009B1F94">
                    <w:rPr>
                      <w:rFonts w:ascii="Times New Roman" w:hAnsi="Times New Roman" w:cs="Times New Roman"/>
                      <w:i/>
                      <w:sz w:val="24"/>
                      <w:szCs w:val="24"/>
                    </w:rPr>
                    <w:t>кінець</w:t>
                  </w:r>
                  <w:proofErr w:type="spellEnd"/>
                  <w:r w:rsidRPr="009B1F94">
                    <w:rPr>
                      <w:rFonts w:ascii="Times New Roman" w:hAnsi="Times New Roman" w:cs="Times New Roman"/>
                      <w:i/>
                      <w:sz w:val="24"/>
                      <w:szCs w:val="24"/>
                    </w:rPr>
                    <w:t xml:space="preserve"> І ст. до </w:t>
                  </w:r>
                  <w:proofErr w:type="spellStart"/>
                  <w:r w:rsidRPr="009B1F94">
                    <w:rPr>
                      <w:rFonts w:ascii="Times New Roman" w:hAnsi="Times New Roman" w:cs="Times New Roman"/>
                      <w:i/>
                      <w:sz w:val="24"/>
                      <w:szCs w:val="24"/>
                    </w:rPr>
                    <w:t>н.е</w:t>
                  </w:r>
                  <w:proofErr w:type="spellEnd"/>
                  <w:r w:rsidRPr="009B1F94">
                    <w:rPr>
                      <w:rFonts w:ascii="Times New Roman" w:hAnsi="Times New Roman" w:cs="Times New Roman"/>
                      <w:i/>
                      <w:sz w:val="24"/>
                      <w:szCs w:val="24"/>
                    </w:rPr>
                    <w:t xml:space="preserve">.). </w:t>
                  </w:r>
                </w:p>
              </w:tc>
              <w:tc>
                <w:tcPr>
                  <w:tcW w:w="1984" w:type="dxa"/>
                  <w:shd w:val="clear" w:color="auto" w:fill="auto"/>
                </w:tcPr>
                <w:p w14:paraId="3BBE75E6"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6</w:t>
                  </w:r>
                </w:p>
              </w:tc>
            </w:tr>
            <w:tr w:rsidR="00702B45" w:rsidRPr="00CD5032" w14:paraId="7EF7DB0A" w14:textId="77777777" w:rsidTr="00A27CD0">
              <w:tc>
                <w:tcPr>
                  <w:tcW w:w="1366" w:type="dxa"/>
                  <w:shd w:val="clear" w:color="auto" w:fill="auto"/>
                </w:tcPr>
                <w:p w14:paraId="522613E3" w14:textId="77777777" w:rsidR="00702B45" w:rsidRPr="00CD5032" w:rsidRDefault="00F540E2"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11,12</w:t>
                  </w:r>
                </w:p>
              </w:tc>
              <w:tc>
                <w:tcPr>
                  <w:tcW w:w="6315" w:type="dxa"/>
                  <w:shd w:val="clear" w:color="auto" w:fill="auto"/>
                </w:tcPr>
                <w:p w14:paraId="19D5D052" w14:textId="77777777" w:rsidR="00702B45" w:rsidRPr="009B1F94" w:rsidRDefault="00702B45" w:rsidP="00702B45">
                  <w:pPr>
                    <w:spacing w:line="240" w:lineRule="auto"/>
                    <w:rPr>
                      <w:rFonts w:ascii="Times New Roman" w:hAnsi="Times New Roman" w:cs="Times New Roman"/>
                      <w:i/>
                      <w:sz w:val="24"/>
                      <w:szCs w:val="24"/>
                      <w:lang w:val="uk-UA"/>
                    </w:rPr>
                  </w:pPr>
                  <w:r w:rsidRPr="009B1F94">
                    <w:rPr>
                      <w:rFonts w:ascii="Times New Roman" w:hAnsi="Times New Roman" w:cs="Times New Roman"/>
                      <w:i/>
                      <w:sz w:val="24"/>
                      <w:szCs w:val="24"/>
                      <w:lang w:val="uk-UA"/>
                    </w:rPr>
                    <w:t xml:space="preserve">ТЕМА 8. Мистецтво Римської імперії (кінець І ст. до н.е. - </w:t>
                  </w:r>
                  <w:r w:rsidRPr="009B1F94">
                    <w:rPr>
                      <w:rFonts w:ascii="Times New Roman" w:hAnsi="Times New Roman" w:cs="Times New Roman"/>
                      <w:i/>
                      <w:sz w:val="24"/>
                      <w:szCs w:val="24"/>
                    </w:rPr>
                    <w:t>V</w:t>
                  </w:r>
                  <w:r w:rsidRPr="009B1F94">
                    <w:rPr>
                      <w:rFonts w:ascii="Times New Roman" w:hAnsi="Times New Roman" w:cs="Times New Roman"/>
                      <w:i/>
                      <w:sz w:val="24"/>
                      <w:szCs w:val="24"/>
                      <w:lang w:val="uk-UA"/>
                    </w:rPr>
                    <w:t xml:space="preserve"> ст. н.е.).</w:t>
                  </w:r>
                </w:p>
              </w:tc>
              <w:tc>
                <w:tcPr>
                  <w:tcW w:w="1984" w:type="dxa"/>
                  <w:shd w:val="clear" w:color="auto" w:fill="auto"/>
                </w:tcPr>
                <w:p w14:paraId="3AA59FFF"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8</w:t>
                  </w:r>
                </w:p>
              </w:tc>
            </w:tr>
            <w:tr w:rsidR="00702B45" w:rsidRPr="00CD5032" w14:paraId="295870B2" w14:textId="77777777" w:rsidTr="00464420">
              <w:tc>
                <w:tcPr>
                  <w:tcW w:w="9665" w:type="dxa"/>
                  <w:gridSpan w:val="3"/>
                  <w:shd w:val="clear" w:color="auto" w:fill="auto"/>
                </w:tcPr>
                <w:p w14:paraId="059B13EF"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EF0D9D">
                    <w:rPr>
                      <w:rFonts w:ascii="Times New Roman" w:eastAsia="Times New Roman" w:hAnsi="Times New Roman" w:cs="Times New Roman"/>
                      <w:i/>
                      <w:sz w:val="24"/>
                      <w:szCs w:val="24"/>
                      <w:lang w:val="uk-UA" w:eastAsia="ru-RU"/>
                    </w:rPr>
                    <w:t>Змістовний модуль 2. 2 Історія   архітектури та   містобудування   античності (Рим)</w:t>
                  </w:r>
                </w:p>
              </w:tc>
            </w:tr>
            <w:tr w:rsidR="00702B45" w:rsidRPr="00CD5032" w14:paraId="1A0C7622" w14:textId="77777777" w:rsidTr="00C94C66">
              <w:tc>
                <w:tcPr>
                  <w:tcW w:w="1366" w:type="dxa"/>
                  <w:shd w:val="clear" w:color="auto" w:fill="auto"/>
                </w:tcPr>
                <w:p w14:paraId="40E83155" w14:textId="77777777" w:rsidR="00702B45" w:rsidRPr="00CD5032" w:rsidRDefault="00F540E2"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12,13</w:t>
                  </w:r>
                </w:p>
              </w:tc>
              <w:tc>
                <w:tcPr>
                  <w:tcW w:w="6315" w:type="dxa"/>
                </w:tcPr>
                <w:p w14:paraId="26B96D76" w14:textId="77777777" w:rsidR="00702B45" w:rsidRPr="00EF0D9D" w:rsidRDefault="00702B45" w:rsidP="00702B45">
                  <w:pPr>
                    <w:jc w:val="both"/>
                    <w:rPr>
                      <w:rFonts w:ascii="Times New Roman" w:eastAsia="Times New Roman" w:hAnsi="Times New Roman" w:cs="Times New Roman"/>
                      <w:i/>
                      <w:sz w:val="24"/>
                      <w:szCs w:val="24"/>
                    </w:rPr>
                  </w:pPr>
                  <w:r w:rsidRPr="00EF0D9D">
                    <w:rPr>
                      <w:rFonts w:ascii="Times New Roman" w:eastAsia="Times New Roman" w:hAnsi="Times New Roman" w:cs="Times New Roman"/>
                      <w:bCs/>
                      <w:i/>
                      <w:sz w:val="24"/>
                      <w:szCs w:val="24"/>
                    </w:rPr>
                    <w:t xml:space="preserve">ТЕМА 9 </w:t>
                  </w:r>
                  <w:proofErr w:type="spellStart"/>
                  <w:proofErr w:type="gramStart"/>
                  <w:r w:rsidRPr="00EF0D9D">
                    <w:rPr>
                      <w:rFonts w:ascii="Times New Roman" w:eastAsia="Times New Roman" w:hAnsi="Times New Roman" w:cs="Times New Roman"/>
                      <w:i/>
                      <w:sz w:val="24"/>
                      <w:szCs w:val="24"/>
                    </w:rPr>
                    <w:t>Аналіз</w:t>
                  </w:r>
                  <w:proofErr w:type="spellEnd"/>
                  <w:r w:rsidRPr="00EF0D9D">
                    <w:rPr>
                      <w:rFonts w:ascii="Times New Roman" w:eastAsia="Times New Roman" w:hAnsi="Times New Roman" w:cs="Times New Roman"/>
                      <w:i/>
                      <w:sz w:val="24"/>
                      <w:szCs w:val="24"/>
                    </w:rPr>
                    <w:t xml:space="preserve">  </w:t>
                  </w:r>
                  <w:proofErr w:type="spellStart"/>
                  <w:r w:rsidRPr="00EF0D9D">
                    <w:rPr>
                      <w:rFonts w:ascii="Times New Roman" w:eastAsia="Times New Roman" w:hAnsi="Times New Roman" w:cs="Times New Roman"/>
                      <w:i/>
                      <w:sz w:val="24"/>
                      <w:szCs w:val="24"/>
                    </w:rPr>
                    <w:t>розвитку</w:t>
                  </w:r>
                  <w:proofErr w:type="spellEnd"/>
                  <w:proofErr w:type="gramEnd"/>
                  <w:r w:rsidRPr="00EF0D9D">
                    <w:rPr>
                      <w:rFonts w:ascii="Times New Roman" w:eastAsia="Times New Roman" w:hAnsi="Times New Roman" w:cs="Times New Roman"/>
                      <w:i/>
                      <w:sz w:val="24"/>
                      <w:szCs w:val="24"/>
                    </w:rPr>
                    <w:t xml:space="preserve"> </w:t>
                  </w:r>
                  <w:proofErr w:type="spellStart"/>
                  <w:r w:rsidRPr="00EF0D9D">
                    <w:rPr>
                      <w:rFonts w:ascii="Times New Roman" w:eastAsia="Times New Roman" w:hAnsi="Times New Roman" w:cs="Times New Roman"/>
                      <w:i/>
                      <w:sz w:val="24"/>
                      <w:szCs w:val="24"/>
                    </w:rPr>
                    <w:t>архітектури</w:t>
                  </w:r>
                  <w:proofErr w:type="spellEnd"/>
                  <w:r w:rsidRPr="00EF0D9D">
                    <w:rPr>
                      <w:rFonts w:ascii="Times New Roman" w:eastAsia="Times New Roman" w:hAnsi="Times New Roman" w:cs="Times New Roman"/>
                      <w:i/>
                      <w:sz w:val="24"/>
                      <w:szCs w:val="24"/>
                    </w:rPr>
                    <w:t xml:space="preserve"> та  </w:t>
                  </w:r>
                  <w:proofErr w:type="spellStart"/>
                  <w:r w:rsidRPr="00EF0D9D">
                    <w:rPr>
                      <w:rFonts w:ascii="Times New Roman" w:eastAsia="Times New Roman" w:hAnsi="Times New Roman" w:cs="Times New Roman"/>
                      <w:i/>
                      <w:sz w:val="24"/>
                      <w:szCs w:val="24"/>
                    </w:rPr>
                    <w:t>містобудування</w:t>
                  </w:r>
                  <w:proofErr w:type="spellEnd"/>
                  <w:r w:rsidRPr="00EF0D9D">
                    <w:rPr>
                      <w:rFonts w:ascii="Times New Roman" w:eastAsia="Times New Roman" w:hAnsi="Times New Roman" w:cs="Times New Roman"/>
                      <w:i/>
                      <w:sz w:val="24"/>
                      <w:szCs w:val="24"/>
                    </w:rPr>
                    <w:t xml:space="preserve">  </w:t>
                  </w:r>
                  <w:proofErr w:type="spellStart"/>
                  <w:r w:rsidRPr="00EF0D9D">
                    <w:rPr>
                      <w:rFonts w:ascii="Times New Roman" w:eastAsia="Times New Roman" w:hAnsi="Times New Roman" w:cs="Times New Roman"/>
                      <w:i/>
                      <w:sz w:val="24"/>
                      <w:szCs w:val="24"/>
                    </w:rPr>
                    <w:t>Стародавньго</w:t>
                  </w:r>
                  <w:proofErr w:type="spellEnd"/>
                  <w:r w:rsidRPr="00EF0D9D">
                    <w:rPr>
                      <w:rFonts w:ascii="Times New Roman" w:eastAsia="Times New Roman" w:hAnsi="Times New Roman" w:cs="Times New Roman"/>
                      <w:i/>
                      <w:sz w:val="24"/>
                      <w:szCs w:val="24"/>
                    </w:rPr>
                    <w:t xml:space="preserve">  Риму  </w:t>
                  </w:r>
                </w:p>
              </w:tc>
              <w:tc>
                <w:tcPr>
                  <w:tcW w:w="1984" w:type="dxa"/>
                  <w:shd w:val="clear" w:color="auto" w:fill="auto"/>
                </w:tcPr>
                <w:p w14:paraId="32A90AB4" w14:textId="77777777" w:rsidR="00702B45" w:rsidRPr="00CD5032" w:rsidRDefault="00042274"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9</w:t>
                  </w:r>
                </w:p>
              </w:tc>
            </w:tr>
            <w:tr w:rsidR="00702B45" w:rsidRPr="00CD5032" w14:paraId="0417B92B" w14:textId="77777777" w:rsidTr="00C94C66">
              <w:tc>
                <w:tcPr>
                  <w:tcW w:w="1366" w:type="dxa"/>
                  <w:shd w:val="clear" w:color="auto" w:fill="auto"/>
                </w:tcPr>
                <w:p w14:paraId="6B1CA88D" w14:textId="77777777" w:rsidR="00702B45" w:rsidRPr="00CD5032" w:rsidRDefault="00F540E2"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14,15</w:t>
                  </w:r>
                </w:p>
              </w:tc>
              <w:tc>
                <w:tcPr>
                  <w:tcW w:w="6315" w:type="dxa"/>
                </w:tcPr>
                <w:p w14:paraId="457B1DE3" w14:textId="77777777" w:rsidR="00702B45" w:rsidRPr="00EF0D9D" w:rsidRDefault="00702B45" w:rsidP="00702B45">
                  <w:pPr>
                    <w:jc w:val="both"/>
                    <w:rPr>
                      <w:rFonts w:ascii="Times New Roman" w:eastAsia="Times New Roman" w:hAnsi="Times New Roman" w:cs="Times New Roman"/>
                      <w:bCs/>
                      <w:i/>
                      <w:sz w:val="24"/>
                      <w:szCs w:val="24"/>
                    </w:rPr>
                  </w:pPr>
                  <w:r w:rsidRPr="00EF0D9D">
                    <w:rPr>
                      <w:rFonts w:ascii="Times New Roman" w:eastAsia="Times New Roman" w:hAnsi="Times New Roman" w:cs="Times New Roman"/>
                      <w:bCs/>
                      <w:i/>
                      <w:sz w:val="24"/>
                      <w:szCs w:val="24"/>
                    </w:rPr>
                    <w:t xml:space="preserve">ТЕМА 10. </w:t>
                  </w:r>
                  <w:proofErr w:type="spellStart"/>
                  <w:r w:rsidRPr="00EF0D9D">
                    <w:rPr>
                      <w:rFonts w:ascii="Times New Roman" w:hAnsi="Times New Roman" w:cs="Times New Roman"/>
                      <w:i/>
                      <w:iCs/>
                      <w:sz w:val="24"/>
                      <w:szCs w:val="24"/>
                    </w:rPr>
                    <w:t>Основні</w:t>
                  </w:r>
                  <w:proofErr w:type="spellEnd"/>
                  <w:r w:rsidRPr="00EF0D9D">
                    <w:rPr>
                      <w:rFonts w:ascii="Times New Roman" w:hAnsi="Times New Roman" w:cs="Times New Roman"/>
                      <w:i/>
                      <w:iCs/>
                      <w:sz w:val="24"/>
                      <w:szCs w:val="24"/>
                    </w:rPr>
                    <w:t xml:space="preserve"> типи </w:t>
                  </w:r>
                  <w:proofErr w:type="spellStart"/>
                  <w:r w:rsidRPr="00EF0D9D">
                    <w:rPr>
                      <w:rFonts w:ascii="Times New Roman" w:hAnsi="Times New Roman" w:cs="Times New Roman"/>
                      <w:i/>
                      <w:iCs/>
                      <w:sz w:val="24"/>
                      <w:szCs w:val="24"/>
                    </w:rPr>
                    <w:t>споруд</w:t>
                  </w:r>
                  <w:proofErr w:type="spellEnd"/>
                  <w:r w:rsidRPr="00EF0D9D">
                    <w:rPr>
                      <w:rFonts w:ascii="Times New Roman" w:hAnsi="Times New Roman" w:cs="Times New Roman"/>
                      <w:i/>
                      <w:iCs/>
                      <w:sz w:val="24"/>
                      <w:szCs w:val="24"/>
                    </w:rPr>
                    <w:t xml:space="preserve">, </w:t>
                  </w:r>
                  <w:proofErr w:type="spellStart"/>
                  <w:r w:rsidRPr="00EF0D9D">
                    <w:rPr>
                      <w:rFonts w:ascii="Times New Roman" w:hAnsi="Times New Roman" w:cs="Times New Roman"/>
                      <w:i/>
                      <w:iCs/>
                      <w:sz w:val="24"/>
                      <w:szCs w:val="24"/>
                    </w:rPr>
                    <w:t>їх</w:t>
                  </w:r>
                  <w:proofErr w:type="spellEnd"/>
                  <w:r w:rsidRPr="00EF0D9D">
                    <w:rPr>
                      <w:rFonts w:ascii="Times New Roman" w:hAnsi="Times New Roman" w:cs="Times New Roman"/>
                      <w:i/>
                      <w:iCs/>
                      <w:sz w:val="24"/>
                      <w:szCs w:val="24"/>
                    </w:rPr>
                    <w:t xml:space="preserve"> </w:t>
                  </w:r>
                  <w:proofErr w:type="spellStart"/>
                  <w:r w:rsidRPr="00EF0D9D">
                    <w:rPr>
                      <w:rFonts w:ascii="Times New Roman" w:hAnsi="Times New Roman" w:cs="Times New Roman"/>
                      <w:i/>
                      <w:iCs/>
                      <w:sz w:val="24"/>
                      <w:szCs w:val="24"/>
                    </w:rPr>
                    <w:t>об’ємно</w:t>
                  </w:r>
                  <w:proofErr w:type="spellEnd"/>
                  <w:r w:rsidRPr="00EF0D9D">
                    <w:rPr>
                      <w:rFonts w:ascii="Times New Roman" w:hAnsi="Times New Roman" w:cs="Times New Roman"/>
                      <w:i/>
                      <w:iCs/>
                      <w:sz w:val="24"/>
                      <w:szCs w:val="24"/>
                    </w:rPr>
                    <w:t xml:space="preserve"> – </w:t>
                  </w:r>
                  <w:proofErr w:type="spellStart"/>
                  <w:r w:rsidRPr="00EF0D9D">
                    <w:rPr>
                      <w:rFonts w:ascii="Times New Roman" w:hAnsi="Times New Roman" w:cs="Times New Roman"/>
                      <w:i/>
                      <w:iCs/>
                      <w:sz w:val="24"/>
                      <w:szCs w:val="24"/>
                    </w:rPr>
                    <w:t>просторові</w:t>
                  </w:r>
                  <w:proofErr w:type="spellEnd"/>
                  <w:r w:rsidRPr="00EF0D9D">
                    <w:rPr>
                      <w:rFonts w:ascii="Times New Roman" w:hAnsi="Times New Roman" w:cs="Times New Roman"/>
                      <w:i/>
                      <w:iCs/>
                      <w:sz w:val="24"/>
                      <w:szCs w:val="24"/>
                    </w:rPr>
                    <w:t xml:space="preserve">, </w:t>
                  </w:r>
                  <w:proofErr w:type="spellStart"/>
                  <w:r w:rsidRPr="00EF0D9D">
                    <w:rPr>
                      <w:rFonts w:ascii="Times New Roman" w:hAnsi="Times New Roman" w:cs="Times New Roman"/>
                      <w:i/>
                      <w:iCs/>
                      <w:sz w:val="24"/>
                      <w:szCs w:val="24"/>
                    </w:rPr>
                    <w:t>конструктивні</w:t>
                  </w:r>
                  <w:proofErr w:type="spellEnd"/>
                  <w:r w:rsidRPr="00EF0D9D">
                    <w:rPr>
                      <w:rFonts w:ascii="Times New Roman" w:hAnsi="Times New Roman" w:cs="Times New Roman"/>
                      <w:i/>
                      <w:iCs/>
                      <w:sz w:val="24"/>
                      <w:szCs w:val="24"/>
                    </w:rPr>
                    <w:t xml:space="preserve"> та </w:t>
                  </w:r>
                  <w:proofErr w:type="spellStart"/>
                  <w:r w:rsidRPr="00EF0D9D">
                    <w:rPr>
                      <w:rFonts w:ascii="Times New Roman" w:hAnsi="Times New Roman" w:cs="Times New Roman"/>
                      <w:i/>
                      <w:iCs/>
                      <w:sz w:val="24"/>
                      <w:szCs w:val="24"/>
                    </w:rPr>
                    <w:t>художні</w:t>
                  </w:r>
                  <w:proofErr w:type="spellEnd"/>
                  <w:r w:rsidRPr="00EF0D9D">
                    <w:rPr>
                      <w:rFonts w:ascii="Times New Roman" w:hAnsi="Times New Roman" w:cs="Times New Roman"/>
                      <w:i/>
                      <w:iCs/>
                      <w:sz w:val="24"/>
                      <w:szCs w:val="24"/>
                    </w:rPr>
                    <w:t xml:space="preserve"> </w:t>
                  </w:r>
                  <w:proofErr w:type="spellStart"/>
                  <w:r w:rsidRPr="00EF0D9D">
                    <w:rPr>
                      <w:rFonts w:ascii="Times New Roman" w:hAnsi="Times New Roman" w:cs="Times New Roman"/>
                      <w:i/>
                      <w:iCs/>
                      <w:sz w:val="24"/>
                      <w:szCs w:val="24"/>
                    </w:rPr>
                    <w:t>вирішення</w:t>
                  </w:r>
                  <w:proofErr w:type="spellEnd"/>
                </w:p>
              </w:tc>
              <w:tc>
                <w:tcPr>
                  <w:tcW w:w="1984" w:type="dxa"/>
                  <w:shd w:val="clear" w:color="auto" w:fill="auto"/>
                </w:tcPr>
                <w:p w14:paraId="1F366043"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9</w:t>
                  </w:r>
                </w:p>
              </w:tc>
            </w:tr>
            <w:tr w:rsidR="00702B45" w:rsidRPr="00CD5032" w14:paraId="0A36BD11" w14:textId="77777777" w:rsidTr="00A27CD0">
              <w:tc>
                <w:tcPr>
                  <w:tcW w:w="9665" w:type="dxa"/>
                  <w:gridSpan w:val="3"/>
                  <w:shd w:val="clear" w:color="auto" w:fill="auto"/>
                </w:tcPr>
                <w:p w14:paraId="1D275D65" w14:textId="77777777" w:rsidR="00702B45" w:rsidRPr="00CD5032" w:rsidRDefault="00702B45" w:rsidP="00702B45">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Рубіжний контроль.</w:t>
                  </w:r>
                </w:p>
              </w:tc>
            </w:tr>
            <w:tr w:rsidR="00702B45" w:rsidRPr="00CD5032" w14:paraId="260E4F03" w14:textId="77777777" w:rsidTr="00A27CD0">
              <w:tc>
                <w:tcPr>
                  <w:tcW w:w="9665" w:type="dxa"/>
                  <w:gridSpan w:val="3"/>
                  <w:shd w:val="clear" w:color="auto" w:fill="auto"/>
                </w:tcPr>
                <w:p w14:paraId="70FFF2B0" w14:textId="77777777" w:rsidR="00702B45" w:rsidRPr="00CD5032" w:rsidRDefault="00702B45" w:rsidP="00D22A72">
                  <w:pPr>
                    <w:spacing w:after="0" w:line="240" w:lineRule="auto"/>
                    <w:jc w:val="center"/>
                    <w:rPr>
                      <w:rFonts w:ascii="Times New Roman" w:eastAsia="Times New Roman" w:hAnsi="Times New Roman" w:cs="Times New Roman"/>
                      <w:i/>
                      <w:sz w:val="24"/>
                      <w:szCs w:val="24"/>
                      <w:lang w:val="uk-UA" w:eastAsia="ru-RU"/>
                    </w:rPr>
                  </w:pPr>
                  <w:r w:rsidRPr="00CD5032">
                    <w:rPr>
                      <w:rFonts w:ascii="Times New Roman" w:hAnsi="Times New Roman" w:cs="Times New Roman"/>
                      <w:i/>
                      <w:sz w:val="24"/>
                      <w:szCs w:val="24"/>
                      <w:lang w:val="uk-UA"/>
                    </w:rPr>
                    <w:t xml:space="preserve">Підсумковий семестровий контроль - </w:t>
                  </w:r>
                  <w:r w:rsidR="00D22A72">
                    <w:rPr>
                      <w:rFonts w:ascii="Times New Roman" w:hAnsi="Times New Roman" w:cs="Times New Roman"/>
                      <w:i/>
                      <w:sz w:val="24"/>
                      <w:szCs w:val="24"/>
                      <w:lang w:val="uk-UA"/>
                    </w:rPr>
                    <w:t>залік</w:t>
                  </w:r>
                </w:p>
              </w:tc>
            </w:tr>
            <w:tr w:rsidR="00702B45" w:rsidRPr="00CD5032" w14:paraId="606D2B7B" w14:textId="77777777" w:rsidTr="00A27CD0">
              <w:tc>
                <w:tcPr>
                  <w:tcW w:w="7681" w:type="dxa"/>
                  <w:gridSpan w:val="2"/>
                  <w:shd w:val="clear" w:color="auto" w:fill="auto"/>
                </w:tcPr>
                <w:p w14:paraId="0DF9F059" w14:textId="77777777" w:rsidR="00702B45" w:rsidRPr="00CD5032" w:rsidRDefault="00702B45" w:rsidP="00702B45">
                  <w:pPr>
                    <w:spacing w:after="0" w:line="240" w:lineRule="auto"/>
                    <w:jc w:val="right"/>
                    <w:rPr>
                      <w:rFonts w:ascii="Times New Roman" w:eastAsia="Times New Roman" w:hAnsi="Times New Roman" w:cs="Times New Roman"/>
                      <w:i/>
                      <w:sz w:val="24"/>
                      <w:szCs w:val="24"/>
                      <w:lang w:val="uk-UA" w:eastAsia="ru-RU"/>
                    </w:rPr>
                  </w:pPr>
                  <w:r w:rsidRPr="00CD5032">
                    <w:rPr>
                      <w:rFonts w:ascii="Times New Roman" w:eastAsia="Times New Roman" w:hAnsi="Times New Roman" w:cs="Times New Roman"/>
                      <w:i/>
                      <w:sz w:val="24"/>
                      <w:szCs w:val="24"/>
                      <w:lang w:val="uk-UA" w:eastAsia="ru-RU"/>
                    </w:rPr>
                    <w:t>Разом:</w:t>
                  </w:r>
                </w:p>
              </w:tc>
              <w:tc>
                <w:tcPr>
                  <w:tcW w:w="1984" w:type="dxa"/>
                  <w:shd w:val="clear" w:color="auto" w:fill="auto"/>
                </w:tcPr>
                <w:p w14:paraId="48863A08" w14:textId="77777777" w:rsidR="00702B45" w:rsidRPr="00CD5032" w:rsidRDefault="00042274" w:rsidP="00702B45">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76</w:t>
                  </w:r>
                </w:p>
              </w:tc>
            </w:tr>
          </w:tbl>
          <w:p w14:paraId="572A0112" w14:textId="77777777" w:rsidR="00702B45" w:rsidRPr="00CD5032" w:rsidRDefault="00702B45" w:rsidP="00702B45">
            <w:pPr>
              <w:pStyle w:val="a8"/>
              <w:ind w:left="0"/>
              <w:rPr>
                <w:rFonts w:ascii="Times New Roman" w:hAnsi="Times New Roman" w:cs="Times New Roman"/>
                <w:i/>
                <w:color w:val="FF0000"/>
                <w:sz w:val="24"/>
                <w:szCs w:val="24"/>
                <w:lang w:val="uk-UA"/>
              </w:rPr>
            </w:pPr>
          </w:p>
          <w:p w14:paraId="01780541" w14:textId="77777777" w:rsidR="00702B45" w:rsidRPr="00CD5032" w:rsidRDefault="00702B45" w:rsidP="00702B45">
            <w:pPr>
              <w:pStyle w:val="a8"/>
              <w:ind w:left="0"/>
              <w:rPr>
                <w:rFonts w:ascii="Times New Roman" w:hAnsi="Times New Roman" w:cs="Times New Roman"/>
                <w:i/>
                <w:color w:val="FF0000"/>
                <w:sz w:val="24"/>
                <w:szCs w:val="24"/>
                <w:lang w:val="uk-UA"/>
              </w:rPr>
            </w:pPr>
          </w:p>
        </w:tc>
      </w:tr>
      <w:tr w:rsidR="00702B45" w:rsidRPr="00CD5032" w14:paraId="3DB0298A" w14:textId="77777777" w:rsidTr="00A27CD0">
        <w:tc>
          <w:tcPr>
            <w:tcW w:w="9911" w:type="dxa"/>
            <w:gridSpan w:val="5"/>
          </w:tcPr>
          <w:p w14:paraId="46F8465D" w14:textId="77777777" w:rsidR="00702B45" w:rsidRPr="00CD5032" w:rsidRDefault="00702B45" w:rsidP="00702B45">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lastRenderedPageBreak/>
              <w:t>Система та критерії оцінювання курсу</w:t>
            </w:r>
          </w:p>
        </w:tc>
      </w:tr>
      <w:tr w:rsidR="00702B45" w:rsidRPr="00CD5032" w14:paraId="1366FF4B" w14:textId="77777777" w:rsidTr="00A27CD0">
        <w:tc>
          <w:tcPr>
            <w:tcW w:w="9911" w:type="dxa"/>
            <w:gridSpan w:val="5"/>
          </w:tcPr>
          <w:p w14:paraId="2A365F1D"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Контроль якості освіти студентів з дисципліни «</w:t>
            </w:r>
            <w:r w:rsidR="00D22A72" w:rsidRPr="00D22A72">
              <w:rPr>
                <w:rFonts w:ascii="Times New Roman" w:hAnsi="Times New Roman" w:cs="Times New Roman"/>
                <w:i/>
                <w:sz w:val="24"/>
                <w:szCs w:val="24"/>
                <w:lang w:val="uk-UA"/>
              </w:rPr>
              <w:t>Історія мистецтв архітектури та містобудування  Стародавньої Греції та Стародавнього Риму</w:t>
            </w:r>
            <w:r w:rsidRPr="00CD5032">
              <w:rPr>
                <w:rFonts w:ascii="Times New Roman" w:hAnsi="Times New Roman" w:cs="Times New Roman"/>
                <w:i/>
                <w:sz w:val="24"/>
                <w:szCs w:val="24"/>
                <w:lang w:val="uk-UA"/>
              </w:rPr>
              <w:t>» поєднує контрольні заходи  й аналітичну роботу. Результати навчання здобувача оцінюються за допомогою контрольних заходів, передбачених освітньою програмою та програмами освітніх компонентів за 100-бальною шкалою або за двобальною шкалою (зараховано-не зараховано). Частка обов’язкових освітніх компонентів, які передбачають підсумкове оцінювання за 100-бальною шкалою має становити не менш 70%  від загальної кількості освітніх компонентів.</w:t>
            </w:r>
          </w:p>
          <w:p w14:paraId="02EB960F" w14:textId="77777777" w:rsidR="00702B45" w:rsidRPr="00CD5032" w:rsidRDefault="00702B45" w:rsidP="00702B45">
            <w:pPr>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Дисципліна складається з </w:t>
            </w:r>
            <w:r w:rsidR="00D22A72">
              <w:rPr>
                <w:rFonts w:ascii="Times New Roman" w:hAnsi="Times New Roman" w:cs="Times New Roman"/>
                <w:i/>
                <w:sz w:val="24"/>
                <w:szCs w:val="24"/>
                <w:lang w:val="uk-UA"/>
              </w:rPr>
              <w:t>двох</w:t>
            </w:r>
            <w:r w:rsidRPr="00CD5032">
              <w:rPr>
                <w:rFonts w:ascii="Times New Roman" w:hAnsi="Times New Roman" w:cs="Times New Roman"/>
                <w:i/>
                <w:sz w:val="24"/>
                <w:szCs w:val="24"/>
                <w:lang w:val="uk-UA"/>
              </w:rPr>
              <w:t xml:space="preserve"> модул</w:t>
            </w:r>
            <w:r w:rsidR="00D22A72">
              <w:rPr>
                <w:rFonts w:ascii="Times New Roman" w:hAnsi="Times New Roman" w:cs="Times New Roman"/>
                <w:i/>
                <w:sz w:val="24"/>
                <w:szCs w:val="24"/>
                <w:lang w:val="uk-UA"/>
              </w:rPr>
              <w:t>ів</w:t>
            </w:r>
            <w:r w:rsidRPr="00CD5032">
              <w:rPr>
                <w:rFonts w:ascii="Times New Roman" w:hAnsi="Times New Roman" w:cs="Times New Roman"/>
                <w:i/>
                <w:sz w:val="24"/>
                <w:szCs w:val="24"/>
                <w:lang w:val="uk-UA"/>
              </w:rPr>
              <w:t xml:space="preserve"> та </w:t>
            </w:r>
            <w:r w:rsidR="00D22A72">
              <w:rPr>
                <w:rFonts w:ascii="Times New Roman" w:hAnsi="Times New Roman" w:cs="Times New Roman"/>
                <w:i/>
                <w:sz w:val="24"/>
                <w:szCs w:val="24"/>
                <w:lang w:val="uk-UA"/>
              </w:rPr>
              <w:t>чотирьох</w:t>
            </w:r>
            <w:r w:rsidRPr="00CD5032">
              <w:rPr>
                <w:rFonts w:ascii="Times New Roman" w:hAnsi="Times New Roman" w:cs="Times New Roman"/>
                <w:i/>
                <w:sz w:val="24"/>
                <w:szCs w:val="24"/>
                <w:lang w:val="uk-UA"/>
              </w:rPr>
              <w:t xml:space="preserve"> змістових модулів.</w:t>
            </w:r>
          </w:p>
          <w:p w14:paraId="22E86B9B"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Для визначення рейтингової оцінки курс дисципліни «</w:t>
            </w:r>
            <w:r w:rsidR="00D22A72" w:rsidRPr="00D22A72">
              <w:rPr>
                <w:rFonts w:ascii="Times New Roman" w:hAnsi="Times New Roman" w:cs="Times New Roman"/>
                <w:i/>
                <w:sz w:val="24"/>
                <w:szCs w:val="24"/>
                <w:lang w:val="uk-UA"/>
              </w:rPr>
              <w:t>Історія мистецтв архітектури та містобудування  Стародавньої Греції та Стародавнього Риму</w:t>
            </w:r>
            <w:r w:rsidRPr="00CD5032">
              <w:rPr>
                <w:rFonts w:ascii="Times New Roman" w:hAnsi="Times New Roman" w:cs="Times New Roman"/>
                <w:i/>
                <w:sz w:val="24"/>
                <w:szCs w:val="24"/>
                <w:lang w:val="uk-UA"/>
              </w:rPr>
              <w:t>» поділяється на 2</w:t>
            </w:r>
            <w:r w:rsidR="00D22A72">
              <w:rPr>
                <w:rFonts w:ascii="Times New Roman" w:hAnsi="Times New Roman" w:cs="Times New Roman"/>
                <w:i/>
                <w:sz w:val="24"/>
                <w:szCs w:val="24"/>
                <w:lang w:val="uk-UA"/>
              </w:rPr>
              <w:t xml:space="preserve"> модуля по 2 </w:t>
            </w:r>
            <w:r w:rsidRPr="00CD5032">
              <w:rPr>
                <w:rFonts w:ascii="Times New Roman" w:hAnsi="Times New Roman" w:cs="Times New Roman"/>
                <w:i/>
                <w:sz w:val="24"/>
                <w:szCs w:val="24"/>
                <w:lang w:val="uk-UA"/>
              </w:rPr>
              <w:t xml:space="preserve"> змістових модуля</w:t>
            </w:r>
            <w:r w:rsidR="00D22A72">
              <w:rPr>
                <w:rFonts w:ascii="Times New Roman" w:hAnsi="Times New Roman" w:cs="Times New Roman"/>
                <w:i/>
                <w:sz w:val="24"/>
                <w:szCs w:val="24"/>
                <w:lang w:val="uk-UA"/>
              </w:rPr>
              <w:t xml:space="preserve"> в кожному</w:t>
            </w:r>
            <w:r w:rsidRPr="00CD5032">
              <w:rPr>
                <w:rFonts w:ascii="Times New Roman" w:hAnsi="Times New Roman" w:cs="Times New Roman"/>
                <w:i/>
                <w:sz w:val="24"/>
                <w:szCs w:val="24"/>
                <w:lang w:val="uk-UA"/>
              </w:rPr>
              <w:t xml:space="preserve">, у межах яких розподілені теми. Ступінь вивчення студентами кожної теми дисципліни контролюється наведеними нижче методами під час </w:t>
            </w:r>
            <w:r w:rsidR="00D22A72">
              <w:rPr>
                <w:rFonts w:ascii="Times New Roman" w:hAnsi="Times New Roman" w:cs="Times New Roman"/>
                <w:i/>
                <w:sz w:val="24"/>
                <w:szCs w:val="24"/>
                <w:lang w:val="uk-UA"/>
              </w:rPr>
              <w:t>семінарських</w:t>
            </w:r>
            <w:r w:rsidRPr="00CD5032">
              <w:rPr>
                <w:rFonts w:ascii="Times New Roman" w:hAnsi="Times New Roman" w:cs="Times New Roman"/>
                <w:i/>
                <w:sz w:val="24"/>
                <w:szCs w:val="24"/>
                <w:lang w:val="uk-UA"/>
              </w:rPr>
              <w:t xml:space="preserve"> занять, тестуванням за підсумками вивчення тем у межах кожного основного модулю, проведення підсумкового оцінювання.</w:t>
            </w:r>
          </w:p>
          <w:p w14:paraId="4974EEF4"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Види контролю: поточний, рубіжний, тематичний, підсумковий, самоконтроль. </w:t>
            </w:r>
          </w:p>
          <w:p w14:paraId="25FFE8B9"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Форми контролю: </w:t>
            </w:r>
            <w:r w:rsidR="00D22A72">
              <w:rPr>
                <w:rFonts w:ascii="Times New Roman" w:hAnsi="Times New Roman" w:cs="Times New Roman"/>
                <w:i/>
                <w:sz w:val="24"/>
                <w:szCs w:val="24"/>
                <w:lang w:val="uk-UA"/>
              </w:rPr>
              <w:t>оцінювання презентацій та рефератів за темами.</w:t>
            </w:r>
            <w:r w:rsidRPr="00CD5032">
              <w:rPr>
                <w:rFonts w:ascii="Times New Roman" w:hAnsi="Times New Roman" w:cs="Times New Roman"/>
                <w:i/>
                <w:sz w:val="24"/>
                <w:szCs w:val="24"/>
                <w:lang w:val="uk-UA"/>
              </w:rPr>
              <w:t>.</w:t>
            </w:r>
          </w:p>
          <w:p w14:paraId="658FD221"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Рубіжний контроль здійснюється за допомогою усного опитування на лекційних та </w:t>
            </w:r>
            <w:r w:rsidR="00D22A72">
              <w:rPr>
                <w:rFonts w:ascii="Times New Roman" w:hAnsi="Times New Roman" w:cs="Times New Roman"/>
                <w:i/>
                <w:sz w:val="24"/>
                <w:szCs w:val="24"/>
                <w:lang w:val="uk-UA"/>
              </w:rPr>
              <w:t>семінарських</w:t>
            </w:r>
            <w:r w:rsidRPr="00CD5032">
              <w:rPr>
                <w:rFonts w:ascii="Times New Roman" w:hAnsi="Times New Roman" w:cs="Times New Roman"/>
                <w:i/>
                <w:sz w:val="24"/>
                <w:szCs w:val="24"/>
                <w:lang w:val="uk-UA"/>
              </w:rPr>
              <w:t xml:space="preserve"> заняттях, оцінка виконання завдань.</w:t>
            </w:r>
          </w:p>
          <w:p w14:paraId="597D1C6B" w14:textId="77777777" w:rsidR="00D22A7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Підсумковий модульний  контроль  здійснюється за допомогою </w:t>
            </w:r>
            <w:r w:rsidR="00D22A72">
              <w:rPr>
                <w:rFonts w:ascii="Times New Roman" w:hAnsi="Times New Roman" w:cs="Times New Roman"/>
                <w:i/>
                <w:sz w:val="24"/>
                <w:szCs w:val="24"/>
                <w:lang w:val="uk-UA"/>
              </w:rPr>
              <w:t>усного заліку.</w:t>
            </w:r>
            <w:r w:rsidR="00D22A72" w:rsidRPr="00CD5032">
              <w:rPr>
                <w:rFonts w:ascii="Times New Roman" w:hAnsi="Times New Roman" w:cs="Times New Roman"/>
                <w:i/>
                <w:sz w:val="24"/>
                <w:szCs w:val="24"/>
                <w:lang w:val="uk-UA"/>
              </w:rPr>
              <w:t xml:space="preserve"> </w:t>
            </w:r>
          </w:p>
          <w:p w14:paraId="2FB82C4F" w14:textId="77777777" w:rsidR="00702B45" w:rsidRPr="00CD5032" w:rsidRDefault="00702B45" w:rsidP="00702B45">
            <w:pPr>
              <w:jc w:val="both"/>
              <w:rPr>
                <w:rFonts w:ascii="Times New Roman" w:hAnsi="Times New Roman" w:cs="Times New Roman"/>
                <w:i/>
                <w:sz w:val="24"/>
                <w:szCs w:val="24"/>
                <w:lang w:val="uk-UA"/>
              </w:rPr>
            </w:pPr>
            <w:r w:rsidRPr="00CD5032">
              <w:rPr>
                <w:rFonts w:ascii="Times New Roman" w:hAnsi="Times New Roman" w:cs="Times New Roman"/>
                <w:i/>
                <w:sz w:val="24"/>
                <w:szCs w:val="24"/>
                <w:lang w:val="uk-UA"/>
              </w:rPr>
              <w:t>Позитивними оцінками для всіх форм контролю є оцінки від 60 до 100 балів за 100-бальною шкалою та оцінка «зараховано» за двобальною шкалою. Межею незадовільного навчання за результатами підсумкового є оцінка нижче 60 балів за 100-бальною шкалою або оцінка «не зараховано» за двобальною шкалою. 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проміжного (рубіжного) контролю.</w:t>
            </w:r>
          </w:p>
          <w:p w14:paraId="47889AB5" w14:textId="77777777" w:rsidR="00702B45" w:rsidRPr="00CD5032" w:rsidRDefault="00702B45" w:rsidP="00702B45">
            <w:pPr>
              <w:rPr>
                <w:rFonts w:ascii="Times New Roman" w:hAnsi="Times New Roman" w:cs="Times New Roman"/>
                <w:i/>
                <w:sz w:val="24"/>
                <w:szCs w:val="24"/>
                <w:lang w:val="uk-UA"/>
              </w:rPr>
            </w:pPr>
          </w:p>
          <w:p w14:paraId="5EA3DA95" w14:textId="77777777" w:rsidR="00702B45" w:rsidRDefault="00702B45" w:rsidP="00702B45">
            <w:pPr>
              <w:keepNext/>
              <w:jc w:val="center"/>
              <w:outlineLvl w:val="6"/>
              <w:rPr>
                <w:rFonts w:ascii="Times New Roman" w:eastAsia="Times New Roman" w:hAnsi="Times New Roman" w:cs="Times New Roman"/>
                <w:bCs/>
                <w:i/>
                <w:sz w:val="24"/>
                <w:szCs w:val="24"/>
                <w:lang w:val="uk-UA" w:eastAsia="ru-RU"/>
              </w:rPr>
            </w:pPr>
            <w:r w:rsidRPr="00CD5032">
              <w:rPr>
                <w:rFonts w:ascii="Times New Roman" w:eastAsia="Times New Roman" w:hAnsi="Times New Roman" w:cs="Times New Roman"/>
                <w:bCs/>
                <w:i/>
                <w:sz w:val="24"/>
                <w:szCs w:val="24"/>
                <w:lang w:val="uk-UA" w:eastAsia="ru-RU"/>
              </w:rPr>
              <w:t xml:space="preserve">Приклад для </w:t>
            </w:r>
            <w:r w:rsidR="00D22A72">
              <w:rPr>
                <w:rFonts w:ascii="Times New Roman" w:eastAsia="Times New Roman" w:hAnsi="Times New Roman" w:cs="Times New Roman"/>
                <w:bCs/>
                <w:i/>
                <w:sz w:val="24"/>
                <w:szCs w:val="24"/>
                <w:lang w:val="uk-UA" w:eastAsia="ru-RU"/>
              </w:rPr>
              <w:t>заліку</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09"/>
              <w:gridCol w:w="709"/>
              <w:gridCol w:w="992"/>
              <w:gridCol w:w="851"/>
              <w:gridCol w:w="992"/>
              <w:gridCol w:w="709"/>
              <w:gridCol w:w="708"/>
              <w:gridCol w:w="709"/>
              <w:gridCol w:w="709"/>
              <w:gridCol w:w="992"/>
            </w:tblGrid>
            <w:tr w:rsidR="00D22A72" w:rsidRPr="00D22A72" w14:paraId="7652D507" w14:textId="77777777" w:rsidTr="004F46FC">
              <w:tc>
                <w:tcPr>
                  <w:tcW w:w="7967" w:type="dxa"/>
                  <w:gridSpan w:val="10"/>
                  <w:shd w:val="clear" w:color="auto" w:fill="auto"/>
                </w:tcPr>
                <w:p w14:paraId="4F05753F"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proofErr w:type="spellStart"/>
                  <w:r w:rsidRPr="00D22A72">
                    <w:rPr>
                      <w:rFonts w:ascii="Times New Roman" w:eastAsia="Times New Roman" w:hAnsi="Times New Roman" w:cs="Times New Roman"/>
                      <w:i/>
                      <w:sz w:val="24"/>
                      <w:szCs w:val="24"/>
                      <w:lang w:eastAsia="ru-RU"/>
                    </w:rPr>
                    <w:t>Поточне</w:t>
                  </w:r>
                  <w:proofErr w:type="spellEnd"/>
                  <w:r w:rsidRPr="00D22A72">
                    <w:rPr>
                      <w:rFonts w:ascii="Times New Roman" w:eastAsia="Times New Roman" w:hAnsi="Times New Roman" w:cs="Times New Roman"/>
                      <w:i/>
                      <w:sz w:val="24"/>
                      <w:szCs w:val="24"/>
                      <w:lang w:eastAsia="ru-RU"/>
                    </w:rPr>
                    <w:t xml:space="preserve"> </w:t>
                  </w:r>
                  <w:proofErr w:type="spellStart"/>
                  <w:r w:rsidRPr="00D22A72">
                    <w:rPr>
                      <w:rFonts w:ascii="Times New Roman" w:eastAsia="Times New Roman" w:hAnsi="Times New Roman" w:cs="Times New Roman"/>
                      <w:i/>
                      <w:sz w:val="24"/>
                      <w:szCs w:val="24"/>
                      <w:lang w:eastAsia="ru-RU"/>
                    </w:rPr>
                    <w:t>тестування</w:t>
                  </w:r>
                  <w:proofErr w:type="spellEnd"/>
                  <w:r w:rsidRPr="00D22A72">
                    <w:rPr>
                      <w:rFonts w:ascii="Times New Roman" w:eastAsia="Times New Roman" w:hAnsi="Times New Roman" w:cs="Times New Roman"/>
                      <w:i/>
                      <w:sz w:val="24"/>
                      <w:szCs w:val="24"/>
                      <w:lang w:eastAsia="ru-RU"/>
                    </w:rPr>
                    <w:t xml:space="preserve"> та </w:t>
                  </w:r>
                  <w:proofErr w:type="spellStart"/>
                  <w:r w:rsidRPr="00D22A72">
                    <w:rPr>
                      <w:rFonts w:ascii="Times New Roman" w:eastAsia="Times New Roman" w:hAnsi="Times New Roman" w:cs="Times New Roman"/>
                      <w:i/>
                      <w:sz w:val="24"/>
                      <w:szCs w:val="24"/>
                      <w:lang w:eastAsia="ru-RU"/>
                    </w:rPr>
                    <w:t>самостійна</w:t>
                  </w:r>
                  <w:proofErr w:type="spellEnd"/>
                  <w:r w:rsidRPr="00D22A72">
                    <w:rPr>
                      <w:rFonts w:ascii="Times New Roman" w:eastAsia="Times New Roman" w:hAnsi="Times New Roman" w:cs="Times New Roman"/>
                      <w:i/>
                      <w:sz w:val="24"/>
                      <w:szCs w:val="24"/>
                      <w:lang w:eastAsia="ru-RU"/>
                    </w:rPr>
                    <w:t xml:space="preserve"> робота</w:t>
                  </w:r>
                </w:p>
              </w:tc>
              <w:tc>
                <w:tcPr>
                  <w:tcW w:w="992" w:type="dxa"/>
                  <w:vMerge w:val="restart"/>
                  <w:shd w:val="clear" w:color="auto" w:fill="auto"/>
                </w:tcPr>
                <w:p w14:paraId="1F6FDA0A" w14:textId="77777777" w:rsidR="00D22A72" w:rsidRPr="00D22A72" w:rsidRDefault="00D22A72" w:rsidP="00D22A72">
                  <w:pPr>
                    <w:spacing w:after="0" w:line="240" w:lineRule="auto"/>
                    <w:rPr>
                      <w:rFonts w:ascii="Times New Roman" w:eastAsia="Times New Roman" w:hAnsi="Times New Roman" w:cs="Times New Roman"/>
                      <w:i/>
                      <w:sz w:val="24"/>
                      <w:szCs w:val="24"/>
                      <w:lang w:eastAsia="ru-RU"/>
                    </w:rPr>
                  </w:pPr>
                </w:p>
                <w:p w14:paraId="210C778B"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Сума</w:t>
                  </w:r>
                </w:p>
              </w:tc>
            </w:tr>
            <w:tr w:rsidR="00D22A72" w:rsidRPr="00D22A72" w14:paraId="65A8D4F3" w14:textId="77777777" w:rsidTr="004F46FC">
              <w:tc>
                <w:tcPr>
                  <w:tcW w:w="4140" w:type="dxa"/>
                  <w:gridSpan w:val="5"/>
                  <w:shd w:val="clear" w:color="auto" w:fill="auto"/>
                </w:tcPr>
                <w:p w14:paraId="62C35CF6" w14:textId="77777777" w:rsidR="00D22A72" w:rsidRPr="00D22A72" w:rsidRDefault="0031709C" w:rsidP="00D22A7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М</w:t>
                  </w:r>
                  <w:proofErr w:type="spellStart"/>
                  <w:r w:rsidR="00D22A72" w:rsidRPr="00D22A72">
                    <w:rPr>
                      <w:rFonts w:ascii="Times New Roman" w:eastAsia="Times New Roman" w:hAnsi="Times New Roman" w:cs="Times New Roman"/>
                      <w:i/>
                      <w:sz w:val="24"/>
                      <w:szCs w:val="24"/>
                      <w:lang w:eastAsia="ru-RU"/>
                    </w:rPr>
                    <w:t>одуль</w:t>
                  </w:r>
                  <w:proofErr w:type="spellEnd"/>
                  <w:r w:rsidR="00D22A72" w:rsidRPr="00D22A72">
                    <w:rPr>
                      <w:rFonts w:ascii="Times New Roman" w:eastAsia="Times New Roman" w:hAnsi="Times New Roman" w:cs="Times New Roman"/>
                      <w:i/>
                      <w:sz w:val="24"/>
                      <w:szCs w:val="24"/>
                      <w:lang w:eastAsia="ru-RU"/>
                    </w:rPr>
                    <w:t xml:space="preserve"> №1</w:t>
                  </w:r>
                </w:p>
              </w:tc>
              <w:tc>
                <w:tcPr>
                  <w:tcW w:w="3827" w:type="dxa"/>
                  <w:gridSpan w:val="5"/>
                  <w:shd w:val="clear" w:color="auto" w:fill="auto"/>
                </w:tcPr>
                <w:p w14:paraId="7BD22719" w14:textId="77777777" w:rsidR="00D22A72" w:rsidRPr="00D22A72" w:rsidRDefault="0031709C" w:rsidP="00D22A7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М</w:t>
                  </w:r>
                  <w:proofErr w:type="spellStart"/>
                  <w:r w:rsidR="00D22A72" w:rsidRPr="00D22A72">
                    <w:rPr>
                      <w:rFonts w:ascii="Times New Roman" w:eastAsia="Times New Roman" w:hAnsi="Times New Roman" w:cs="Times New Roman"/>
                      <w:i/>
                      <w:sz w:val="24"/>
                      <w:szCs w:val="24"/>
                      <w:lang w:eastAsia="ru-RU"/>
                    </w:rPr>
                    <w:t>одуль</w:t>
                  </w:r>
                  <w:proofErr w:type="spellEnd"/>
                  <w:r w:rsidR="00D22A72" w:rsidRPr="00D22A72">
                    <w:rPr>
                      <w:rFonts w:ascii="Times New Roman" w:eastAsia="Times New Roman" w:hAnsi="Times New Roman" w:cs="Times New Roman"/>
                      <w:i/>
                      <w:sz w:val="24"/>
                      <w:szCs w:val="24"/>
                      <w:lang w:eastAsia="ru-RU"/>
                    </w:rPr>
                    <w:t xml:space="preserve"> № 2</w:t>
                  </w:r>
                </w:p>
              </w:tc>
              <w:tc>
                <w:tcPr>
                  <w:tcW w:w="992" w:type="dxa"/>
                  <w:vMerge/>
                  <w:shd w:val="clear" w:color="auto" w:fill="auto"/>
                </w:tcPr>
                <w:p w14:paraId="4832F333" w14:textId="77777777" w:rsidR="00D22A72" w:rsidRPr="00D22A72" w:rsidRDefault="00D22A72" w:rsidP="00D22A72">
                  <w:pPr>
                    <w:spacing w:after="0" w:line="240" w:lineRule="auto"/>
                    <w:jc w:val="right"/>
                    <w:rPr>
                      <w:rFonts w:ascii="Times New Roman" w:eastAsia="Times New Roman" w:hAnsi="Times New Roman" w:cs="Times New Roman"/>
                      <w:i/>
                      <w:sz w:val="24"/>
                      <w:szCs w:val="24"/>
                      <w:lang w:eastAsia="ru-RU"/>
                    </w:rPr>
                  </w:pPr>
                </w:p>
              </w:tc>
            </w:tr>
            <w:tr w:rsidR="00D22A72" w:rsidRPr="00D22A72" w14:paraId="0ADB75F0" w14:textId="77777777" w:rsidTr="004F46FC">
              <w:tc>
                <w:tcPr>
                  <w:tcW w:w="879" w:type="dxa"/>
                  <w:shd w:val="clear" w:color="auto" w:fill="auto"/>
                </w:tcPr>
                <w:p w14:paraId="18FE5DEC"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Т1</w:t>
                  </w:r>
                </w:p>
              </w:tc>
              <w:tc>
                <w:tcPr>
                  <w:tcW w:w="709" w:type="dxa"/>
                  <w:shd w:val="clear" w:color="auto" w:fill="auto"/>
                </w:tcPr>
                <w:p w14:paraId="7165F2EF"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Т2</w:t>
                  </w:r>
                </w:p>
              </w:tc>
              <w:tc>
                <w:tcPr>
                  <w:tcW w:w="709" w:type="dxa"/>
                  <w:shd w:val="clear" w:color="auto" w:fill="auto"/>
                </w:tcPr>
                <w:p w14:paraId="6F25B09C"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Т3</w:t>
                  </w:r>
                </w:p>
              </w:tc>
              <w:tc>
                <w:tcPr>
                  <w:tcW w:w="992" w:type="dxa"/>
                  <w:shd w:val="clear" w:color="auto" w:fill="auto"/>
                </w:tcPr>
                <w:p w14:paraId="13F53F32"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Т4</w:t>
                  </w:r>
                </w:p>
              </w:tc>
              <w:tc>
                <w:tcPr>
                  <w:tcW w:w="851" w:type="dxa"/>
                  <w:shd w:val="clear" w:color="auto" w:fill="auto"/>
                </w:tcPr>
                <w:p w14:paraId="428611A5"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Т5</w:t>
                  </w:r>
                </w:p>
              </w:tc>
              <w:tc>
                <w:tcPr>
                  <w:tcW w:w="992" w:type="dxa"/>
                  <w:shd w:val="clear" w:color="auto" w:fill="auto"/>
                </w:tcPr>
                <w:p w14:paraId="2C5FAE6D"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Т6</w:t>
                  </w:r>
                </w:p>
              </w:tc>
              <w:tc>
                <w:tcPr>
                  <w:tcW w:w="709" w:type="dxa"/>
                  <w:shd w:val="clear" w:color="auto" w:fill="auto"/>
                </w:tcPr>
                <w:p w14:paraId="6DB34A03"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Т7</w:t>
                  </w:r>
                </w:p>
              </w:tc>
              <w:tc>
                <w:tcPr>
                  <w:tcW w:w="708" w:type="dxa"/>
                  <w:shd w:val="clear" w:color="auto" w:fill="auto"/>
                </w:tcPr>
                <w:p w14:paraId="122B3AB2"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Т8</w:t>
                  </w:r>
                </w:p>
              </w:tc>
              <w:tc>
                <w:tcPr>
                  <w:tcW w:w="709" w:type="dxa"/>
                  <w:shd w:val="clear" w:color="auto" w:fill="auto"/>
                </w:tcPr>
                <w:p w14:paraId="1F777DD5"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Т9</w:t>
                  </w:r>
                </w:p>
              </w:tc>
              <w:tc>
                <w:tcPr>
                  <w:tcW w:w="709" w:type="dxa"/>
                  <w:shd w:val="clear" w:color="auto" w:fill="auto"/>
                </w:tcPr>
                <w:p w14:paraId="46230C93"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Т10</w:t>
                  </w:r>
                </w:p>
              </w:tc>
              <w:tc>
                <w:tcPr>
                  <w:tcW w:w="992" w:type="dxa"/>
                  <w:vMerge w:val="restart"/>
                  <w:shd w:val="clear" w:color="auto" w:fill="auto"/>
                </w:tcPr>
                <w:p w14:paraId="49A64615"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100</w:t>
                  </w:r>
                </w:p>
              </w:tc>
            </w:tr>
            <w:tr w:rsidR="00D22A72" w:rsidRPr="00D22A72" w14:paraId="251AF3B0" w14:textId="77777777" w:rsidTr="004F46FC">
              <w:tc>
                <w:tcPr>
                  <w:tcW w:w="879" w:type="dxa"/>
                  <w:shd w:val="clear" w:color="auto" w:fill="auto"/>
                </w:tcPr>
                <w:p w14:paraId="204837A7" w14:textId="77777777" w:rsidR="00D22A72" w:rsidRPr="00D22A72" w:rsidRDefault="00D22A72" w:rsidP="00D22A72">
                  <w:pPr>
                    <w:spacing w:after="0" w:line="240" w:lineRule="auto"/>
                    <w:jc w:val="center"/>
                    <w:rPr>
                      <w:rFonts w:ascii="Times New Roman" w:eastAsia="Times New Roman" w:hAnsi="Times New Roman" w:cs="Times New Roman"/>
                      <w:i/>
                      <w:sz w:val="24"/>
                      <w:szCs w:val="24"/>
                      <w:lang w:eastAsia="ru-RU"/>
                    </w:rPr>
                  </w:pPr>
                  <w:r w:rsidRPr="00D22A72">
                    <w:rPr>
                      <w:rFonts w:ascii="Times New Roman" w:eastAsia="Times New Roman" w:hAnsi="Times New Roman" w:cs="Times New Roman"/>
                      <w:i/>
                      <w:sz w:val="24"/>
                      <w:szCs w:val="24"/>
                      <w:lang w:eastAsia="ru-RU"/>
                    </w:rPr>
                    <w:t>10</w:t>
                  </w:r>
                </w:p>
              </w:tc>
              <w:tc>
                <w:tcPr>
                  <w:tcW w:w="709" w:type="dxa"/>
                  <w:shd w:val="clear" w:color="auto" w:fill="auto"/>
                </w:tcPr>
                <w:p w14:paraId="0D8BD5BE"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709" w:type="dxa"/>
                  <w:shd w:val="clear" w:color="auto" w:fill="auto"/>
                </w:tcPr>
                <w:p w14:paraId="489385DB"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992" w:type="dxa"/>
                  <w:shd w:val="clear" w:color="auto" w:fill="auto"/>
                </w:tcPr>
                <w:p w14:paraId="5E83065D" w14:textId="77777777" w:rsidR="00D22A72" w:rsidRPr="00D22A72" w:rsidRDefault="00D22A72" w:rsidP="0031709C">
                  <w:pPr>
                    <w:spacing w:after="0" w:line="240" w:lineRule="auto"/>
                    <w:jc w:val="center"/>
                    <w:rPr>
                      <w:rFonts w:ascii="Times New Roman" w:hAnsi="Times New Roman" w:cs="Times New Roman"/>
                      <w:i/>
                      <w:sz w:val="24"/>
                      <w:szCs w:val="24"/>
                    </w:rPr>
                  </w:pPr>
                  <w:r w:rsidRPr="00D22A72">
                    <w:rPr>
                      <w:rFonts w:ascii="Times New Roman" w:hAnsi="Times New Roman" w:cs="Times New Roman"/>
                      <w:i/>
                      <w:sz w:val="24"/>
                      <w:szCs w:val="24"/>
                    </w:rPr>
                    <w:t>10</w:t>
                  </w:r>
                </w:p>
              </w:tc>
              <w:tc>
                <w:tcPr>
                  <w:tcW w:w="851" w:type="dxa"/>
                  <w:shd w:val="clear" w:color="auto" w:fill="auto"/>
                </w:tcPr>
                <w:p w14:paraId="6397F586" w14:textId="77777777" w:rsidR="00D22A72" w:rsidRPr="00D22A72" w:rsidRDefault="00D22A72" w:rsidP="0031709C">
                  <w:pPr>
                    <w:spacing w:after="0" w:line="240" w:lineRule="auto"/>
                    <w:jc w:val="center"/>
                    <w:rPr>
                      <w:rFonts w:ascii="Times New Roman" w:hAnsi="Times New Roman" w:cs="Times New Roman"/>
                      <w:i/>
                      <w:sz w:val="24"/>
                      <w:szCs w:val="24"/>
                    </w:rPr>
                  </w:pPr>
                  <w:r w:rsidRPr="00D22A72">
                    <w:rPr>
                      <w:rFonts w:ascii="Times New Roman" w:hAnsi="Times New Roman" w:cs="Times New Roman"/>
                      <w:i/>
                      <w:sz w:val="24"/>
                      <w:szCs w:val="24"/>
                    </w:rPr>
                    <w:t>10</w:t>
                  </w:r>
                </w:p>
              </w:tc>
              <w:tc>
                <w:tcPr>
                  <w:tcW w:w="992" w:type="dxa"/>
                  <w:shd w:val="clear" w:color="auto" w:fill="auto"/>
                </w:tcPr>
                <w:p w14:paraId="57B30A6B"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709" w:type="dxa"/>
                  <w:shd w:val="clear" w:color="auto" w:fill="auto"/>
                </w:tcPr>
                <w:p w14:paraId="0AA38490"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708" w:type="dxa"/>
                  <w:shd w:val="clear" w:color="auto" w:fill="auto"/>
                </w:tcPr>
                <w:p w14:paraId="3E214C0C"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709" w:type="dxa"/>
                  <w:shd w:val="clear" w:color="auto" w:fill="auto"/>
                </w:tcPr>
                <w:p w14:paraId="1E6F49FE"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709" w:type="dxa"/>
                  <w:shd w:val="clear" w:color="auto" w:fill="auto"/>
                </w:tcPr>
                <w:p w14:paraId="2E7662C0" w14:textId="77777777" w:rsidR="00D22A72" w:rsidRPr="00D22A72" w:rsidRDefault="00D22A72" w:rsidP="00D22A72">
                  <w:pPr>
                    <w:spacing w:after="0" w:line="240" w:lineRule="auto"/>
                    <w:rPr>
                      <w:rFonts w:ascii="Times New Roman" w:hAnsi="Times New Roman" w:cs="Times New Roman"/>
                      <w:i/>
                      <w:sz w:val="24"/>
                      <w:szCs w:val="24"/>
                    </w:rPr>
                  </w:pPr>
                  <w:r w:rsidRPr="00D22A72">
                    <w:rPr>
                      <w:rFonts w:ascii="Times New Roman" w:hAnsi="Times New Roman" w:cs="Times New Roman"/>
                      <w:i/>
                      <w:sz w:val="24"/>
                      <w:szCs w:val="24"/>
                    </w:rPr>
                    <w:t>10</w:t>
                  </w:r>
                </w:p>
              </w:tc>
              <w:tc>
                <w:tcPr>
                  <w:tcW w:w="992" w:type="dxa"/>
                  <w:vMerge/>
                  <w:shd w:val="clear" w:color="auto" w:fill="auto"/>
                </w:tcPr>
                <w:p w14:paraId="0EB7328D" w14:textId="77777777" w:rsidR="00D22A72" w:rsidRPr="00D22A72" w:rsidRDefault="00D22A72" w:rsidP="00D22A72">
                  <w:pPr>
                    <w:spacing w:after="0" w:line="240" w:lineRule="auto"/>
                    <w:jc w:val="right"/>
                    <w:rPr>
                      <w:rFonts w:ascii="Times New Roman" w:eastAsia="Times New Roman" w:hAnsi="Times New Roman" w:cs="Times New Roman"/>
                      <w:i/>
                      <w:sz w:val="24"/>
                      <w:szCs w:val="24"/>
                      <w:lang w:eastAsia="ru-RU"/>
                    </w:rPr>
                  </w:pPr>
                </w:p>
              </w:tc>
            </w:tr>
          </w:tbl>
          <w:p w14:paraId="1A2EE07E" w14:textId="77777777" w:rsidR="00702B45" w:rsidRPr="00CD5032" w:rsidRDefault="00702B45" w:rsidP="00702B45">
            <w:pPr>
              <w:rPr>
                <w:rFonts w:ascii="Times New Roman" w:hAnsi="Times New Roman" w:cs="Times New Roman"/>
                <w:i/>
                <w:sz w:val="24"/>
                <w:szCs w:val="24"/>
                <w:lang w:val="uk-UA"/>
              </w:rPr>
            </w:pPr>
          </w:p>
        </w:tc>
      </w:tr>
      <w:tr w:rsidR="00702B45" w:rsidRPr="00CD5032" w14:paraId="0856C97A" w14:textId="77777777" w:rsidTr="00A27CD0">
        <w:tc>
          <w:tcPr>
            <w:tcW w:w="9911" w:type="dxa"/>
            <w:gridSpan w:val="5"/>
          </w:tcPr>
          <w:p w14:paraId="715C9897" w14:textId="77777777" w:rsidR="00702B45" w:rsidRPr="00CD5032" w:rsidRDefault="00702B45" w:rsidP="00702B45">
            <w:pPr>
              <w:pStyle w:val="a8"/>
              <w:numPr>
                <w:ilvl w:val="0"/>
                <w:numId w:val="18"/>
              </w:numPr>
              <w:jc w:val="center"/>
              <w:rPr>
                <w:rFonts w:ascii="Times New Roman" w:hAnsi="Times New Roman" w:cs="Times New Roman"/>
                <w:b/>
                <w:sz w:val="24"/>
                <w:szCs w:val="24"/>
                <w:lang w:val="uk-UA"/>
              </w:rPr>
            </w:pPr>
            <w:r w:rsidRPr="00CD5032">
              <w:rPr>
                <w:rFonts w:ascii="Times New Roman" w:hAnsi="Times New Roman" w:cs="Times New Roman"/>
                <w:b/>
                <w:sz w:val="24"/>
                <w:szCs w:val="24"/>
                <w:lang w:val="uk-UA"/>
              </w:rPr>
              <w:t>Політика курсу</w:t>
            </w:r>
          </w:p>
        </w:tc>
      </w:tr>
      <w:tr w:rsidR="00702B45" w:rsidRPr="00CD5032" w14:paraId="128DE066" w14:textId="77777777" w:rsidTr="00A27CD0">
        <w:tc>
          <w:tcPr>
            <w:tcW w:w="9911" w:type="dxa"/>
            <w:gridSpan w:val="5"/>
          </w:tcPr>
          <w:p w14:paraId="047C011A" w14:textId="77777777" w:rsidR="00702B45" w:rsidRPr="00CD5032" w:rsidRDefault="00702B45" w:rsidP="00702B45">
            <w:pPr>
              <w:pStyle w:val="a8"/>
              <w:ind w:left="0"/>
              <w:rPr>
                <w:rFonts w:ascii="Times New Roman" w:hAnsi="Times New Roman" w:cs="Times New Roman"/>
                <w:i/>
                <w:sz w:val="24"/>
                <w:szCs w:val="24"/>
                <w:lang w:val="uk-UA"/>
              </w:rPr>
            </w:pPr>
            <w:r w:rsidRPr="00CD5032">
              <w:rPr>
                <w:rFonts w:ascii="Times New Roman" w:hAnsi="Times New Roman" w:cs="Times New Roman"/>
                <w:i/>
                <w:sz w:val="24"/>
                <w:szCs w:val="24"/>
                <w:lang w:val="uk-UA"/>
              </w:rPr>
              <w:t xml:space="preserve">Викладач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w:t>
            </w:r>
            <w:r w:rsidRPr="00CD5032">
              <w:rPr>
                <w:rFonts w:ascii="Times New Roman" w:hAnsi="Times New Roman" w:cs="Times New Roman"/>
                <w:i/>
                <w:sz w:val="24"/>
                <w:szCs w:val="24"/>
                <w:lang w:val="uk-UA"/>
              </w:rPr>
              <w:lastRenderedPageBreak/>
              <w:t xml:space="preserve">бути скомпенсоване шляхом відпрацювання пропущених занять та виконання додаткових завдань. </w:t>
            </w:r>
          </w:p>
          <w:p w14:paraId="2442E344" w14:textId="77777777" w:rsidR="00702B45" w:rsidRPr="00CD5032" w:rsidRDefault="00702B45" w:rsidP="00702B45">
            <w:pPr>
              <w:pStyle w:val="a8"/>
              <w:ind w:left="0"/>
              <w:rPr>
                <w:rFonts w:ascii="Times New Roman" w:hAnsi="Times New Roman" w:cs="Times New Roman"/>
                <w:i/>
                <w:sz w:val="24"/>
                <w:szCs w:val="24"/>
                <w:lang w:val="uk-UA"/>
              </w:rPr>
            </w:pPr>
            <w:r w:rsidRPr="00CD5032">
              <w:rPr>
                <w:rFonts w:ascii="Times New Roman" w:hAnsi="Times New Roman" w:cs="Times New Roman"/>
                <w:i/>
                <w:sz w:val="24"/>
                <w:szCs w:val="24"/>
                <w:lang w:val="uk-UA"/>
              </w:rPr>
              <w:t>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 зарахованою.</w:t>
            </w:r>
          </w:p>
          <w:p w14:paraId="3515709C" w14:textId="77777777" w:rsidR="00702B45" w:rsidRPr="00CD5032" w:rsidRDefault="00702B45" w:rsidP="00702B45">
            <w:pPr>
              <w:pStyle w:val="a8"/>
              <w:ind w:left="0"/>
              <w:rPr>
                <w:rFonts w:ascii="Times New Roman" w:hAnsi="Times New Roman" w:cs="Times New Roman"/>
                <w:sz w:val="24"/>
                <w:szCs w:val="24"/>
                <w:lang w:val="uk-UA"/>
              </w:rPr>
            </w:pPr>
          </w:p>
        </w:tc>
      </w:tr>
    </w:tbl>
    <w:p w14:paraId="67E666B8" w14:textId="77777777" w:rsidR="00DF61E3" w:rsidRPr="00CD5032" w:rsidRDefault="00DF61E3" w:rsidP="004E2B22">
      <w:pPr>
        <w:spacing w:after="0" w:line="240" w:lineRule="auto"/>
        <w:jc w:val="center"/>
        <w:rPr>
          <w:rFonts w:ascii="Times New Roman" w:eastAsia="Times New Roman" w:hAnsi="Times New Roman" w:cs="Times New Roman"/>
          <w:b/>
          <w:bCs/>
          <w:lang w:val="uk-UA" w:eastAsia="ru-RU"/>
        </w:rPr>
      </w:pPr>
    </w:p>
    <w:sectPr w:rsidR="00DF61E3" w:rsidRPr="00CD5032" w:rsidSect="007857E9">
      <w:headerReference w:type="default" r:id="rId9"/>
      <w:footerReference w:type="even" r:id="rId10"/>
      <w:footerReference w:type="default" r:id="rId11"/>
      <w:pgSz w:w="11906" w:h="16838"/>
      <w:pgMar w:top="709"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67DE" w14:textId="77777777" w:rsidR="00A91D93" w:rsidRDefault="00A91D93">
      <w:pPr>
        <w:spacing w:after="0" w:line="240" w:lineRule="auto"/>
      </w:pPr>
      <w:r>
        <w:separator/>
      </w:r>
    </w:p>
  </w:endnote>
  <w:endnote w:type="continuationSeparator" w:id="0">
    <w:p w14:paraId="5CBF4EDD" w14:textId="77777777" w:rsidR="00A91D93" w:rsidRDefault="00A9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1646" w14:textId="77777777" w:rsidR="00FE1292" w:rsidRDefault="00FE1292" w:rsidP="007857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E3A8227" w14:textId="77777777" w:rsidR="00FE1292" w:rsidRDefault="00FE1292" w:rsidP="007857E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F54D" w14:textId="77777777" w:rsidR="00FE1292" w:rsidRDefault="00FE1292" w:rsidP="007857E9">
    <w:pPr>
      <w:pStyle w:val="a3"/>
      <w:framePr w:wrap="around" w:vAnchor="text" w:hAnchor="margin" w:xAlign="right" w:y="1"/>
      <w:rPr>
        <w:rStyle w:val="a5"/>
      </w:rPr>
    </w:pPr>
  </w:p>
  <w:p w14:paraId="17EA4B30" w14:textId="77777777" w:rsidR="00FE1292" w:rsidRDefault="00FE1292" w:rsidP="007857E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1389" w14:textId="77777777" w:rsidR="00A91D93" w:rsidRDefault="00A91D93">
      <w:pPr>
        <w:spacing w:after="0" w:line="240" w:lineRule="auto"/>
      </w:pPr>
      <w:r>
        <w:separator/>
      </w:r>
    </w:p>
  </w:footnote>
  <w:footnote w:type="continuationSeparator" w:id="0">
    <w:p w14:paraId="695F9991" w14:textId="77777777" w:rsidR="00A91D93" w:rsidRDefault="00A9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3BC" w14:textId="77777777" w:rsidR="00FE1292" w:rsidRDefault="00FE1292">
    <w:pPr>
      <w:pStyle w:val="a6"/>
      <w:jc w:val="center"/>
    </w:pPr>
    <w:r>
      <w:fldChar w:fldCharType="begin"/>
    </w:r>
    <w:r>
      <w:instrText xml:space="preserve"> PAGE   \* MERGEFORMAT </w:instrText>
    </w:r>
    <w:r>
      <w:fldChar w:fldCharType="separate"/>
    </w:r>
    <w:r w:rsidR="00CC31E9">
      <w:rPr>
        <w:noProof/>
      </w:rPr>
      <w:t>7</w:t>
    </w:r>
    <w:r>
      <w:fldChar w:fldCharType="end"/>
    </w:r>
  </w:p>
  <w:p w14:paraId="1FFB9F75" w14:textId="77777777" w:rsidR="00FE1292" w:rsidRDefault="00FE12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396"/>
    <w:multiLevelType w:val="hybridMultilevel"/>
    <w:tmpl w:val="6BA62C6E"/>
    <w:lvl w:ilvl="0" w:tplc="D99EF9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01F13216"/>
    <w:multiLevelType w:val="hybridMultilevel"/>
    <w:tmpl w:val="2B2231F4"/>
    <w:lvl w:ilvl="0" w:tplc="C34AA1E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470AA5"/>
    <w:multiLevelType w:val="hybridMultilevel"/>
    <w:tmpl w:val="0710663A"/>
    <w:lvl w:ilvl="0" w:tplc="645A3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D4824"/>
    <w:multiLevelType w:val="hybridMultilevel"/>
    <w:tmpl w:val="6156ACB0"/>
    <w:lvl w:ilvl="0" w:tplc="DD4AF728">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5BD43AB"/>
    <w:multiLevelType w:val="hybridMultilevel"/>
    <w:tmpl w:val="7088765E"/>
    <w:lvl w:ilvl="0" w:tplc="89D06B10">
      <w:start w:val="1"/>
      <w:numFmt w:val="bullet"/>
      <w:lvlText w:val="-"/>
      <w:lvlJc w:val="left"/>
      <w:pPr>
        <w:ind w:left="1287" w:hanging="360"/>
      </w:pPr>
      <w:rPr>
        <w:rFonts w:ascii="Times New Roman" w:eastAsia="TimesNewRomanPSMT"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26C86"/>
    <w:multiLevelType w:val="multilevel"/>
    <w:tmpl w:val="A88441F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3B95422"/>
    <w:multiLevelType w:val="hybridMultilevel"/>
    <w:tmpl w:val="A09C0232"/>
    <w:lvl w:ilvl="0" w:tplc="A8E4B8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4652CF3"/>
    <w:multiLevelType w:val="hybridMultilevel"/>
    <w:tmpl w:val="4366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950B90"/>
    <w:multiLevelType w:val="hybridMultilevel"/>
    <w:tmpl w:val="6946014C"/>
    <w:lvl w:ilvl="0" w:tplc="89D06B10">
      <w:start w:val="1"/>
      <w:numFmt w:val="bullet"/>
      <w:lvlText w:val="-"/>
      <w:lvlJc w:val="left"/>
      <w:pPr>
        <w:ind w:left="1287" w:hanging="360"/>
      </w:pPr>
      <w:rPr>
        <w:rFonts w:ascii="Times New Roman" w:eastAsia="TimesNewRomanPSMT"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3437BA1"/>
    <w:multiLevelType w:val="multilevel"/>
    <w:tmpl w:val="279A90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110"/>
        </w:tabs>
        <w:ind w:left="1110" w:hanging="390"/>
      </w:pPr>
      <w:rPr>
        <w:rFonts w:ascii="Times New Roman" w:eastAsia="Times New Roman" w:hAnsi="Times New Roman" w:hint="default"/>
      </w:rPr>
    </w:lvl>
    <w:lvl w:ilvl="2">
      <w:start w:val="8"/>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3330F0"/>
    <w:multiLevelType w:val="hybridMultilevel"/>
    <w:tmpl w:val="666A90FC"/>
    <w:lvl w:ilvl="0" w:tplc="BC6C0194">
      <w:start w:val="2"/>
      <w:numFmt w:val="bullet"/>
      <w:lvlText w:val="–"/>
      <w:lvlJc w:val="left"/>
      <w:pPr>
        <w:ind w:left="790" w:hanging="360"/>
      </w:pPr>
      <w:rPr>
        <w:rFonts w:ascii="Times New Roman" w:eastAsia="Times New Roman" w:hAnsi="Times New Roman"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47A41C4"/>
    <w:multiLevelType w:val="hybridMultilevel"/>
    <w:tmpl w:val="895650A0"/>
    <w:lvl w:ilvl="0" w:tplc="C8E6D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4F63EA"/>
    <w:multiLevelType w:val="hybridMultilevel"/>
    <w:tmpl w:val="2B2231F4"/>
    <w:lvl w:ilvl="0" w:tplc="C34AA1E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C2301E8"/>
    <w:multiLevelType w:val="hybridMultilevel"/>
    <w:tmpl w:val="9E50D02A"/>
    <w:lvl w:ilvl="0" w:tplc="89D06B10">
      <w:start w:val="1"/>
      <w:numFmt w:val="bullet"/>
      <w:lvlText w:val="-"/>
      <w:lvlJc w:val="left"/>
      <w:pPr>
        <w:ind w:left="1571" w:hanging="360"/>
      </w:pPr>
      <w:rPr>
        <w:rFonts w:ascii="Times New Roman" w:eastAsia="TimesNewRomanPSMT"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D8131C8"/>
    <w:multiLevelType w:val="hybridMultilevel"/>
    <w:tmpl w:val="DC264EF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2922BF5"/>
    <w:multiLevelType w:val="hybridMultilevel"/>
    <w:tmpl w:val="2B2231F4"/>
    <w:lvl w:ilvl="0" w:tplc="C34AA1E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9A7E56"/>
    <w:multiLevelType w:val="hybridMultilevel"/>
    <w:tmpl w:val="73E44EC2"/>
    <w:lvl w:ilvl="0" w:tplc="DFEAA572">
      <w:start w:val="1"/>
      <w:numFmt w:val="decimal"/>
      <w:lvlText w:val="%1."/>
      <w:lvlJc w:val="left"/>
      <w:pPr>
        <w:ind w:left="927" w:hanging="360"/>
      </w:pPr>
      <w:rPr>
        <w:rFonts w:eastAsia="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0"/>
  </w:num>
  <w:num w:numId="3">
    <w:abstractNumId w:val="17"/>
  </w:num>
  <w:num w:numId="4">
    <w:abstractNumId w:val="3"/>
  </w:num>
  <w:num w:numId="5">
    <w:abstractNumId w:val="5"/>
  </w:num>
  <w:num w:numId="6">
    <w:abstractNumId w:val="2"/>
  </w:num>
  <w:num w:numId="7">
    <w:abstractNumId w:val="4"/>
  </w:num>
  <w:num w:numId="8">
    <w:abstractNumId w:val="8"/>
  </w:num>
  <w:num w:numId="9">
    <w:abstractNumId w:val="15"/>
  </w:num>
  <w:num w:numId="10">
    <w:abstractNumId w:val="0"/>
  </w:num>
  <w:num w:numId="11">
    <w:abstractNumId w:val="14"/>
  </w:num>
  <w:num w:numId="12">
    <w:abstractNumId w:val="13"/>
  </w:num>
  <w:num w:numId="13">
    <w:abstractNumId w:val="6"/>
  </w:num>
  <w:num w:numId="14">
    <w:abstractNumId w:val="16"/>
  </w:num>
  <w:num w:numId="15">
    <w:abstractNumId w:val="1"/>
  </w:num>
  <w:num w:numId="16">
    <w:abstractNumId w:val="19"/>
  </w:num>
  <w:num w:numId="17">
    <w:abstractNumId w:val="20"/>
  </w:num>
  <w:num w:numId="18">
    <w:abstractNumId w:val="9"/>
  </w:num>
  <w:num w:numId="19">
    <w:abstractNumId w:val="1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25"/>
    <w:rsid w:val="00007FF3"/>
    <w:rsid w:val="00010E2B"/>
    <w:rsid w:val="00010E4C"/>
    <w:rsid w:val="00014B18"/>
    <w:rsid w:val="00021D17"/>
    <w:rsid w:val="00023FD5"/>
    <w:rsid w:val="0003092F"/>
    <w:rsid w:val="00040343"/>
    <w:rsid w:val="000416D2"/>
    <w:rsid w:val="00042274"/>
    <w:rsid w:val="00043CE3"/>
    <w:rsid w:val="000619A7"/>
    <w:rsid w:val="000659D3"/>
    <w:rsid w:val="00065BD4"/>
    <w:rsid w:val="00070348"/>
    <w:rsid w:val="00076B9A"/>
    <w:rsid w:val="0008114A"/>
    <w:rsid w:val="000913F1"/>
    <w:rsid w:val="000950D0"/>
    <w:rsid w:val="00097674"/>
    <w:rsid w:val="000A3E5A"/>
    <w:rsid w:val="000A6DA8"/>
    <w:rsid w:val="000B319B"/>
    <w:rsid w:val="000C6CB6"/>
    <w:rsid w:val="000C75BD"/>
    <w:rsid w:val="000D17F3"/>
    <w:rsid w:val="000D22BF"/>
    <w:rsid w:val="000D55BD"/>
    <w:rsid w:val="000F5D8B"/>
    <w:rsid w:val="00103401"/>
    <w:rsid w:val="001071B6"/>
    <w:rsid w:val="00132A3A"/>
    <w:rsid w:val="001530DE"/>
    <w:rsid w:val="00153DB4"/>
    <w:rsid w:val="00165E60"/>
    <w:rsid w:val="00173E37"/>
    <w:rsid w:val="00174FAF"/>
    <w:rsid w:val="00175DFE"/>
    <w:rsid w:val="0018372B"/>
    <w:rsid w:val="001876E0"/>
    <w:rsid w:val="00190D36"/>
    <w:rsid w:val="001B48B9"/>
    <w:rsid w:val="001C6B3A"/>
    <w:rsid w:val="001D3234"/>
    <w:rsid w:val="001D685C"/>
    <w:rsid w:val="001D6E7D"/>
    <w:rsid w:val="001E74AE"/>
    <w:rsid w:val="001F0943"/>
    <w:rsid w:val="00200B50"/>
    <w:rsid w:val="00206201"/>
    <w:rsid w:val="00211E0F"/>
    <w:rsid w:val="0021703B"/>
    <w:rsid w:val="00224ECE"/>
    <w:rsid w:val="00252480"/>
    <w:rsid w:val="00260151"/>
    <w:rsid w:val="002A3677"/>
    <w:rsid w:val="002A467B"/>
    <w:rsid w:val="002A5584"/>
    <w:rsid w:val="002B0B56"/>
    <w:rsid w:val="002B34F3"/>
    <w:rsid w:val="002C44A8"/>
    <w:rsid w:val="002C64D6"/>
    <w:rsid w:val="002D21BA"/>
    <w:rsid w:val="002E4354"/>
    <w:rsid w:val="0030004E"/>
    <w:rsid w:val="00303113"/>
    <w:rsid w:val="0031709C"/>
    <w:rsid w:val="00320AD2"/>
    <w:rsid w:val="00322D91"/>
    <w:rsid w:val="00343AAB"/>
    <w:rsid w:val="00345819"/>
    <w:rsid w:val="00346324"/>
    <w:rsid w:val="0035076D"/>
    <w:rsid w:val="00351764"/>
    <w:rsid w:val="00354BF0"/>
    <w:rsid w:val="00362523"/>
    <w:rsid w:val="00365F15"/>
    <w:rsid w:val="0037193C"/>
    <w:rsid w:val="003869C8"/>
    <w:rsid w:val="00391CE5"/>
    <w:rsid w:val="00392529"/>
    <w:rsid w:val="00396FFB"/>
    <w:rsid w:val="003A22CA"/>
    <w:rsid w:val="003B4502"/>
    <w:rsid w:val="003B5D17"/>
    <w:rsid w:val="003B7541"/>
    <w:rsid w:val="003C1F2B"/>
    <w:rsid w:val="003E2336"/>
    <w:rsid w:val="003F2E4F"/>
    <w:rsid w:val="00402684"/>
    <w:rsid w:val="00415816"/>
    <w:rsid w:val="004261DB"/>
    <w:rsid w:val="004265C1"/>
    <w:rsid w:val="0043203F"/>
    <w:rsid w:val="00432D2F"/>
    <w:rsid w:val="004357B7"/>
    <w:rsid w:val="004413BB"/>
    <w:rsid w:val="00443802"/>
    <w:rsid w:val="00447B23"/>
    <w:rsid w:val="00463FD4"/>
    <w:rsid w:val="00465872"/>
    <w:rsid w:val="00476935"/>
    <w:rsid w:val="00480EE5"/>
    <w:rsid w:val="004912E9"/>
    <w:rsid w:val="00494BF1"/>
    <w:rsid w:val="00495AB4"/>
    <w:rsid w:val="00497549"/>
    <w:rsid w:val="004A176A"/>
    <w:rsid w:val="004A4F94"/>
    <w:rsid w:val="004C1F3B"/>
    <w:rsid w:val="004C43B0"/>
    <w:rsid w:val="004E2B22"/>
    <w:rsid w:val="004E5FFA"/>
    <w:rsid w:val="00503C13"/>
    <w:rsid w:val="0050687B"/>
    <w:rsid w:val="0051056F"/>
    <w:rsid w:val="0051198B"/>
    <w:rsid w:val="005153E3"/>
    <w:rsid w:val="00521680"/>
    <w:rsid w:val="00534256"/>
    <w:rsid w:val="00537052"/>
    <w:rsid w:val="00544A3F"/>
    <w:rsid w:val="005471C8"/>
    <w:rsid w:val="00554028"/>
    <w:rsid w:val="00557996"/>
    <w:rsid w:val="00562207"/>
    <w:rsid w:val="00564AB9"/>
    <w:rsid w:val="0057356A"/>
    <w:rsid w:val="00587BE6"/>
    <w:rsid w:val="00590511"/>
    <w:rsid w:val="0059174E"/>
    <w:rsid w:val="00594E16"/>
    <w:rsid w:val="005A3909"/>
    <w:rsid w:val="005A5C0B"/>
    <w:rsid w:val="005A6099"/>
    <w:rsid w:val="005A6CD6"/>
    <w:rsid w:val="005B1AD8"/>
    <w:rsid w:val="005B3821"/>
    <w:rsid w:val="005C3D56"/>
    <w:rsid w:val="005E1E44"/>
    <w:rsid w:val="005E32A0"/>
    <w:rsid w:val="005E3A94"/>
    <w:rsid w:val="005F3761"/>
    <w:rsid w:val="005F54EB"/>
    <w:rsid w:val="00610FF4"/>
    <w:rsid w:val="006122C9"/>
    <w:rsid w:val="00623406"/>
    <w:rsid w:val="006301C0"/>
    <w:rsid w:val="00631D39"/>
    <w:rsid w:val="00666182"/>
    <w:rsid w:val="00694E39"/>
    <w:rsid w:val="00696598"/>
    <w:rsid w:val="006A2C69"/>
    <w:rsid w:val="006A63D8"/>
    <w:rsid w:val="006B34EE"/>
    <w:rsid w:val="006B626C"/>
    <w:rsid w:val="006B7A54"/>
    <w:rsid w:val="006D48A7"/>
    <w:rsid w:val="006E1B20"/>
    <w:rsid w:val="00702B45"/>
    <w:rsid w:val="00703BFB"/>
    <w:rsid w:val="00715FD7"/>
    <w:rsid w:val="007208C0"/>
    <w:rsid w:val="00721094"/>
    <w:rsid w:val="00722023"/>
    <w:rsid w:val="007324F8"/>
    <w:rsid w:val="0074220C"/>
    <w:rsid w:val="00746243"/>
    <w:rsid w:val="00756266"/>
    <w:rsid w:val="007617FF"/>
    <w:rsid w:val="00766CE0"/>
    <w:rsid w:val="00775254"/>
    <w:rsid w:val="00784F61"/>
    <w:rsid w:val="007857E9"/>
    <w:rsid w:val="00787EA6"/>
    <w:rsid w:val="00791615"/>
    <w:rsid w:val="0079170F"/>
    <w:rsid w:val="007A25F6"/>
    <w:rsid w:val="007A2C74"/>
    <w:rsid w:val="007B3279"/>
    <w:rsid w:val="007B6FEA"/>
    <w:rsid w:val="007B6FF0"/>
    <w:rsid w:val="007C39E1"/>
    <w:rsid w:val="007C5C87"/>
    <w:rsid w:val="007C7748"/>
    <w:rsid w:val="007C7E5D"/>
    <w:rsid w:val="007D4DF6"/>
    <w:rsid w:val="007E0892"/>
    <w:rsid w:val="00805816"/>
    <w:rsid w:val="00814055"/>
    <w:rsid w:val="00820046"/>
    <w:rsid w:val="008248AB"/>
    <w:rsid w:val="00836921"/>
    <w:rsid w:val="00841633"/>
    <w:rsid w:val="00853A62"/>
    <w:rsid w:val="008617F4"/>
    <w:rsid w:val="00862912"/>
    <w:rsid w:val="008655D4"/>
    <w:rsid w:val="00867210"/>
    <w:rsid w:val="0087055E"/>
    <w:rsid w:val="008717DE"/>
    <w:rsid w:val="00871D69"/>
    <w:rsid w:val="0087232B"/>
    <w:rsid w:val="00872860"/>
    <w:rsid w:val="00873EB3"/>
    <w:rsid w:val="008833C9"/>
    <w:rsid w:val="008878DE"/>
    <w:rsid w:val="00890CA6"/>
    <w:rsid w:val="008A6AEC"/>
    <w:rsid w:val="008A6FFD"/>
    <w:rsid w:val="008D1F2E"/>
    <w:rsid w:val="008D5B09"/>
    <w:rsid w:val="008E749A"/>
    <w:rsid w:val="008F564A"/>
    <w:rsid w:val="008F6FDE"/>
    <w:rsid w:val="0090524C"/>
    <w:rsid w:val="009102B2"/>
    <w:rsid w:val="00912653"/>
    <w:rsid w:val="00917393"/>
    <w:rsid w:val="00920552"/>
    <w:rsid w:val="00923C0F"/>
    <w:rsid w:val="00923E9C"/>
    <w:rsid w:val="00937993"/>
    <w:rsid w:val="00951A22"/>
    <w:rsid w:val="00957DA2"/>
    <w:rsid w:val="00974370"/>
    <w:rsid w:val="0099712E"/>
    <w:rsid w:val="009A0992"/>
    <w:rsid w:val="009B1F94"/>
    <w:rsid w:val="009C2BEC"/>
    <w:rsid w:val="009D01E3"/>
    <w:rsid w:val="009D7655"/>
    <w:rsid w:val="009E1E52"/>
    <w:rsid w:val="009F0FD6"/>
    <w:rsid w:val="009F649C"/>
    <w:rsid w:val="009F7B3B"/>
    <w:rsid w:val="00A17485"/>
    <w:rsid w:val="00A27CD0"/>
    <w:rsid w:val="00A36961"/>
    <w:rsid w:val="00A41C48"/>
    <w:rsid w:val="00A42D97"/>
    <w:rsid w:val="00A60BA3"/>
    <w:rsid w:val="00A63875"/>
    <w:rsid w:val="00A66358"/>
    <w:rsid w:val="00A71B59"/>
    <w:rsid w:val="00A72FDB"/>
    <w:rsid w:val="00A74A2D"/>
    <w:rsid w:val="00A75DB6"/>
    <w:rsid w:val="00A85268"/>
    <w:rsid w:val="00A86A38"/>
    <w:rsid w:val="00A91BFB"/>
    <w:rsid w:val="00A91D93"/>
    <w:rsid w:val="00AA4322"/>
    <w:rsid w:val="00AB509E"/>
    <w:rsid w:val="00AC242B"/>
    <w:rsid w:val="00AD0925"/>
    <w:rsid w:val="00AD45FF"/>
    <w:rsid w:val="00AD544A"/>
    <w:rsid w:val="00AE205D"/>
    <w:rsid w:val="00B0016A"/>
    <w:rsid w:val="00B05BDA"/>
    <w:rsid w:val="00B37981"/>
    <w:rsid w:val="00B47547"/>
    <w:rsid w:val="00B6399F"/>
    <w:rsid w:val="00B65D05"/>
    <w:rsid w:val="00B700D1"/>
    <w:rsid w:val="00B70C70"/>
    <w:rsid w:val="00B73661"/>
    <w:rsid w:val="00B7694E"/>
    <w:rsid w:val="00B8413F"/>
    <w:rsid w:val="00BA0F6E"/>
    <w:rsid w:val="00BA4B9E"/>
    <w:rsid w:val="00BA5E78"/>
    <w:rsid w:val="00BC45D1"/>
    <w:rsid w:val="00BD6956"/>
    <w:rsid w:val="00BD7820"/>
    <w:rsid w:val="00BF7191"/>
    <w:rsid w:val="00C130DD"/>
    <w:rsid w:val="00C14993"/>
    <w:rsid w:val="00C1663B"/>
    <w:rsid w:val="00C31EC3"/>
    <w:rsid w:val="00C3302B"/>
    <w:rsid w:val="00C332D6"/>
    <w:rsid w:val="00C36851"/>
    <w:rsid w:val="00C42D5C"/>
    <w:rsid w:val="00C448ED"/>
    <w:rsid w:val="00C50D65"/>
    <w:rsid w:val="00C53EFC"/>
    <w:rsid w:val="00C576B7"/>
    <w:rsid w:val="00C607C4"/>
    <w:rsid w:val="00C65E2F"/>
    <w:rsid w:val="00C7324D"/>
    <w:rsid w:val="00C96315"/>
    <w:rsid w:val="00CB0541"/>
    <w:rsid w:val="00CC31E9"/>
    <w:rsid w:val="00CC6BAC"/>
    <w:rsid w:val="00CD5032"/>
    <w:rsid w:val="00CE0A2F"/>
    <w:rsid w:val="00CE20D0"/>
    <w:rsid w:val="00CE54D1"/>
    <w:rsid w:val="00CF25F9"/>
    <w:rsid w:val="00CF268C"/>
    <w:rsid w:val="00CF75CC"/>
    <w:rsid w:val="00D10015"/>
    <w:rsid w:val="00D22A72"/>
    <w:rsid w:val="00D23FE8"/>
    <w:rsid w:val="00D424A3"/>
    <w:rsid w:val="00D55463"/>
    <w:rsid w:val="00D56EC5"/>
    <w:rsid w:val="00D66B07"/>
    <w:rsid w:val="00D73280"/>
    <w:rsid w:val="00D7734A"/>
    <w:rsid w:val="00D82E01"/>
    <w:rsid w:val="00D83C5D"/>
    <w:rsid w:val="00D91EAA"/>
    <w:rsid w:val="00D9322D"/>
    <w:rsid w:val="00DA1C7E"/>
    <w:rsid w:val="00DA4B00"/>
    <w:rsid w:val="00DB0B7B"/>
    <w:rsid w:val="00DC4CDF"/>
    <w:rsid w:val="00DE785A"/>
    <w:rsid w:val="00DF1819"/>
    <w:rsid w:val="00DF3B07"/>
    <w:rsid w:val="00DF61E3"/>
    <w:rsid w:val="00E05610"/>
    <w:rsid w:val="00E06EA9"/>
    <w:rsid w:val="00E14E41"/>
    <w:rsid w:val="00E16B67"/>
    <w:rsid w:val="00E16D89"/>
    <w:rsid w:val="00E20432"/>
    <w:rsid w:val="00E25A58"/>
    <w:rsid w:val="00E3025D"/>
    <w:rsid w:val="00E30529"/>
    <w:rsid w:val="00E61D60"/>
    <w:rsid w:val="00E63318"/>
    <w:rsid w:val="00E640C4"/>
    <w:rsid w:val="00E738AA"/>
    <w:rsid w:val="00E76D4F"/>
    <w:rsid w:val="00E8652B"/>
    <w:rsid w:val="00E94667"/>
    <w:rsid w:val="00EA40D5"/>
    <w:rsid w:val="00EC2E70"/>
    <w:rsid w:val="00EC6C2B"/>
    <w:rsid w:val="00EC738F"/>
    <w:rsid w:val="00ED26D3"/>
    <w:rsid w:val="00EF0D9D"/>
    <w:rsid w:val="00F10CC9"/>
    <w:rsid w:val="00F1124C"/>
    <w:rsid w:val="00F15A5D"/>
    <w:rsid w:val="00F202AB"/>
    <w:rsid w:val="00F35A67"/>
    <w:rsid w:val="00F40866"/>
    <w:rsid w:val="00F40AF3"/>
    <w:rsid w:val="00F44405"/>
    <w:rsid w:val="00F540E2"/>
    <w:rsid w:val="00F55565"/>
    <w:rsid w:val="00F63BF0"/>
    <w:rsid w:val="00F70260"/>
    <w:rsid w:val="00F710B7"/>
    <w:rsid w:val="00F83D1A"/>
    <w:rsid w:val="00F87D77"/>
    <w:rsid w:val="00F916FE"/>
    <w:rsid w:val="00F97906"/>
    <w:rsid w:val="00FA3390"/>
    <w:rsid w:val="00FB0E38"/>
    <w:rsid w:val="00FB3DE8"/>
    <w:rsid w:val="00FB6262"/>
    <w:rsid w:val="00FB641C"/>
    <w:rsid w:val="00FC7CC9"/>
    <w:rsid w:val="00FD7827"/>
    <w:rsid w:val="00FE1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451"/>
  <w15:docId w15:val="{D4F777AE-8398-42AB-B8E5-EE2C4A3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F61E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ій колонтитул Знак"/>
    <w:basedOn w:val="a0"/>
    <w:link w:val="a3"/>
    <w:rsid w:val="00DF61E3"/>
    <w:rPr>
      <w:rFonts w:ascii="Times New Roman" w:eastAsia="Times New Roman" w:hAnsi="Times New Roman" w:cs="Times New Roman"/>
      <w:sz w:val="24"/>
      <w:szCs w:val="24"/>
      <w:lang w:val="uk-UA" w:eastAsia="ru-RU"/>
    </w:rPr>
  </w:style>
  <w:style w:type="character" w:styleId="a5">
    <w:name w:val="page number"/>
    <w:basedOn w:val="a0"/>
    <w:rsid w:val="00DF61E3"/>
  </w:style>
  <w:style w:type="paragraph" w:styleId="a6">
    <w:name w:val="header"/>
    <w:basedOn w:val="a"/>
    <w:link w:val="a7"/>
    <w:uiPriority w:val="99"/>
    <w:unhideWhenUsed/>
    <w:rsid w:val="00DF61E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Верхній колонтитул Знак"/>
    <w:basedOn w:val="a0"/>
    <w:link w:val="a6"/>
    <w:uiPriority w:val="99"/>
    <w:rsid w:val="00DF61E3"/>
    <w:rPr>
      <w:rFonts w:ascii="Times New Roman" w:eastAsia="Times New Roman" w:hAnsi="Times New Roman" w:cs="Times New Roman"/>
      <w:sz w:val="24"/>
      <w:szCs w:val="24"/>
      <w:lang w:val="uk-UA"/>
    </w:rPr>
  </w:style>
  <w:style w:type="paragraph" w:styleId="a8">
    <w:name w:val="List Paragraph"/>
    <w:basedOn w:val="a"/>
    <w:uiPriority w:val="34"/>
    <w:qFormat/>
    <w:rsid w:val="00AA4322"/>
    <w:pPr>
      <w:ind w:left="720"/>
      <w:contextualSpacing/>
    </w:pPr>
  </w:style>
  <w:style w:type="paragraph" w:styleId="a9">
    <w:name w:val="Balloon Text"/>
    <w:basedOn w:val="a"/>
    <w:link w:val="aa"/>
    <w:uiPriority w:val="99"/>
    <w:semiHidden/>
    <w:unhideWhenUsed/>
    <w:rsid w:val="00E8652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8652B"/>
    <w:rPr>
      <w:rFonts w:ascii="Tahoma" w:hAnsi="Tahoma" w:cs="Tahoma"/>
      <w:sz w:val="16"/>
      <w:szCs w:val="16"/>
    </w:rPr>
  </w:style>
  <w:style w:type="paragraph" w:customStyle="1" w:styleId="FR2">
    <w:name w:val="FR2"/>
    <w:rsid w:val="005F376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b">
    <w:name w:val="Hyperlink"/>
    <w:basedOn w:val="a0"/>
    <w:uiPriority w:val="99"/>
    <w:unhideWhenUsed/>
    <w:rsid w:val="00C576B7"/>
    <w:rPr>
      <w:color w:val="0563C1" w:themeColor="hyperlink"/>
      <w:u w:val="single"/>
    </w:rPr>
  </w:style>
  <w:style w:type="character" w:styleId="ac">
    <w:name w:val="Emphasis"/>
    <w:basedOn w:val="a0"/>
    <w:uiPriority w:val="99"/>
    <w:qFormat/>
    <w:rsid w:val="00C576B7"/>
    <w:rPr>
      <w:rFonts w:cs="Times New Roman"/>
      <w:i/>
      <w:iCs/>
    </w:rPr>
  </w:style>
  <w:style w:type="table" w:styleId="ad">
    <w:name w:val="Table Grid"/>
    <w:basedOn w:val="a1"/>
    <w:uiPriority w:val="59"/>
    <w:rsid w:val="00CC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BA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uiPriority w:val="99"/>
    <w:rsid w:val="004A176A"/>
    <w:pPr>
      <w:spacing w:after="120" w:line="240" w:lineRule="auto"/>
      <w:ind w:firstLine="340"/>
      <w:jc w:val="both"/>
    </w:pPr>
    <w:rPr>
      <w:rFonts w:ascii="Times New Roman" w:eastAsia="Times New Roman" w:hAnsi="Times New Roman" w:cs="Times New Roman"/>
      <w:sz w:val="20"/>
      <w:szCs w:val="20"/>
      <w:lang w:eastAsia="ru-RU"/>
    </w:rPr>
  </w:style>
  <w:style w:type="character" w:customStyle="1" w:styleId="af">
    <w:name w:val="Основний текст Знак"/>
    <w:basedOn w:val="a0"/>
    <w:link w:val="ae"/>
    <w:uiPriority w:val="99"/>
    <w:rsid w:val="004A176A"/>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14E4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69552">
      <w:bodyDiv w:val="1"/>
      <w:marLeft w:val="0"/>
      <w:marRight w:val="0"/>
      <w:marTop w:val="0"/>
      <w:marBottom w:val="0"/>
      <w:divBdr>
        <w:top w:val="none" w:sz="0" w:space="0" w:color="auto"/>
        <w:left w:val="none" w:sz="0" w:space="0" w:color="auto"/>
        <w:bottom w:val="none" w:sz="0" w:space="0" w:color="auto"/>
        <w:right w:val="none" w:sz="0" w:space="0" w:color="auto"/>
      </w:divBdr>
    </w:div>
    <w:div w:id="13635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nzp@meta.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C7C5-A803-45B4-913B-CA44CC6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10949</Words>
  <Characters>6242</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2023-01-15T14:06:00Z</cp:lastPrinted>
  <dcterms:created xsi:type="dcterms:W3CDTF">2024-03-03T09:20:00Z</dcterms:created>
  <dcterms:modified xsi:type="dcterms:W3CDTF">2024-03-03T09:20:00Z</dcterms:modified>
</cp:coreProperties>
</file>