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DD" w:rsidRDefault="004D61DD" w:rsidP="004B7C89">
      <w:pPr>
        <w:spacing w:line="360" w:lineRule="auto"/>
        <w:jc w:val="center"/>
        <w:rPr>
          <w:rFonts w:ascii="Times New Roman" w:hAnsi="Times New Roman"/>
          <w:b/>
          <w:sz w:val="28"/>
        </w:rPr>
      </w:pPr>
      <w:r>
        <w:rPr>
          <w:rFonts w:ascii="Times New Roman" w:hAnsi="Times New Roman"/>
          <w:b/>
          <w:sz w:val="28"/>
        </w:rPr>
        <w:t>РІШЕННЯ</w:t>
      </w:r>
    </w:p>
    <w:p w:rsidR="004D61DD" w:rsidRDefault="004D61DD" w:rsidP="004B7C89">
      <w:pPr>
        <w:spacing w:line="360" w:lineRule="auto"/>
        <w:jc w:val="center"/>
        <w:rPr>
          <w:rFonts w:ascii="Times New Roman" w:hAnsi="Times New Roman"/>
          <w:sz w:val="28"/>
        </w:rPr>
      </w:pPr>
      <w:r>
        <w:rPr>
          <w:rFonts w:ascii="Times New Roman" w:hAnsi="Times New Roman"/>
          <w:b/>
          <w:sz w:val="28"/>
        </w:rPr>
        <w:t>вченої ради щодо присвоєння вченого звання</w:t>
      </w:r>
    </w:p>
    <w:p w:rsidR="004D61DD" w:rsidRDefault="004D61DD" w:rsidP="004B7C89">
      <w:pPr>
        <w:spacing w:line="360" w:lineRule="auto"/>
        <w:jc w:val="center"/>
        <w:rPr>
          <w:rFonts w:ascii="Times New Roman" w:hAnsi="Times New Roman"/>
          <w:sz w:val="28"/>
        </w:rPr>
      </w:pPr>
      <w:r>
        <w:rPr>
          <w:rFonts w:ascii="Times New Roman" w:hAnsi="Times New Roman"/>
          <w:sz w:val="28"/>
        </w:rPr>
        <w:t>Вчена рада Національного університету «Запорізька політехніка»,</w:t>
      </w:r>
    </w:p>
    <w:p w:rsidR="004D61DD" w:rsidRDefault="004D61DD" w:rsidP="004B7C89">
      <w:pPr>
        <w:spacing w:line="360" w:lineRule="auto"/>
        <w:jc w:val="center"/>
        <w:rPr>
          <w:rFonts w:ascii="Times New Roman" w:hAnsi="Times New Roman"/>
          <w:sz w:val="28"/>
        </w:rPr>
      </w:pPr>
      <w:r>
        <w:rPr>
          <w:rFonts w:ascii="Times New Roman" w:hAnsi="Times New Roman"/>
          <w:sz w:val="28"/>
        </w:rPr>
        <w:t>Міністерства освіти і науки України</w:t>
      </w:r>
    </w:p>
    <w:p w:rsidR="004D61DD" w:rsidRDefault="004D61DD" w:rsidP="004B7C89">
      <w:pPr>
        <w:spacing w:line="360" w:lineRule="auto"/>
        <w:jc w:val="center"/>
        <w:rPr>
          <w:rFonts w:ascii="Times New Roman" w:hAnsi="Times New Roman"/>
          <w:sz w:val="28"/>
        </w:rPr>
      </w:pPr>
      <w:r>
        <w:rPr>
          <w:rFonts w:ascii="Times New Roman" w:hAnsi="Times New Roman"/>
          <w:sz w:val="28"/>
        </w:rPr>
        <w:t>прийняла рішення щодо присвоєння вченого звання професора</w:t>
      </w:r>
    </w:p>
    <w:p w:rsidR="004D61DD" w:rsidRDefault="004D61DD" w:rsidP="004B7C89">
      <w:pPr>
        <w:spacing w:line="360" w:lineRule="auto"/>
        <w:jc w:val="center"/>
        <w:rPr>
          <w:rFonts w:ascii="Times New Roman" w:hAnsi="Times New Roman"/>
          <w:sz w:val="28"/>
        </w:rPr>
      </w:pPr>
      <w:bookmarkStart w:id="0" w:name="_GoBack"/>
      <w:r>
        <w:rPr>
          <w:rFonts w:ascii="Times New Roman" w:hAnsi="Times New Roman"/>
          <w:sz w:val="28"/>
          <w:lang w:val="ru-RU"/>
        </w:rPr>
        <w:t xml:space="preserve">Криворучку </w:t>
      </w:r>
      <w:bookmarkEnd w:id="0"/>
      <w:r>
        <w:rPr>
          <w:rFonts w:ascii="Times New Roman" w:hAnsi="Times New Roman"/>
          <w:sz w:val="28"/>
          <w:lang w:val="ru-RU"/>
        </w:rPr>
        <w:t>Юрію Івановичу</w:t>
      </w:r>
    </w:p>
    <w:p w:rsidR="004D61DD" w:rsidRPr="0001486B" w:rsidRDefault="004D61DD" w:rsidP="0001486B">
      <w:pPr>
        <w:pStyle w:val="a6"/>
        <w:spacing w:line="276" w:lineRule="auto"/>
        <w:ind w:left="0" w:firstLine="567"/>
        <w:jc w:val="both"/>
        <w:rPr>
          <w:rFonts w:ascii="Times New Roman" w:hAnsi="Times New Roman" w:cs="Times New Roman"/>
          <w:color w:val="000000"/>
          <w:sz w:val="28"/>
          <w:szCs w:val="28"/>
        </w:rPr>
      </w:pPr>
      <w:r w:rsidRPr="0001486B">
        <w:rPr>
          <w:rFonts w:ascii="Times New Roman" w:hAnsi="Times New Roman" w:cs="Times New Roman"/>
          <w:color w:val="000000"/>
          <w:sz w:val="28"/>
          <w:szCs w:val="28"/>
        </w:rPr>
        <w:t>по кафедрі «Дизайн»</w:t>
      </w:r>
    </w:p>
    <w:p w:rsidR="004D61DD" w:rsidRPr="0001486B" w:rsidRDefault="004D61DD" w:rsidP="0001486B">
      <w:pPr>
        <w:pStyle w:val="a6"/>
        <w:spacing w:line="276" w:lineRule="auto"/>
        <w:ind w:left="0" w:firstLine="567"/>
        <w:jc w:val="both"/>
        <w:rPr>
          <w:rFonts w:ascii="Times New Roman" w:hAnsi="Times New Roman" w:cs="Times New Roman"/>
          <w:color w:val="000000"/>
          <w:sz w:val="28"/>
          <w:szCs w:val="28"/>
        </w:rPr>
      </w:pPr>
      <w:r w:rsidRPr="0001486B">
        <w:rPr>
          <w:rFonts w:ascii="Times New Roman" w:hAnsi="Times New Roman" w:cs="Times New Roman"/>
          <w:color w:val="000000"/>
          <w:sz w:val="28"/>
          <w:szCs w:val="28"/>
        </w:rPr>
        <w:t>у складі _________ осіб з ___132_____ членів ради.</w:t>
      </w:r>
    </w:p>
    <w:p w:rsidR="004D61DD" w:rsidRPr="0001486B" w:rsidRDefault="004D61DD" w:rsidP="0001486B">
      <w:pPr>
        <w:pStyle w:val="a6"/>
        <w:spacing w:line="276" w:lineRule="auto"/>
        <w:ind w:left="0" w:firstLine="567"/>
        <w:jc w:val="both"/>
        <w:rPr>
          <w:rFonts w:ascii="Times New Roman" w:hAnsi="Times New Roman" w:cs="Times New Roman"/>
          <w:color w:val="000000"/>
          <w:sz w:val="28"/>
          <w:szCs w:val="28"/>
        </w:rPr>
      </w:pPr>
      <w:r w:rsidRPr="0001486B">
        <w:rPr>
          <w:rFonts w:ascii="Times New Roman" w:hAnsi="Times New Roman" w:cs="Times New Roman"/>
          <w:color w:val="000000"/>
          <w:sz w:val="28"/>
          <w:szCs w:val="28"/>
        </w:rPr>
        <w:t>Результати голосування: «за» - _______, «проти» - _______,</w:t>
      </w:r>
    </w:p>
    <w:p w:rsidR="004D61DD" w:rsidRPr="0001486B" w:rsidRDefault="004D61DD" w:rsidP="0001486B">
      <w:pPr>
        <w:pStyle w:val="a6"/>
        <w:spacing w:line="276" w:lineRule="auto"/>
        <w:ind w:left="0" w:firstLine="567"/>
        <w:jc w:val="both"/>
        <w:rPr>
          <w:rFonts w:ascii="Times New Roman" w:hAnsi="Times New Roman" w:cs="Times New Roman"/>
          <w:color w:val="000000"/>
          <w:sz w:val="28"/>
          <w:szCs w:val="28"/>
        </w:rPr>
      </w:pPr>
      <w:r w:rsidRPr="0001486B">
        <w:rPr>
          <w:rFonts w:ascii="Times New Roman" w:hAnsi="Times New Roman" w:cs="Times New Roman"/>
          <w:color w:val="000000"/>
          <w:sz w:val="28"/>
          <w:szCs w:val="28"/>
        </w:rPr>
        <w:t>«недійсних бюлетенів» - _______.</w:t>
      </w:r>
    </w:p>
    <w:p w:rsidR="004D61DD" w:rsidRDefault="004D61DD" w:rsidP="0001486B">
      <w:pPr>
        <w:pStyle w:val="a6"/>
        <w:spacing w:line="276" w:lineRule="auto"/>
        <w:ind w:left="0" w:firstLine="567"/>
        <w:jc w:val="both"/>
        <w:rPr>
          <w:rFonts w:ascii="Times New Roman" w:hAnsi="Times New Roman" w:cs="Times New Roman"/>
          <w:color w:val="000000"/>
          <w:sz w:val="28"/>
          <w:szCs w:val="28"/>
        </w:rPr>
      </w:pPr>
      <w:r w:rsidRPr="0001486B">
        <w:rPr>
          <w:rFonts w:ascii="Times New Roman" w:hAnsi="Times New Roman" w:cs="Times New Roman"/>
          <w:color w:val="000000"/>
          <w:sz w:val="28"/>
          <w:szCs w:val="28"/>
        </w:rPr>
        <w:t>Протокол засідання № _____ від «_04_»  __червня_ 2024 року.</w:t>
      </w:r>
    </w:p>
    <w:p w:rsidR="004D61DD" w:rsidRPr="0001486B" w:rsidRDefault="004D61DD" w:rsidP="0001486B">
      <w:pPr>
        <w:pStyle w:val="a6"/>
        <w:spacing w:line="276" w:lineRule="auto"/>
        <w:ind w:left="0" w:firstLine="567"/>
        <w:jc w:val="both"/>
        <w:rPr>
          <w:rFonts w:ascii="Times New Roman" w:hAnsi="Times New Roman" w:cs="Times New Roman"/>
          <w:color w:val="000000"/>
          <w:sz w:val="28"/>
          <w:szCs w:val="28"/>
        </w:rPr>
      </w:pPr>
    </w:p>
    <w:p w:rsidR="004D61DD" w:rsidRPr="001C0AED" w:rsidRDefault="004D61DD" w:rsidP="004B7C89">
      <w:pPr>
        <w:ind w:firstLine="567"/>
        <w:contextualSpacing/>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1C0AED">
        <w:rPr>
          <w:rFonts w:ascii="Times New Roman" w:hAnsi="Times New Roman" w:cs="Times New Roman"/>
          <w:b/>
          <w:bCs/>
          <w:sz w:val="28"/>
          <w:szCs w:val="28"/>
        </w:rPr>
        <w:t>Основні дані про здобувача</w:t>
      </w:r>
    </w:p>
    <w:p w:rsidR="004D61DD" w:rsidRPr="001C0AED" w:rsidRDefault="004D61DD" w:rsidP="003418C6">
      <w:pPr>
        <w:pStyle w:val="a6"/>
        <w:numPr>
          <w:ilvl w:val="0"/>
          <w:numId w:val="1"/>
        </w:numPr>
        <w:tabs>
          <w:tab w:val="left" w:pos="993"/>
        </w:tabs>
        <w:spacing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 xml:space="preserve">Криворучко Юрій Іванович, 1955 р. н. </w:t>
      </w:r>
    </w:p>
    <w:p w:rsidR="004D61DD" w:rsidRPr="001C0AED" w:rsidRDefault="004D61DD" w:rsidP="003418C6">
      <w:pPr>
        <w:pStyle w:val="a6"/>
        <w:numPr>
          <w:ilvl w:val="0"/>
          <w:numId w:val="1"/>
        </w:numPr>
        <w:tabs>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Pr="001C0AED">
        <w:rPr>
          <w:rFonts w:ascii="Times New Roman" w:hAnsi="Times New Roman" w:cs="Times New Roman"/>
          <w:sz w:val="28"/>
          <w:szCs w:val="28"/>
        </w:rPr>
        <w:t>1977</w:t>
      </w:r>
      <w:r>
        <w:rPr>
          <w:rFonts w:ascii="Times New Roman" w:hAnsi="Times New Roman" w:cs="Times New Roman"/>
          <w:sz w:val="28"/>
          <w:szCs w:val="28"/>
        </w:rPr>
        <w:t xml:space="preserve"> році закінчив</w:t>
      </w:r>
      <w:r w:rsidRPr="001C0AED">
        <w:rPr>
          <w:rFonts w:ascii="Times New Roman" w:hAnsi="Times New Roman" w:cs="Times New Roman"/>
          <w:sz w:val="28"/>
          <w:szCs w:val="28"/>
        </w:rPr>
        <w:t xml:space="preserve"> Львівський політехнічний інститут, </w:t>
      </w:r>
      <w:r>
        <w:rPr>
          <w:rFonts w:ascii="Times New Roman" w:hAnsi="Times New Roman" w:cs="Times New Roman"/>
          <w:sz w:val="28"/>
          <w:szCs w:val="28"/>
        </w:rPr>
        <w:t xml:space="preserve">отримав вищу освіту за </w:t>
      </w:r>
      <w:r w:rsidRPr="001C0AED">
        <w:rPr>
          <w:rFonts w:ascii="Times New Roman" w:hAnsi="Times New Roman" w:cs="Times New Roman"/>
          <w:sz w:val="28"/>
          <w:szCs w:val="28"/>
        </w:rPr>
        <w:t>спеціальніст</w:t>
      </w:r>
      <w:r>
        <w:rPr>
          <w:rFonts w:ascii="Times New Roman" w:hAnsi="Times New Roman" w:cs="Times New Roman"/>
          <w:sz w:val="28"/>
          <w:szCs w:val="28"/>
        </w:rPr>
        <w:t>ю</w:t>
      </w:r>
      <w:r w:rsidRPr="001C0AED">
        <w:rPr>
          <w:rFonts w:ascii="Times New Roman" w:hAnsi="Times New Roman" w:cs="Times New Roman"/>
          <w:sz w:val="28"/>
          <w:szCs w:val="28"/>
        </w:rPr>
        <w:t xml:space="preserve"> «архітектура»</w:t>
      </w:r>
      <w:r>
        <w:rPr>
          <w:rFonts w:ascii="Times New Roman" w:hAnsi="Times New Roman" w:cs="Times New Roman"/>
          <w:sz w:val="28"/>
          <w:szCs w:val="28"/>
        </w:rPr>
        <w:t xml:space="preserve"> та здобув</w:t>
      </w:r>
      <w:r w:rsidRPr="001C0AED">
        <w:rPr>
          <w:rFonts w:ascii="Times New Roman" w:hAnsi="Times New Roman" w:cs="Times New Roman"/>
          <w:sz w:val="28"/>
          <w:szCs w:val="28"/>
        </w:rPr>
        <w:t xml:space="preserve"> кваліфікаці</w:t>
      </w:r>
      <w:r>
        <w:rPr>
          <w:rFonts w:ascii="Times New Roman" w:hAnsi="Times New Roman" w:cs="Times New Roman"/>
          <w:sz w:val="28"/>
          <w:szCs w:val="28"/>
        </w:rPr>
        <w:t>ю</w:t>
      </w:r>
      <w:r w:rsidRPr="001C0AED">
        <w:rPr>
          <w:rFonts w:ascii="Times New Roman" w:hAnsi="Times New Roman" w:cs="Times New Roman"/>
          <w:sz w:val="28"/>
          <w:szCs w:val="28"/>
        </w:rPr>
        <w:t xml:space="preserve"> архітектор</w:t>
      </w:r>
      <w:r>
        <w:rPr>
          <w:rFonts w:ascii="Times New Roman" w:hAnsi="Times New Roman" w:cs="Times New Roman"/>
          <w:sz w:val="28"/>
          <w:szCs w:val="28"/>
        </w:rPr>
        <w:t>а</w:t>
      </w:r>
      <w:r w:rsidRPr="001C0AED">
        <w:rPr>
          <w:rFonts w:ascii="Times New Roman" w:hAnsi="Times New Roman" w:cs="Times New Roman"/>
          <w:sz w:val="28"/>
          <w:szCs w:val="28"/>
        </w:rPr>
        <w:t xml:space="preserve"> </w:t>
      </w:r>
      <w:r>
        <w:rPr>
          <w:rFonts w:ascii="Times New Roman" w:hAnsi="Times New Roman" w:cs="Times New Roman"/>
          <w:sz w:val="28"/>
          <w:szCs w:val="28"/>
        </w:rPr>
        <w:t>(</w:t>
      </w:r>
      <w:r w:rsidRPr="001C0AED">
        <w:rPr>
          <w:rFonts w:ascii="Times New Roman" w:hAnsi="Times New Roman" w:cs="Times New Roman"/>
          <w:sz w:val="28"/>
          <w:szCs w:val="28"/>
        </w:rPr>
        <w:t>диплом №611295 серія В-1</w:t>
      </w:r>
      <w:r>
        <w:rPr>
          <w:rFonts w:ascii="Times New Roman" w:hAnsi="Times New Roman" w:cs="Times New Roman"/>
          <w:sz w:val="28"/>
          <w:szCs w:val="28"/>
        </w:rPr>
        <w:t xml:space="preserve">). </w:t>
      </w:r>
    </w:p>
    <w:p w:rsidR="004D61DD" w:rsidRDefault="004D61DD" w:rsidP="009733AD">
      <w:pPr>
        <w:pStyle w:val="a6"/>
        <w:numPr>
          <w:ilvl w:val="0"/>
          <w:numId w:val="1"/>
        </w:numPr>
        <w:tabs>
          <w:tab w:val="left" w:pos="993"/>
        </w:tabs>
        <w:spacing w:line="276" w:lineRule="auto"/>
        <w:ind w:left="0" w:firstLine="567"/>
        <w:jc w:val="both"/>
        <w:rPr>
          <w:rFonts w:ascii="Times New Roman" w:hAnsi="Times New Roman" w:cs="Times New Roman"/>
          <w:sz w:val="28"/>
          <w:szCs w:val="28"/>
        </w:rPr>
      </w:pPr>
      <w:r w:rsidRPr="00A87E34">
        <w:rPr>
          <w:rFonts w:ascii="Times New Roman" w:hAnsi="Times New Roman" w:cs="Times New Roman"/>
          <w:b/>
          <w:sz w:val="28"/>
          <w:szCs w:val="28"/>
        </w:rPr>
        <w:t>Кандидат архітектури з 1988 року</w:t>
      </w:r>
      <w:r w:rsidRPr="001C0AED">
        <w:rPr>
          <w:rFonts w:ascii="Times New Roman" w:hAnsi="Times New Roman" w:cs="Times New Roman"/>
          <w:sz w:val="28"/>
          <w:szCs w:val="28"/>
        </w:rPr>
        <w:t xml:space="preserve">. Дисертацію захищено 5 травня 1988 р. у спеціалізованій вченій раді Московського архітектурного інституту </w:t>
      </w:r>
      <w:r>
        <w:rPr>
          <w:rFonts w:ascii="Times New Roman" w:hAnsi="Times New Roman" w:cs="Times New Roman"/>
          <w:sz w:val="28"/>
          <w:szCs w:val="28"/>
        </w:rPr>
        <w:t>, о</w:t>
      </w:r>
      <w:r w:rsidRPr="001C0AED">
        <w:rPr>
          <w:rFonts w:ascii="Times New Roman" w:hAnsi="Times New Roman" w:cs="Times New Roman"/>
          <w:sz w:val="28"/>
          <w:szCs w:val="28"/>
        </w:rPr>
        <w:t xml:space="preserve">тримано диплом АХ № 001050. </w:t>
      </w:r>
    </w:p>
    <w:p w:rsidR="004D61DD" w:rsidRPr="001C0AED" w:rsidRDefault="004D61DD" w:rsidP="00A87E34">
      <w:pPr>
        <w:pStyle w:val="a6"/>
        <w:numPr>
          <w:ilvl w:val="0"/>
          <w:numId w:val="1"/>
        </w:numPr>
        <w:tabs>
          <w:tab w:val="left" w:pos="993"/>
        </w:tabs>
        <w:spacing w:line="276" w:lineRule="auto"/>
        <w:ind w:left="0" w:firstLine="567"/>
        <w:jc w:val="both"/>
        <w:rPr>
          <w:rFonts w:ascii="Times New Roman" w:hAnsi="Times New Roman" w:cs="Times New Roman"/>
          <w:sz w:val="28"/>
          <w:szCs w:val="28"/>
        </w:rPr>
      </w:pPr>
      <w:r w:rsidRPr="00A87E34">
        <w:rPr>
          <w:rFonts w:ascii="Times New Roman" w:hAnsi="Times New Roman" w:cs="Times New Roman"/>
          <w:b/>
          <w:sz w:val="28"/>
          <w:szCs w:val="28"/>
        </w:rPr>
        <w:t>Вчене звання доцента</w:t>
      </w:r>
      <w:r w:rsidRPr="001C0AED">
        <w:rPr>
          <w:rFonts w:ascii="Times New Roman" w:hAnsi="Times New Roman" w:cs="Times New Roman"/>
          <w:sz w:val="28"/>
          <w:szCs w:val="28"/>
        </w:rPr>
        <w:t xml:space="preserve"> кафедри містобудування зі спеціальності «Архітектура і містобудування» присвоєно у 1994 році, </w:t>
      </w:r>
      <w:r>
        <w:rPr>
          <w:rFonts w:ascii="Times New Roman" w:hAnsi="Times New Roman" w:cs="Times New Roman"/>
          <w:sz w:val="28"/>
          <w:szCs w:val="28"/>
        </w:rPr>
        <w:t>о</w:t>
      </w:r>
      <w:r w:rsidRPr="001C0AED">
        <w:rPr>
          <w:rFonts w:ascii="Times New Roman" w:hAnsi="Times New Roman" w:cs="Times New Roman"/>
          <w:sz w:val="28"/>
          <w:szCs w:val="28"/>
        </w:rPr>
        <w:t xml:space="preserve">тримано атестат ДЦ №002373. </w:t>
      </w:r>
    </w:p>
    <w:p w:rsidR="004D61DD" w:rsidRPr="001C0AED" w:rsidRDefault="004D61DD" w:rsidP="003418C6">
      <w:pPr>
        <w:pStyle w:val="a6"/>
        <w:tabs>
          <w:tab w:val="left" w:pos="993"/>
        </w:tabs>
        <w:spacing w:line="276" w:lineRule="auto"/>
        <w:ind w:left="0" w:firstLine="567"/>
        <w:jc w:val="both"/>
        <w:rPr>
          <w:rFonts w:ascii="Times New Roman" w:hAnsi="Times New Roman" w:cs="Times New Roman"/>
          <w:sz w:val="28"/>
          <w:szCs w:val="28"/>
        </w:rPr>
      </w:pPr>
      <w:r w:rsidRPr="00A87E34">
        <w:rPr>
          <w:rFonts w:ascii="Times New Roman" w:hAnsi="Times New Roman" w:cs="Times New Roman"/>
          <w:b/>
          <w:sz w:val="28"/>
          <w:szCs w:val="28"/>
        </w:rPr>
        <w:t>Доктор архітектури з 2018 року</w:t>
      </w:r>
      <w:r w:rsidRPr="001C0AED">
        <w:rPr>
          <w:rFonts w:ascii="Times New Roman" w:hAnsi="Times New Roman" w:cs="Times New Roman"/>
          <w:sz w:val="28"/>
          <w:szCs w:val="28"/>
        </w:rPr>
        <w:t>. Дисертацію захищено 5</w:t>
      </w:r>
      <w:r>
        <w:rPr>
          <w:rFonts w:ascii="Times New Roman" w:hAnsi="Times New Roman" w:cs="Times New Roman"/>
          <w:sz w:val="28"/>
          <w:szCs w:val="28"/>
        </w:rPr>
        <w:t xml:space="preserve"> </w:t>
      </w:r>
      <w:r w:rsidRPr="001C0AED">
        <w:rPr>
          <w:rFonts w:ascii="Times New Roman" w:hAnsi="Times New Roman" w:cs="Times New Roman"/>
          <w:sz w:val="28"/>
          <w:szCs w:val="28"/>
        </w:rPr>
        <w:t xml:space="preserve">липня 2018 р. у спеціалізованій вченій раді </w:t>
      </w:r>
      <w:r w:rsidRPr="00492980">
        <w:rPr>
          <w:rFonts w:ascii="Times New Roman" w:hAnsi="Times New Roman" w:cs="Times New Roman"/>
          <w:sz w:val="28"/>
          <w:szCs w:val="28"/>
          <w:lang w:eastAsia="ru-RU"/>
        </w:rPr>
        <w:t xml:space="preserve">Д 26.056.02 </w:t>
      </w:r>
      <w:r w:rsidRPr="001C0AED">
        <w:rPr>
          <w:rFonts w:ascii="Times New Roman" w:hAnsi="Times New Roman" w:cs="Times New Roman"/>
          <w:sz w:val="28"/>
          <w:szCs w:val="28"/>
        </w:rPr>
        <w:t>Київського національного університету будівництва і архітектури</w:t>
      </w:r>
      <w:r>
        <w:rPr>
          <w:rFonts w:ascii="Times New Roman" w:hAnsi="Times New Roman" w:cs="Times New Roman"/>
          <w:sz w:val="28"/>
          <w:szCs w:val="28"/>
        </w:rPr>
        <w:t>, о</w:t>
      </w:r>
      <w:r w:rsidRPr="001C0AED">
        <w:rPr>
          <w:rFonts w:ascii="Times New Roman" w:hAnsi="Times New Roman" w:cs="Times New Roman"/>
          <w:sz w:val="28"/>
          <w:szCs w:val="28"/>
        </w:rPr>
        <w:t xml:space="preserve">тримано диплом ДД №007464. </w:t>
      </w:r>
    </w:p>
    <w:p w:rsidR="004D61DD" w:rsidRPr="001C0AED" w:rsidRDefault="004D61DD" w:rsidP="008F2727">
      <w:pPr>
        <w:pStyle w:val="a6"/>
        <w:numPr>
          <w:ilvl w:val="0"/>
          <w:numId w:val="1"/>
        </w:numPr>
        <w:tabs>
          <w:tab w:val="left" w:pos="993"/>
        </w:tabs>
        <w:spacing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Прийнято на посаду професора кафедри дизайну з 11 вересня 2020 р.</w:t>
      </w:r>
      <w:r>
        <w:rPr>
          <w:rFonts w:ascii="Times New Roman" w:hAnsi="Times New Roman" w:cs="Times New Roman"/>
          <w:sz w:val="28"/>
          <w:szCs w:val="28"/>
        </w:rPr>
        <w:t xml:space="preserve">, </w:t>
      </w:r>
      <w:r w:rsidRPr="001C0AED">
        <w:rPr>
          <w:rFonts w:ascii="Times New Roman" w:hAnsi="Times New Roman" w:cs="Times New Roman"/>
          <w:sz w:val="28"/>
          <w:szCs w:val="28"/>
        </w:rPr>
        <w:t xml:space="preserve">Наказ від </w:t>
      </w:r>
      <w:r>
        <w:rPr>
          <w:rFonts w:ascii="Times New Roman" w:hAnsi="Times New Roman" w:cs="Times New Roman"/>
          <w:sz w:val="28"/>
          <w:szCs w:val="28"/>
        </w:rPr>
        <w:t>08.09.</w:t>
      </w:r>
      <w:r w:rsidRPr="001C0AED">
        <w:rPr>
          <w:rFonts w:ascii="Times New Roman" w:hAnsi="Times New Roman" w:cs="Times New Roman"/>
          <w:sz w:val="28"/>
          <w:szCs w:val="28"/>
        </w:rPr>
        <w:t xml:space="preserve">2020 року № </w:t>
      </w:r>
      <w:r>
        <w:rPr>
          <w:rFonts w:ascii="Times New Roman" w:hAnsi="Times New Roman" w:cs="Times New Roman"/>
          <w:sz w:val="28"/>
          <w:szCs w:val="28"/>
        </w:rPr>
        <w:t>363</w:t>
      </w:r>
      <w:r w:rsidRPr="001C0AED">
        <w:rPr>
          <w:rFonts w:ascii="Times New Roman" w:hAnsi="Times New Roman" w:cs="Times New Roman"/>
          <w:sz w:val="28"/>
          <w:szCs w:val="28"/>
        </w:rPr>
        <w:t>-</w:t>
      </w:r>
      <w:r>
        <w:rPr>
          <w:rFonts w:ascii="Times New Roman" w:hAnsi="Times New Roman" w:cs="Times New Roman"/>
          <w:sz w:val="28"/>
          <w:szCs w:val="28"/>
        </w:rPr>
        <w:t>к.</w:t>
      </w:r>
      <w:r w:rsidRPr="001C0AED">
        <w:rPr>
          <w:rFonts w:ascii="Times New Roman" w:hAnsi="Times New Roman" w:cs="Times New Roman"/>
          <w:sz w:val="28"/>
          <w:szCs w:val="28"/>
        </w:rPr>
        <w:t xml:space="preserve"> </w:t>
      </w:r>
    </w:p>
    <w:p w:rsidR="004D61DD" w:rsidRPr="001C0AED" w:rsidRDefault="004D61DD" w:rsidP="003418C6">
      <w:pPr>
        <w:pStyle w:val="a6"/>
        <w:numPr>
          <w:ilvl w:val="0"/>
          <w:numId w:val="1"/>
        </w:numPr>
        <w:tabs>
          <w:tab w:val="left" w:pos="993"/>
        </w:tabs>
        <w:spacing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 xml:space="preserve">Стаж науково-педагогічної роботи у закладах </w:t>
      </w:r>
      <w:r>
        <w:rPr>
          <w:rFonts w:ascii="Times New Roman" w:hAnsi="Times New Roman" w:cs="Times New Roman"/>
          <w:sz w:val="28"/>
          <w:szCs w:val="28"/>
        </w:rPr>
        <w:t>вищої освіти</w:t>
      </w:r>
      <w:r w:rsidRPr="001C0AED">
        <w:rPr>
          <w:rFonts w:ascii="Times New Roman" w:hAnsi="Times New Roman" w:cs="Times New Roman"/>
          <w:sz w:val="28"/>
          <w:szCs w:val="28"/>
        </w:rPr>
        <w:t>– 4</w:t>
      </w:r>
      <w:r>
        <w:rPr>
          <w:rFonts w:ascii="Times New Roman" w:hAnsi="Times New Roman" w:cs="Times New Roman"/>
          <w:sz w:val="28"/>
          <w:szCs w:val="28"/>
        </w:rPr>
        <w:t>2</w:t>
      </w:r>
      <w:r w:rsidRPr="001C0AED">
        <w:rPr>
          <w:rFonts w:ascii="Times New Roman" w:hAnsi="Times New Roman" w:cs="Times New Roman"/>
          <w:sz w:val="28"/>
          <w:szCs w:val="28"/>
        </w:rPr>
        <w:t xml:space="preserve"> ро</w:t>
      </w:r>
      <w:r>
        <w:rPr>
          <w:rFonts w:ascii="Times New Roman" w:hAnsi="Times New Roman" w:cs="Times New Roman"/>
          <w:sz w:val="28"/>
          <w:szCs w:val="28"/>
        </w:rPr>
        <w:t>кив</w:t>
      </w:r>
      <w:r w:rsidRPr="001C0AED">
        <w:rPr>
          <w:rFonts w:ascii="Times New Roman" w:hAnsi="Times New Roman" w:cs="Times New Roman"/>
          <w:sz w:val="28"/>
          <w:szCs w:val="28"/>
        </w:rPr>
        <w:t xml:space="preserve">, </w:t>
      </w:r>
      <w:r>
        <w:rPr>
          <w:rFonts w:ascii="Times New Roman" w:hAnsi="Times New Roman" w:cs="Times New Roman"/>
          <w:sz w:val="28"/>
          <w:szCs w:val="28"/>
        </w:rPr>
        <w:t xml:space="preserve">6 міс. 12 днів, </w:t>
      </w:r>
      <w:r w:rsidRPr="001C0AED">
        <w:rPr>
          <w:rFonts w:ascii="Times New Roman" w:hAnsi="Times New Roman" w:cs="Times New Roman"/>
          <w:sz w:val="28"/>
          <w:szCs w:val="28"/>
        </w:rPr>
        <w:t xml:space="preserve">у тому числі у даному навчальному закладі </w:t>
      </w:r>
      <w:r>
        <w:rPr>
          <w:rFonts w:ascii="Times New Roman" w:hAnsi="Times New Roman" w:cs="Times New Roman"/>
          <w:sz w:val="28"/>
          <w:szCs w:val="28"/>
        </w:rPr>
        <w:t>4</w:t>
      </w:r>
      <w:r w:rsidRPr="001C0AED">
        <w:rPr>
          <w:rFonts w:ascii="Times New Roman" w:hAnsi="Times New Roman" w:cs="Times New Roman"/>
          <w:sz w:val="28"/>
          <w:szCs w:val="28"/>
        </w:rPr>
        <w:t xml:space="preserve"> р</w:t>
      </w:r>
      <w:r>
        <w:rPr>
          <w:rFonts w:ascii="Times New Roman" w:hAnsi="Times New Roman" w:cs="Times New Roman"/>
          <w:sz w:val="28"/>
          <w:szCs w:val="28"/>
        </w:rPr>
        <w:t>о</w:t>
      </w:r>
      <w:r w:rsidRPr="001C0AED">
        <w:rPr>
          <w:rFonts w:ascii="Times New Roman" w:hAnsi="Times New Roman" w:cs="Times New Roman"/>
          <w:sz w:val="28"/>
          <w:szCs w:val="28"/>
        </w:rPr>
        <w:t>к</w:t>
      </w:r>
      <w:r>
        <w:rPr>
          <w:rFonts w:ascii="Times New Roman" w:hAnsi="Times New Roman" w:cs="Times New Roman"/>
          <w:sz w:val="28"/>
          <w:szCs w:val="28"/>
        </w:rPr>
        <w:t>и 8 місяців 23 дні.</w:t>
      </w:r>
      <w:r w:rsidRPr="001C0AED">
        <w:rPr>
          <w:rFonts w:ascii="Times New Roman" w:hAnsi="Times New Roman" w:cs="Times New Roman"/>
          <w:sz w:val="28"/>
          <w:szCs w:val="28"/>
        </w:rPr>
        <w:t xml:space="preserve"> </w:t>
      </w:r>
    </w:p>
    <w:p w:rsidR="004D61DD" w:rsidRPr="001C0AED" w:rsidRDefault="004D61DD" w:rsidP="003418C6">
      <w:pPr>
        <w:pStyle w:val="a6"/>
        <w:numPr>
          <w:ilvl w:val="0"/>
          <w:numId w:val="1"/>
        </w:numPr>
        <w:tabs>
          <w:tab w:val="left" w:pos="993"/>
        </w:tabs>
        <w:spacing w:before="150" w:after="150" w:line="276" w:lineRule="auto"/>
        <w:ind w:left="0" w:firstLine="567"/>
        <w:jc w:val="both"/>
        <w:rPr>
          <w:rFonts w:ascii="Times New Roman" w:hAnsi="Times New Roman" w:cs="Times New Roman"/>
          <w:sz w:val="28"/>
          <w:szCs w:val="28"/>
          <w:lang w:eastAsia="uk-UA"/>
        </w:rPr>
      </w:pPr>
      <w:r w:rsidRPr="001C0AED">
        <w:rPr>
          <w:rFonts w:ascii="Times New Roman" w:hAnsi="Times New Roman" w:cs="Times New Roman"/>
          <w:sz w:val="28"/>
          <w:szCs w:val="28"/>
        </w:rPr>
        <w:t xml:space="preserve">Основні етапи науково-педагогічної діяльності у закладах </w:t>
      </w:r>
      <w:r>
        <w:rPr>
          <w:rFonts w:ascii="Times New Roman" w:hAnsi="Times New Roman" w:cs="Times New Roman"/>
          <w:sz w:val="28"/>
          <w:szCs w:val="28"/>
        </w:rPr>
        <w:t xml:space="preserve">вищої </w:t>
      </w:r>
      <w:r w:rsidRPr="001C0AED">
        <w:rPr>
          <w:rFonts w:ascii="Times New Roman" w:hAnsi="Times New Roman" w:cs="Times New Roman"/>
          <w:sz w:val="28"/>
          <w:szCs w:val="28"/>
        </w:rPr>
        <w:t xml:space="preserve">освіти із зазначенням посади та місця роботи. </w:t>
      </w:r>
    </w:p>
    <w:p w:rsidR="004D61DD" w:rsidRPr="001C0AED" w:rsidRDefault="004D61DD" w:rsidP="003418C6">
      <w:pPr>
        <w:pStyle w:val="a6"/>
        <w:tabs>
          <w:tab w:val="left" w:pos="993"/>
        </w:tabs>
        <w:spacing w:before="150" w:after="150"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lastRenderedPageBreak/>
        <w:t xml:space="preserve">30.09.1978 – 13.06.1990 – асистент </w:t>
      </w:r>
      <w:r w:rsidRPr="001C0AED">
        <w:rPr>
          <w:rFonts w:ascii="Times New Roman" w:hAnsi="Times New Roman" w:cs="Times New Roman"/>
          <w:sz w:val="28"/>
          <w:szCs w:val="28"/>
          <w:lang w:eastAsia="uk-UA"/>
        </w:rPr>
        <w:t>каф. «Містобудування» Львівського ордена Леніна політехнічного інституту як обраний за конкурсом</w:t>
      </w:r>
    </w:p>
    <w:p w:rsidR="004D61DD" w:rsidRPr="001C0AED" w:rsidRDefault="004D61DD" w:rsidP="003418C6">
      <w:pPr>
        <w:pStyle w:val="a6"/>
        <w:tabs>
          <w:tab w:val="left" w:pos="993"/>
        </w:tabs>
        <w:spacing w:before="150" w:after="150"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 xml:space="preserve">14.06.1990 – 27.05.1992 – </w:t>
      </w:r>
      <w:r w:rsidRPr="001C0AED">
        <w:rPr>
          <w:rFonts w:ascii="Times New Roman" w:hAnsi="Times New Roman" w:cs="Times New Roman"/>
          <w:sz w:val="28"/>
          <w:szCs w:val="28"/>
          <w:lang w:eastAsia="uk-UA"/>
        </w:rPr>
        <w:t>ст. виклад. каф. «Містобудування»</w:t>
      </w:r>
      <w:r w:rsidRPr="001C0AED">
        <w:rPr>
          <w:rFonts w:ascii="Times New Roman" w:hAnsi="Times New Roman" w:cs="Times New Roman"/>
          <w:sz w:val="28"/>
          <w:szCs w:val="28"/>
        </w:rPr>
        <w:t xml:space="preserve"> Державного університету «Львівська політехніка»</w:t>
      </w:r>
    </w:p>
    <w:p w:rsidR="004D61DD" w:rsidRPr="001C0AED" w:rsidRDefault="004D61DD" w:rsidP="003418C6">
      <w:pPr>
        <w:pStyle w:val="a6"/>
        <w:tabs>
          <w:tab w:val="left" w:pos="993"/>
        </w:tabs>
        <w:spacing w:before="150" w:after="150"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 xml:space="preserve">28.05.1992 – 11.04.1993 – доцент </w:t>
      </w:r>
      <w:r w:rsidRPr="001C0AED">
        <w:rPr>
          <w:rFonts w:ascii="Times New Roman" w:hAnsi="Times New Roman" w:cs="Times New Roman"/>
          <w:sz w:val="28"/>
          <w:szCs w:val="28"/>
          <w:lang w:eastAsia="uk-UA"/>
        </w:rPr>
        <w:t>каф. «Містобудування»</w:t>
      </w:r>
      <w:r w:rsidRPr="001C0AED">
        <w:rPr>
          <w:rFonts w:ascii="Times New Roman" w:hAnsi="Times New Roman" w:cs="Times New Roman"/>
          <w:sz w:val="28"/>
          <w:szCs w:val="28"/>
        </w:rPr>
        <w:t xml:space="preserve"> Державного університету «Львівська політехніка» </w:t>
      </w:r>
    </w:p>
    <w:p w:rsidR="004D61DD" w:rsidRDefault="004D61DD" w:rsidP="003418C6">
      <w:pPr>
        <w:pStyle w:val="a6"/>
        <w:tabs>
          <w:tab w:val="left" w:pos="993"/>
        </w:tabs>
        <w:spacing w:before="150" w:after="150"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 xml:space="preserve">13.04.1993 – 06.08.2012 – зав. </w:t>
      </w:r>
      <w:r w:rsidRPr="001C0AED">
        <w:rPr>
          <w:rFonts w:ascii="Times New Roman" w:hAnsi="Times New Roman" w:cs="Times New Roman"/>
          <w:sz w:val="28"/>
          <w:szCs w:val="28"/>
          <w:lang w:eastAsia="uk-UA"/>
        </w:rPr>
        <w:t>каф. «Містобудування»</w:t>
      </w:r>
      <w:r w:rsidRPr="001C0AED">
        <w:rPr>
          <w:rFonts w:ascii="Times New Roman" w:hAnsi="Times New Roman" w:cs="Times New Roman"/>
          <w:sz w:val="28"/>
          <w:szCs w:val="28"/>
        </w:rPr>
        <w:t xml:space="preserve"> Національного університету «Львівська політехніка»</w:t>
      </w:r>
    </w:p>
    <w:p w:rsidR="004D61DD" w:rsidRPr="001C0AED" w:rsidRDefault="004D61DD" w:rsidP="003418C6">
      <w:pPr>
        <w:pStyle w:val="a6"/>
        <w:tabs>
          <w:tab w:val="left" w:pos="993"/>
        </w:tabs>
        <w:spacing w:before="150" w:after="150" w:line="276" w:lineRule="auto"/>
        <w:ind w:left="0" w:firstLine="567"/>
        <w:jc w:val="both"/>
        <w:rPr>
          <w:rFonts w:ascii="Times New Roman" w:hAnsi="Times New Roman" w:cs="Times New Roman"/>
          <w:sz w:val="28"/>
          <w:szCs w:val="28"/>
        </w:rPr>
      </w:pPr>
      <w:r w:rsidRPr="00E201E6">
        <w:rPr>
          <w:rFonts w:ascii="Times New Roman" w:hAnsi="Times New Roman" w:cs="Times New Roman"/>
          <w:sz w:val="28"/>
          <w:szCs w:val="28"/>
          <w:lang w:eastAsia="uk-UA"/>
        </w:rPr>
        <w:t>12</w:t>
      </w:r>
      <w:r>
        <w:rPr>
          <w:rFonts w:ascii="Times New Roman" w:hAnsi="Times New Roman" w:cs="Times New Roman"/>
          <w:sz w:val="28"/>
          <w:szCs w:val="28"/>
          <w:lang w:eastAsia="uk-UA"/>
        </w:rPr>
        <w:t>.</w:t>
      </w:r>
      <w:r w:rsidRPr="00E201E6">
        <w:rPr>
          <w:rFonts w:ascii="Times New Roman" w:hAnsi="Times New Roman" w:cs="Times New Roman"/>
          <w:sz w:val="28"/>
          <w:szCs w:val="28"/>
          <w:lang w:eastAsia="uk-UA"/>
        </w:rPr>
        <w:t>09</w:t>
      </w:r>
      <w:r>
        <w:rPr>
          <w:rFonts w:ascii="Times New Roman" w:hAnsi="Times New Roman" w:cs="Times New Roman"/>
          <w:sz w:val="28"/>
          <w:szCs w:val="28"/>
        </w:rPr>
        <w:t>.</w:t>
      </w:r>
      <w:r w:rsidRPr="009F4A63">
        <w:rPr>
          <w:rFonts w:ascii="Times New Roman" w:hAnsi="Times New Roman" w:cs="Times New Roman"/>
          <w:sz w:val="28"/>
          <w:szCs w:val="28"/>
          <w:lang w:eastAsia="uk-UA"/>
        </w:rPr>
        <w:t xml:space="preserve"> </w:t>
      </w:r>
      <w:r w:rsidRPr="00E201E6">
        <w:rPr>
          <w:rFonts w:ascii="Times New Roman" w:hAnsi="Times New Roman" w:cs="Times New Roman"/>
          <w:sz w:val="28"/>
          <w:szCs w:val="28"/>
          <w:lang w:eastAsia="uk-UA"/>
        </w:rPr>
        <w:t>2006</w:t>
      </w:r>
      <w:r>
        <w:rPr>
          <w:rFonts w:ascii="Times New Roman" w:hAnsi="Times New Roman" w:cs="Times New Roman"/>
          <w:sz w:val="28"/>
          <w:szCs w:val="28"/>
        </w:rPr>
        <w:t xml:space="preserve"> – 06.08.2012 - </w:t>
      </w:r>
      <w:r w:rsidRPr="00E201E6">
        <w:rPr>
          <w:rFonts w:ascii="Times New Roman" w:hAnsi="Times New Roman" w:cs="Times New Roman"/>
          <w:sz w:val="28"/>
          <w:szCs w:val="28"/>
          <w:lang w:eastAsia="uk-UA"/>
        </w:rPr>
        <w:t>начальник управління архітектури і містобудування Львівської міської ради</w:t>
      </w:r>
      <w:r>
        <w:rPr>
          <w:rFonts w:ascii="Times New Roman" w:hAnsi="Times New Roman" w:cs="Times New Roman"/>
          <w:sz w:val="28"/>
          <w:szCs w:val="28"/>
        </w:rPr>
        <w:t>, головний архітектор міста Львова</w:t>
      </w:r>
    </w:p>
    <w:p w:rsidR="004D61DD" w:rsidRPr="001C0AED" w:rsidRDefault="004D61DD" w:rsidP="003418C6">
      <w:pPr>
        <w:pStyle w:val="a6"/>
        <w:tabs>
          <w:tab w:val="left" w:pos="993"/>
        </w:tabs>
        <w:spacing w:before="150" w:after="150"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 xml:space="preserve">07.08.2012 – 29.01.2013 – професор </w:t>
      </w:r>
      <w:r w:rsidRPr="001C0AED">
        <w:rPr>
          <w:rFonts w:ascii="Times New Roman" w:hAnsi="Times New Roman" w:cs="Times New Roman"/>
          <w:sz w:val="28"/>
          <w:szCs w:val="28"/>
          <w:lang w:eastAsia="uk-UA"/>
        </w:rPr>
        <w:t>каф. «Містобудування»</w:t>
      </w:r>
      <w:r w:rsidRPr="001C0AED">
        <w:rPr>
          <w:rFonts w:ascii="Times New Roman" w:hAnsi="Times New Roman" w:cs="Times New Roman"/>
          <w:sz w:val="28"/>
          <w:szCs w:val="28"/>
        </w:rPr>
        <w:t xml:space="preserve"> Національного університету «Львівська політехніка»</w:t>
      </w:r>
    </w:p>
    <w:p w:rsidR="004D61DD" w:rsidRPr="001C0AED" w:rsidRDefault="004D61DD" w:rsidP="003418C6">
      <w:pPr>
        <w:pStyle w:val="a6"/>
        <w:tabs>
          <w:tab w:val="left" w:pos="993"/>
        </w:tabs>
        <w:spacing w:before="150" w:after="150"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 xml:space="preserve">30.01.2013 – 30.11.2013 – професор кафедри дизайну та основ архітектури Національного університету «Львівська політехніка» </w:t>
      </w:r>
    </w:p>
    <w:p w:rsidR="004D61DD" w:rsidRPr="001C0AED" w:rsidRDefault="004D61DD" w:rsidP="003418C6">
      <w:pPr>
        <w:pStyle w:val="a6"/>
        <w:tabs>
          <w:tab w:val="left" w:pos="993"/>
        </w:tabs>
        <w:spacing w:before="150" w:after="150"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 xml:space="preserve">02.12.2013 – 01.12.2016 – докторант Національного університету «Львівська політехніка» </w:t>
      </w:r>
    </w:p>
    <w:p w:rsidR="004D61DD" w:rsidRPr="001C0AED" w:rsidRDefault="004D61DD" w:rsidP="003418C6">
      <w:pPr>
        <w:pStyle w:val="a6"/>
        <w:tabs>
          <w:tab w:val="left" w:pos="993"/>
        </w:tabs>
        <w:spacing w:before="150" w:after="150"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 xml:space="preserve">21.12.2016 – 10.09.2020 – професор кафедри дизайну та основ архітектури Національного університету «Львівська політехніка» </w:t>
      </w:r>
    </w:p>
    <w:p w:rsidR="004D61DD" w:rsidRPr="001C0AED" w:rsidRDefault="004D61DD" w:rsidP="003418C6">
      <w:pPr>
        <w:pStyle w:val="a6"/>
        <w:tabs>
          <w:tab w:val="left" w:pos="993"/>
        </w:tabs>
        <w:spacing w:before="150" w:after="150"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 xml:space="preserve">11.09.2019 – 17.12.2020 – професор кафедри дизайну Національного університету «Запорізька політехніка» за строковою угодою на повну штатну одиницю. </w:t>
      </w:r>
    </w:p>
    <w:p w:rsidR="004D61DD" w:rsidRPr="001C0AED" w:rsidRDefault="004D61DD" w:rsidP="003418C6">
      <w:pPr>
        <w:pStyle w:val="a6"/>
        <w:tabs>
          <w:tab w:val="left" w:pos="993"/>
        </w:tabs>
        <w:spacing w:before="150" w:after="150"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 xml:space="preserve">18.12.2020 – дотепер – професор кафедри дизайну Національного університету «Запорізька політехніка» за контрактом до 31.08.2025 року. </w:t>
      </w:r>
    </w:p>
    <w:p w:rsidR="004D61DD" w:rsidRPr="001C0AED" w:rsidRDefault="004D61DD" w:rsidP="003418C6">
      <w:pPr>
        <w:pStyle w:val="a6"/>
        <w:tabs>
          <w:tab w:val="left" w:pos="993"/>
        </w:tabs>
        <w:spacing w:before="150" w:after="150"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8.</w:t>
      </w:r>
      <w:r w:rsidRPr="001C0AED">
        <w:rPr>
          <w:rFonts w:ascii="Times New Roman" w:hAnsi="Times New Roman" w:cs="Times New Roman"/>
          <w:sz w:val="28"/>
          <w:szCs w:val="28"/>
        </w:rPr>
        <w:tab/>
        <w:t xml:space="preserve">Основні навчальні курси, які веде здобувач (указати кількість лекційних годин), керівництво курсовими роботами, дипломним проектуванням, семінарськими та лабораторними заняттями. Методичне забезпечення основних навчальних курсів. </w:t>
      </w:r>
    </w:p>
    <w:p w:rsidR="004D61DD" w:rsidRPr="001C0AED" w:rsidRDefault="004D61DD" w:rsidP="003418C6">
      <w:pPr>
        <w:pStyle w:val="a6"/>
        <w:tabs>
          <w:tab w:val="left" w:pos="993"/>
        </w:tabs>
        <w:spacing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t>За вказаний період проводилися навчальні заняття з дисциплін:</w:t>
      </w:r>
    </w:p>
    <w:p w:rsidR="004D61DD" w:rsidRPr="00892B1F" w:rsidRDefault="004D61DD" w:rsidP="00892B1F">
      <w:pPr>
        <w:pStyle w:val="31"/>
        <w:spacing w:after="0" w:line="360" w:lineRule="auto"/>
        <w:ind w:left="0" w:firstLine="567"/>
        <w:jc w:val="both"/>
        <w:rPr>
          <w:rFonts w:ascii="Times New Roman" w:hAnsi="Times New Roman" w:cs="Times New Roman"/>
          <w:sz w:val="28"/>
          <w:szCs w:val="28"/>
        </w:rPr>
      </w:pPr>
      <w:r>
        <w:rPr>
          <w:spacing w:val="2"/>
          <w:sz w:val="28"/>
          <w:szCs w:val="28"/>
        </w:rPr>
        <w:t xml:space="preserve">- </w:t>
      </w:r>
      <w:r w:rsidRPr="00892B1F">
        <w:rPr>
          <w:rFonts w:ascii="Times New Roman" w:hAnsi="Times New Roman" w:cs="Times New Roman"/>
          <w:sz w:val="28"/>
          <w:szCs w:val="28"/>
        </w:rPr>
        <w:t>«Сучасний дизайн архітектурного середовища в регіональному та національному контексті» (12 годин лекцій, 26 годин практичних занять) – викладається українською мовою;</w:t>
      </w:r>
    </w:p>
    <w:p w:rsidR="004D61DD" w:rsidRDefault="004D61DD" w:rsidP="00892B1F">
      <w:pPr>
        <w:pStyle w:val="ae"/>
        <w:tabs>
          <w:tab w:val="left" w:pos="1134"/>
        </w:tabs>
        <w:spacing w:after="0" w:line="360" w:lineRule="auto"/>
        <w:ind w:left="0" w:firstLine="567"/>
        <w:jc w:val="both"/>
        <w:rPr>
          <w:rFonts w:ascii="Times New Roman" w:hAnsi="Times New Roman"/>
          <w:bCs/>
          <w:spacing w:val="2"/>
          <w:sz w:val="28"/>
          <w:szCs w:val="28"/>
          <w:lang w:val="uk-UA"/>
        </w:rPr>
      </w:pPr>
      <w:r>
        <w:rPr>
          <w:rFonts w:ascii="Times New Roman" w:hAnsi="Times New Roman"/>
          <w:bCs/>
          <w:spacing w:val="2"/>
          <w:sz w:val="28"/>
          <w:szCs w:val="28"/>
          <w:lang w:val="uk-UA"/>
        </w:rPr>
        <w:t>- «Ландшафтна архітектура» (26 годин лекцій, 26 годин практичних занять)</w:t>
      </w:r>
      <w:r>
        <w:rPr>
          <w:rFonts w:ascii="Times New Roman" w:hAnsi="Times New Roman"/>
          <w:spacing w:val="2"/>
          <w:sz w:val="28"/>
          <w:szCs w:val="28"/>
        </w:rPr>
        <w:t xml:space="preserve"> – викладається українською мовою;</w:t>
      </w:r>
    </w:p>
    <w:p w:rsidR="004D61DD" w:rsidRDefault="004D61DD" w:rsidP="00892B1F">
      <w:pPr>
        <w:tabs>
          <w:tab w:val="left" w:pos="1134"/>
        </w:tabs>
        <w:spacing w:after="0" w:line="360" w:lineRule="auto"/>
        <w:ind w:firstLine="567"/>
        <w:contextualSpacing/>
        <w:jc w:val="both"/>
        <w:rPr>
          <w:rFonts w:ascii="Times New Roman" w:hAnsi="Times New Roman"/>
          <w:bCs/>
          <w:spacing w:val="2"/>
          <w:sz w:val="28"/>
          <w:szCs w:val="28"/>
          <w:lang w:eastAsia="ru-RU"/>
        </w:rPr>
      </w:pPr>
      <w:r>
        <w:rPr>
          <w:rFonts w:ascii="Times New Roman" w:hAnsi="Times New Roman"/>
          <w:bCs/>
          <w:spacing w:val="2"/>
          <w:sz w:val="28"/>
          <w:szCs w:val="28"/>
          <w:lang w:eastAsia="ru-RU"/>
        </w:rPr>
        <w:t xml:space="preserve">- «Екологічні принципи проєктування містобудівних об'єктів» (14 годин лекцій, 14 годин практичних занять) </w:t>
      </w:r>
      <w:r>
        <w:rPr>
          <w:rFonts w:ascii="Times New Roman" w:hAnsi="Times New Roman"/>
          <w:spacing w:val="2"/>
          <w:sz w:val="28"/>
          <w:szCs w:val="28"/>
          <w:lang w:eastAsia="ru-RU"/>
        </w:rPr>
        <w:t xml:space="preserve"> – викладається українською мовою;</w:t>
      </w:r>
    </w:p>
    <w:p w:rsidR="004D61DD" w:rsidRDefault="004D61DD" w:rsidP="00232E82">
      <w:pPr>
        <w:pStyle w:val="a6"/>
        <w:tabs>
          <w:tab w:val="left" w:pos="993"/>
        </w:tabs>
        <w:spacing w:line="276" w:lineRule="auto"/>
        <w:ind w:left="0" w:firstLine="567"/>
        <w:jc w:val="both"/>
        <w:rPr>
          <w:rFonts w:ascii="Times New Roman" w:hAnsi="Times New Roman" w:cs="Times New Roman"/>
          <w:sz w:val="28"/>
          <w:szCs w:val="28"/>
        </w:rPr>
      </w:pPr>
      <w:r w:rsidRPr="001C0AED">
        <w:rPr>
          <w:rFonts w:ascii="Times New Roman" w:hAnsi="Times New Roman" w:cs="Times New Roman"/>
          <w:sz w:val="28"/>
          <w:szCs w:val="28"/>
        </w:rPr>
        <w:lastRenderedPageBreak/>
        <w:t>9.</w:t>
      </w:r>
      <w:r w:rsidRPr="001C0AED">
        <w:rPr>
          <w:rFonts w:ascii="Times New Roman" w:hAnsi="Times New Roman" w:cs="Times New Roman"/>
          <w:sz w:val="28"/>
          <w:szCs w:val="28"/>
        </w:rPr>
        <w:tab/>
        <w:t xml:space="preserve"> Наукова робота здобувача, участь у науково-дослідній роботі. </w:t>
      </w:r>
    </w:p>
    <w:p w:rsidR="004D61DD" w:rsidRDefault="004D61DD" w:rsidP="003418C6">
      <w:pPr>
        <w:spacing w:after="0"/>
        <w:ind w:firstLine="567"/>
        <w:contextualSpacing/>
        <w:jc w:val="both"/>
        <w:rPr>
          <w:rFonts w:ascii="Times New Roman" w:hAnsi="Times New Roman" w:cs="Times New Roman"/>
          <w:sz w:val="28"/>
          <w:szCs w:val="28"/>
        </w:rPr>
      </w:pPr>
      <w:bookmarkStart w:id="1" w:name="_Hlk70724340"/>
      <w:r>
        <w:rPr>
          <w:rFonts w:ascii="Times New Roman" w:hAnsi="Times New Roman" w:cs="Times New Roman"/>
          <w:sz w:val="28"/>
          <w:szCs w:val="28"/>
        </w:rPr>
        <w:t>1</w:t>
      </w:r>
      <w:r w:rsidRPr="001C0AED">
        <w:rPr>
          <w:rFonts w:ascii="Times New Roman" w:hAnsi="Times New Roman" w:cs="Times New Roman"/>
          <w:sz w:val="28"/>
          <w:szCs w:val="28"/>
        </w:rPr>
        <w:t xml:space="preserve">) Виконаний грант </w:t>
      </w:r>
      <w:r w:rsidRPr="009F4A63">
        <w:rPr>
          <w:rFonts w:ascii="Times New Roman" w:hAnsi="Times New Roman" w:cs="Times New Roman"/>
          <w:sz w:val="28"/>
          <w:szCs w:val="28"/>
          <w:lang w:val="it-IT"/>
        </w:rPr>
        <w:t>Tacis</w:t>
      </w:r>
      <w:r w:rsidRPr="001C0AED">
        <w:rPr>
          <w:rFonts w:ascii="Times New Roman" w:hAnsi="Times New Roman" w:cs="Times New Roman"/>
          <w:sz w:val="28"/>
          <w:szCs w:val="28"/>
        </w:rPr>
        <w:t xml:space="preserve"> «</w:t>
      </w:r>
      <w:r w:rsidRPr="009F4A63">
        <w:rPr>
          <w:rFonts w:ascii="Times New Roman" w:hAnsi="Times New Roman" w:cs="Times New Roman"/>
          <w:sz w:val="28"/>
          <w:szCs w:val="28"/>
          <w:lang w:val="it-IT"/>
        </w:rPr>
        <w:t>Via</w:t>
      </w:r>
      <w:r w:rsidRPr="001C0AED">
        <w:rPr>
          <w:rFonts w:ascii="Times New Roman" w:hAnsi="Times New Roman" w:cs="Times New Roman"/>
          <w:sz w:val="28"/>
          <w:szCs w:val="28"/>
        </w:rPr>
        <w:t xml:space="preserve"> </w:t>
      </w:r>
      <w:r w:rsidRPr="009F4A63">
        <w:rPr>
          <w:rFonts w:ascii="Times New Roman" w:hAnsi="Times New Roman" w:cs="Times New Roman"/>
          <w:sz w:val="28"/>
          <w:szCs w:val="28"/>
          <w:lang w:val="it-IT"/>
        </w:rPr>
        <w:t>Regia</w:t>
      </w:r>
      <w:r w:rsidRPr="001C0AED">
        <w:rPr>
          <w:rFonts w:ascii="Times New Roman" w:hAnsi="Times New Roman" w:cs="Times New Roman"/>
          <w:sz w:val="28"/>
          <w:szCs w:val="28"/>
        </w:rPr>
        <w:t xml:space="preserve">. Третій пан’європейський транспортний коридор Берлін-Київ» (керівник роботи) (2004-2008). </w:t>
      </w:r>
    </w:p>
    <w:p w:rsidR="004D61DD" w:rsidRPr="001C0AED" w:rsidRDefault="004D61DD" w:rsidP="003418C6">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Pr="001C0AED">
        <w:rPr>
          <w:rFonts w:ascii="Times New Roman" w:hAnsi="Times New Roman" w:cs="Times New Roman"/>
          <w:sz w:val="28"/>
          <w:szCs w:val="28"/>
        </w:rPr>
        <w:t xml:space="preserve">) Виконаний грант </w:t>
      </w:r>
      <w:r w:rsidRPr="00DF3C86">
        <w:rPr>
          <w:rFonts w:ascii="Times New Roman" w:hAnsi="Times New Roman" w:cs="Times New Roman"/>
          <w:sz w:val="28"/>
          <w:szCs w:val="28"/>
        </w:rPr>
        <w:t>Modular Refugee Settlement Project ProModSe Нового Європейського Баухаузу (2022 р.)</w:t>
      </w:r>
      <w:r w:rsidRPr="00DF3C86">
        <w:rPr>
          <w:rFonts w:ascii="Times New Roman" w:hAnsi="Times New Roman" w:cs="Times New Roman"/>
          <w:bCs/>
          <w:sz w:val="28"/>
          <w:szCs w:val="28"/>
        </w:rPr>
        <w:t xml:space="preserve"> (відповідальний виконавець</w:t>
      </w:r>
      <w:r>
        <w:rPr>
          <w:rFonts w:ascii="Times New Roman" w:hAnsi="Times New Roman" w:cs="Times New Roman"/>
          <w:bCs/>
          <w:sz w:val="28"/>
          <w:szCs w:val="28"/>
        </w:rPr>
        <w:t xml:space="preserve"> у складі міжнародного наукового колективу</w:t>
      </w:r>
      <w:r w:rsidRPr="00DF3C86">
        <w:rPr>
          <w:rFonts w:ascii="Times New Roman" w:hAnsi="Times New Roman" w:cs="Times New Roman"/>
          <w:bCs/>
          <w:sz w:val="28"/>
          <w:szCs w:val="28"/>
        </w:rPr>
        <w:t>)</w:t>
      </w:r>
      <w:r>
        <w:rPr>
          <w:rFonts w:ascii="Times New Roman" w:hAnsi="Times New Roman" w:cs="Times New Roman"/>
          <w:sz w:val="28"/>
          <w:szCs w:val="28"/>
        </w:rPr>
        <w:t xml:space="preserve">. </w:t>
      </w:r>
    </w:p>
    <w:bookmarkEnd w:id="1"/>
    <w:p w:rsidR="004D61DD" w:rsidRPr="001C0AED" w:rsidRDefault="004D61DD" w:rsidP="008C7837">
      <w:pPr>
        <w:spacing w:after="0"/>
        <w:ind w:firstLine="567"/>
        <w:contextualSpacing/>
        <w:rPr>
          <w:rFonts w:ascii="Times New Roman" w:hAnsi="Times New Roman" w:cs="Times New Roman"/>
          <w:sz w:val="28"/>
          <w:szCs w:val="28"/>
        </w:rPr>
      </w:pPr>
      <w:r w:rsidRPr="001C0AED">
        <w:rPr>
          <w:rFonts w:ascii="Times New Roman" w:hAnsi="Times New Roman" w:cs="Times New Roman"/>
          <w:sz w:val="28"/>
          <w:szCs w:val="28"/>
        </w:rPr>
        <w:t>10.</w:t>
      </w:r>
      <w:r w:rsidRPr="001C0AED">
        <w:rPr>
          <w:rFonts w:ascii="Times New Roman" w:hAnsi="Times New Roman" w:cs="Times New Roman"/>
          <w:sz w:val="28"/>
          <w:szCs w:val="28"/>
        </w:rPr>
        <w:tab/>
        <w:t>Участь у підготовці та атестації науково-педагогічних кадрів.</w:t>
      </w:r>
    </w:p>
    <w:p w:rsidR="004D61DD" w:rsidRPr="001C0AED" w:rsidRDefault="004D61DD" w:rsidP="008C7837">
      <w:pPr>
        <w:spacing w:after="0"/>
        <w:ind w:firstLine="567"/>
        <w:contextualSpacing/>
        <w:rPr>
          <w:rFonts w:ascii="Times New Roman" w:hAnsi="Times New Roman" w:cs="Times New Roman"/>
          <w:sz w:val="28"/>
          <w:szCs w:val="28"/>
        </w:rPr>
      </w:pPr>
      <w:bookmarkStart w:id="2" w:name="_Hlk70724366"/>
      <w:r w:rsidRPr="001C0AED">
        <w:rPr>
          <w:rFonts w:ascii="Times New Roman" w:hAnsi="Times New Roman" w:cs="Times New Roman"/>
          <w:sz w:val="28"/>
          <w:szCs w:val="28"/>
        </w:rPr>
        <w:t xml:space="preserve">Підготував 4 кандидатів архітектури: </w:t>
      </w:r>
    </w:p>
    <w:p w:rsidR="004D61DD" w:rsidRPr="001C0AED" w:rsidRDefault="004D61DD" w:rsidP="008C7837">
      <w:pPr>
        <w:spacing w:after="0"/>
        <w:ind w:firstLine="567"/>
        <w:contextualSpacing/>
        <w:rPr>
          <w:rFonts w:ascii="Times New Roman" w:hAnsi="Times New Roman" w:cs="Times New Roman"/>
          <w:sz w:val="28"/>
          <w:szCs w:val="28"/>
        </w:rPr>
      </w:pPr>
      <w:bookmarkStart w:id="3" w:name="_Hlk70406530"/>
      <w:r w:rsidRPr="001C0AED">
        <w:rPr>
          <w:rFonts w:ascii="Times New Roman" w:hAnsi="Times New Roman" w:cs="Times New Roman"/>
          <w:sz w:val="28"/>
          <w:szCs w:val="28"/>
        </w:rPr>
        <w:t xml:space="preserve">Яців М.Б. 18.00.01 Теорія архітектури, реставрація пам’яток архітектури, 2002. </w:t>
      </w:r>
    </w:p>
    <w:p w:rsidR="004D61DD" w:rsidRPr="001C0AED" w:rsidRDefault="004D61DD" w:rsidP="008C7837">
      <w:pPr>
        <w:spacing w:after="0"/>
        <w:ind w:firstLine="567"/>
        <w:contextualSpacing/>
        <w:rPr>
          <w:rFonts w:ascii="Times New Roman" w:hAnsi="Times New Roman" w:cs="Times New Roman"/>
          <w:sz w:val="28"/>
          <w:szCs w:val="28"/>
        </w:rPr>
      </w:pPr>
      <w:r w:rsidRPr="001C0AED">
        <w:rPr>
          <w:rFonts w:ascii="Times New Roman" w:hAnsi="Times New Roman" w:cs="Times New Roman"/>
          <w:sz w:val="28"/>
          <w:szCs w:val="28"/>
        </w:rPr>
        <w:t xml:space="preserve">Чабанюк О.Я. 18.00.01 Теорія архітектури, реставрація пам’яток архітектури, 2004. </w:t>
      </w:r>
    </w:p>
    <w:p w:rsidR="004D61DD" w:rsidRDefault="004D61DD" w:rsidP="003418C6">
      <w:pPr>
        <w:tabs>
          <w:tab w:val="left" w:pos="851"/>
          <w:tab w:val="left" w:pos="1843"/>
        </w:tabs>
        <w:spacing w:after="0"/>
        <w:ind w:firstLine="567"/>
        <w:contextualSpacing/>
        <w:jc w:val="both"/>
        <w:rPr>
          <w:rFonts w:ascii="Times New Roman" w:hAnsi="Times New Roman" w:cs="Times New Roman"/>
          <w:sz w:val="28"/>
          <w:szCs w:val="28"/>
        </w:rPr>
      </w:pPr>
      <w:r w:rsidRPr="001C0AED">
        <w:rPr>
          <w:rFonts w:ascii="Times New Roman" w:hAnsi="Times New Roman" w:cs="Times New Roman"/>
          <w:sz w:val="28"/>
          <w:szCs w:val="28"/>
        </w:rPr>
        <w:t>Бобрун Н.В. 18.00.01 Теорія архітектури, реставрація пам’яток архітектури, 2016 р.</w:t>
      </w:r>
    </w:p>
    <w:p w:rsidR="004D61DD" w:rsidRPr="001C0AED" w:rsidRDefault="004D61DD" w:rsidP="003418C6">
      <w:pPr>
        <w:tabs>
          <w:tab w:val="left" w:pos="851"/>
          <w:tab w:val="left" w:pos="1843"/>
        </w:tabs>
        <w:spacing w:after="0"/>
        <w:ind w:firstLine="567"/>
        <w:contextualSpacing/>
        <w:jc w:val="both"/>
        <w:rPr>
          <w:rFonts w:ascii="Times New Roman" w:hAnsi="Times New Roman" w:cs="Times New Roman"/>
          <w:sz w:val="28"/>
          <w:szCs w:val="28"/>
        </w:rPr>
      </w:pPr>
      <w:r w:rsidRPr="001C0AED">
        <w:rPr>
          <w:rFonts w:ascii="Times New Roman" w:hAnsi="Times New Roman" w:cs="Times New Roman"/>
          <w:sz w:val="28"/>
          <w:szCs w:val="28"/>
        </w:rPr>
        <w:t>Сеньковська Я.В. 18.00.01 Теорія архітектури, реставрація пам’яток архітектури, 2017.</w:t>
      </w:r>
    </w:p>
    <w:p w:rsidR="004D61DD" w:rsidRPr="001C0AED" w:rsidRDefault="004D61DD" w:rsidP="003418C6">
      <w:pPr>
        <w:spacing w:after="160"/>
        <w:ind w:firstLine="567"/>
        <w:contextualSpacing/>
        <w:rPr>
          <w:rFonts w:ascii="Times New Roman" w:hAnsi="Times New Roman" w:cs="Times New Roman"/>
          <w:sz w:val="28"/>
          <w:szCs w:val="28"/>
        </w:rPr>
      </w:pPr>
      <w:r w:rsidRPr="001C0AED">
        <w:rPr>
          <w:rFonts w:ascii="Times New Roman" w:hAnsi="Times New Roman" w:cs="Times New Roman"/>
          <w:sz w:val="28"/>
          <w:szCs w:val="28"/>
        </w:rPr>
        <w:t xml:space="preserve">Офіційний опонент </w:t>
      </w:r>
      <w:r>
        <w:rPr>
          <w:rFonts w:ascii="Times New Roman" w:hAnsi="Times New Roman" w:cs="Times New Roman"/>
          <w:sz w:val="28"/>
          <w:szCs w:val="28"/>
        </w:rPr>
        <w:t>12</w:t>
      </w:r>
      <w:r w:rsidRPr="001C0AED">
        <w:rPr>
          <w:rFonts w:ascii="Times New Roman" w:hAnsi="Times New Roman" w:cs="Times New Roman"/>
          <w:sz w:val="28"/>
          <w:szCs w:val="28"/>
        </w:rPr>
        <w:t xml:space="preserve"> захищених докторських і кандидатських дисертацій. </w:t>
      </w:r>
    </w:p>
    <w:bookmarkEnd w:id="2"/>
    <w:p w:rsidR="004D61DD" w:rsidRDefault="004D61DD" w:rsidP="00232E82">
      <w:pPr>
        <w:tabs>
          <w:tab w:val="left" w:pos="851"/>
        </w:tabs>
        <w:spacing w:after="0"/>
        <w:ind w:firstLine="567"/>
        <w:contextualSpacing/>
        <w:jc w:val="both"/>
        <w:rPr>
          <w:rFonts w:ascii="Times New Roman" w:hAnsi="Times New Roman" w:cs="Times New Roman"/>
          <w:sz w:val="28"/>
          <w:szCs w:val="28"/>
        </w:rPr>
      </w:pPr>
      <w:r w:rsidRPr="001C0AED">
        <w:rPr>
          <w:rFonts w:ascii="Times New Roman" w:hAnsi="Times New Roman" w:cs="Times New Roman"/>
          <w:sz w:val="28"/>
          <w:szCs w:val="28"/>
        </w:rPr>
        <w:t>11.</w:t>
      </w:r>
      <w:r w:rsidRPr="001C0AED">
        <w:rPr>
          <w:rFonts w:ascii="Times New Roman" w:hAnsi="Times New Roman" w:cs="Times New Roman"/>
          <w:sz w:val="28"/>
          <w:szCs w:val="28"/>
        </w:rPr>
        <w:tab/>
        <w:t xml:space="preserve">Участь у виконанні науково-технічних програм та у роботі науково-методичних та технічних рад. </w:t>
      </w:r>
    </w:p>
    <w:p w:rsidR="004D61DD" w:rsidRPr="00AA2294" w:rsidRDefault="004D61DD" w:rsidP="00E06FB6">
      <w:pPr>
        <w:ind w:firstLine="426"/>
        <w:contextualSpacing/>
        <w:rPr>
          <w:rFonts w:ascii="Times New Roman" w:hAnsi="Times New Roman" w:cs="Times New Roman"/>
          <w:bCs/>
          <w:kern w:val="2"/>
          <w:sz w:val="28"/>
          <w:szCs w:val="28"/>
        </w:rPr>
      </w:pPr>
      <w:bookmarkStart w:id="4" w:name="_Hlk165228755"/>
      <w:r w:rsidRPr="00AA2294">
        <w:rPr>
          <w:rFonts w:ascii="Times New Roman" w:hAnsi="Times New Roman" w:cs="Times New Roman"/>
          <w:bCs/>
          <w:kern w:val="2"/>
          <w:sz w:val="28"/>
          <w:szCs w:val="28"/>
        </w:rPr>
        <w:t>Редактор числа наукового фахового видання «Квартальник архітектури і урбаністики» Варшавської політехніки, присвяченого Україні, 202</w:t>
      </w:r>
      <w:r>
        <w:rPr>
          <w:rFonts w:ascii="Times New Roman" w:hAnsi="Times New Roman" w:cs="Times New Roman"/>
          <w:bCs/>
          <w:kern w:val="2"/>
          <w:sz w:val="28"/>
          <w:szCs w:val="28"/>
        </w:rPr>
        <w:t>4</w:t>
      </w:r>
      <w:r w:rsidRPr="00AA2294">
        <w:rPr>
          <w:rFonts w:ascii="Times New Roman" w:hAnsi="Times New Roman" w:cs="Times New Roman"/>
          <w:bCs/>
          <w:kern w:val="2"/>
          <w:sz w:val="28"/>
          <w:szCs w:val="28"/>
        </w:rPr>
        <w:t xml:space="preserve"> </w:t>
      </w:r>
      <w:r>
        <w:rPr>
          <w:rFonts w:ascii="Times New Roman" w:hAnsi="Times New Roman" w:cs="Times New Roman"/>
          <w:bCs/>
          <w:kern w:val="2"/>
          <w:sz w:val="28"/>
          <w:szCs w:val="28"/>
        </w:rPr>
        <w:t>(</w:t>
      </w:r>
      <w:r w:rsidRPr="00AA2294">
        <w:rPr>
          <w:rFonts w:ascii="Times New Roman" w:hAnsi="Times New Roman" w:cs="Times New Roman"/>
          <w:bCs/>
          <w:kern w:val="2"/>
          <w:sz w:val="28"/>
          <w:szCs w:val="28"/>
        </w:rPr>
        <w:t>„Kwartalnik Architektury i Urbanistyki”, Komitet Architektury i Urbanistyki PAN, ISSN 0023-5865</w:t>
      </w:r>
      <w:r>
        <w:rPr>
          <w:rFonts w:ascii="Times New Roman" w:hAnsi="Times New Roman" w:cs="Times New Roman"/>
          <w:bCs/>
          <w:kern w:val="2"/>
          <w:sz w:val="28"/>
          <w:szCs w:val="28"/>
        </w:rPr>
        <w:t>).</w:t>
      </w:r>
      <w:r w:rsidRPr="00AA2294">
        <w:rPr>
          <w:rFonts w:ascii="Times New Roman" w:hAnsi="Times New Roman" w:cs="Times New Roman"/>
          <w:bCs/>
          <w:kern w:val="2"/>
          <w:sz w:val="28"/>
          <w:szCs w:val="28"/>
        </w:rPr>
        <w:t xml:space="preserve"> </w:t>
      </w:r>
    </w:p>
    <w:p w:rsidR="004D61DD" w:rsidRPr="00DF3C86" w:rsidRDefault="004D61DD" w:rsidP="00E06FB6">
      <w:pPr>
        <w:ind w:firstLine="426"/>
        <w:contextualSpacing/>
        <w:rPr>
          <w:rFonts w:ascii="Times New Roman" w:hAnsi="Times New Roman" w:cs="Times New Roman"/>
          <w:bCs/>
          <w:kern w:val="2"/>
          <w:sz w:val="28"/>
          <w:szCs w:val="28"/>
        </w:rPr>
      </w:pPr>
      <w:r w:rsidRPr="00AA2294">
        <w:rPr>
          <w:rFonts w:ascii="Times New Roman" w:hAnsi="Times New Roman" w:cs="Times New Roman"/>
          <w:bCs/>
          <w:kern w:val="2"/>
          <w:sz w:val="28"/>
          <w:szCs w:val="28"/>
        </w:rPr>
        <w:t xml:space="preserve">Рецензент наукових фахових видань в галузі архітектури і містобудування у 2014-2023 рр.: </w:t>
      </w:r>
    </w:p>
    <w:p w:rsidR="004D61DD" w:rsidRDefault="004D61DD" w:rsidP="00E06FB6">
      <w:pPr>
        <w:ind w:firstLine="426"/>
        <w:contextualSpacing/>
        <w:rPr>
          <w:rFonts w:ascii="Times New Roman" w:hAnsi="Times New Roman" w:cs="Times New Roman"/>
          <w:bCs/>
          <w:kern w:val="2"/>
          <w:sz w:val="28"/>
          <w:szCs w:val="28"/>
        </w:rPr>
      </w:pPr>
      <w:r w:rsidRPr="00AA2294">
        <w:rPr>
          <w:rFonts w:ascii="Times New Roman" w:hAnsi="Times New Roman" w:cs="Times New Roman"/>
          <w:bCs/>
          <w:kern w:val="2"/>
          <w:sz w:val="28"/>
          <w:szCs w:val="28"/>
        </w:rPr>
        <w:t>1)</w:t>
      </w:r>
      <w:r w:rsidRPr="00AA2294">
        <w:rPr>
          <w:rFonts w:ascii="Times New Roman" w:hAnsi="Times New Roman" w:cs="Times New Roman"/>
          <w:bCs/>
          <w:kern w:val="2"/>
          <w:sz w:val="28"/>
          <w:szCs w:val="28"/>
        </w:rPr>
        <w:tab/>
        <w:t xml:space="preserve">Przestrzeń Urbanistyka Architektura «Простір, Урбаністика, Архітектура» Краківської політехніки, ISSN 2544-0853 e-ISSN 2544-6630 </w:t>
      </w:r>
    </w:p>
    <w:p w:rsidR="004D61DD" w:rsidRPr="00AA2294" w:rsidRDefault="004D61DD" w:rsidP="00E06FB6">
      <w:pPr>
        <w:shd w:val="clear" w:color="auto" w:fill="FFFFFF"/>
        <w:ind w:firstLine="426"/>
        <w:contextualSpacing/>
        <w:rPr>
          <w:rFonts w:ascii="Times New Roman" w:hAnsi="Times New Roman" w:cs="Times New Roman"/>
          <w:sz w:val="28"/>
          <w:szCs w:val="28"/>
          <w:lang w:eastAsia="uk-UA"/>
        </w:rPr>
      </w:pPr>
      <w:r w:rsidRPr="00AA2294">
        <w:rPr>
          <w:rFonts w:ascii="Times New Roman" w:hAnsi="Times New Roman" w:cs="Times New Roman"/>
          <w:bCs/>
          <w:kern w:val="2"/>
          <w:sz w:val="28"/>
          <w:szCs w:val="28"/>
        </w:rPr>
        <w:t>2)</w:t>
      </w:r>
      <w:r w:rsidRPr="00AA2294">
        <w:rPr>
          <w:rFonts w:ascii="Times New Roman" w:hAnsi="Times New Roman" w:cs="Times New Roman"/>
          <w:bCs/>
          <w:kern w:val="2"/>
          <w:sz w:val="28"/>
          <w:szCs w:val="28"/>
        </w:rPr>
        <w:tab/>
        <w:t xml:space="preserve">«Житлове середовище» Краківська політехніка, Środowisko Mieszkaniowe ISSN 1731-2442 e-ISSN 2543-8700 </w:t>
      </w:r>
    </w:p>
    <w:p w:rsidR="004D61DD" w:rsidRPr="00557822" w:rsidRDefault="004D61DD" w:rsidP="00E06FB6">
      <w:pPr>
        <w:spacing w:after="160"/>
        <w:ind w:firstLine="426"/>
        <w:contextualSpacing/>
        <w:rPr>
          <w:rFonts w:ascii="Times New Roman" w:hAnsi="Times New Roman" w:cs="Times New Roman"/>
          <w:sz w:val="28"/>
          <w:szCs w:val="28"/>
          <w:shd w:val="clear" w:color="auto" w:fill="FFFFFF"/>
        </w:rPr>
      </w:pPr>
      <w:r w:rsidRPr="00557822">
        <w:rPr>
          <w:rFonts w:ascii="Times New Roman" w:hAnsi="Times New Roman" w:cs="Times New Roman"/>
          <w:sz w:val="28"/>
          <w:szCs w:val="28"/>
          <w:shd w:val="clear" w:color="auto" w:fill="FFFFFF"/>
        </w:rPr>
        <w:t xml:space="preserve">Член спеціалізованої ради із захисту докторських дисертацій Д 26.056.02 Київського національного університету будівництва і архітектури. </w:t>
      </w:r>
      <w:bookmarkStart w:id="5" w:name="_Hlk138420913"/>
      <w:bookmarkStart w:id="6" w:name="_Hlk138666932"/>
    </w:p>
    <w:p w:rsidR="004D61DD" w:rsidRPr="00500C60" w:rsidRDefault="004D61DD" w:rsidP="00E06FB6">
      <w:pPr>
        <w:spacing w:after="160"/>
        <w:ind w:firstLine="426"/>
        <w:contextualSpacing/>
        <w:rPr>
          <w:rFonts w:ascii="Times New Roman" w:hAnsi="Times New Roman" w:cs="Times New Roman"/>
          <w:sz w:val="28"/>
          <w:szCs w:val="28"/>
        </w:rPr>
      </w:pPr>
      <w:r w:rsidRPr="00557822">
        <w:rPr>
          <w:rFonts w:ascii="Times New Roman" w:hAnsi="Times New Roman" w:cs="Times New Roman"/>
          <w:sz w:val="28"/>
          <w:szCs w:val="28"/>
          <w:shd w:val="clear" w:color="auto" w:fill="FFFFFF"/>
        </w:rPr>
        <w:t xml:space="preserve">Член </w:t>
      </w:r>
      <w:r w:rsidRPr="00557822">
        <w:rPr>
          <w:rFonts w:ascii="Times New Roman" w:hAnsi="Times New Roman" w:cs="Times New Roman"/>
          <w:sz w:val="28"/>
          <w:szCs w:val="28"/>
        </w:rPr>
        <w:t>Консультативної ради з питань охорони культурної спадщини в</w:t>
      </w:r>
      <w:r w:rsidRPr="00500C60">
        <w:rPr>
          <w:rFonts w:ascii="Times New Roman" w:hAnsi="Times New Roman" w:cs="Times New Roman"/>
          <w:sz w:val="28"/>
          <w:szCs w:val="28"/>
        </w:rPr>
        <w:t xml:space="preserve"> частині пам’яток архітектури та містобудування при Управлінні містобудування та архітектури</w:t>
      </w:r>
      <w:bookmarkEnd w:id="5"/>
      <w:r>
        <w:rPr>
          <w:rFonts w:ascii="Times New Roman" w:hAnsi="Times New Roman" w:cs="Times New Roman"/>
          <w:sz w:val="28"/>
          <w:szCs w:val="28"/>
        </w:rPr>
        <w:t xml:space="preserve">. </w:t>
      </w:r>
    </w:p>
    <w:bookmarkEnd w:id="6"/>
    <w:p w:rsidR="004D61DD" w:rsidRDefault="004D61DD" w:rsidP="008C7837">
      <w:pPr>
        <w:widowControl w:val="0"/>
        <w:ind w:right="90"/>
        <w:outlineLvl w:val="0"/>
        <w:rPr>
          <w:rFonts w:ascii="Times New Roman" w:hAnsi="Times New Roman" w:cs="Times New Roman"/>
          <w:sz w:val="28"/>
          <w:szCs w:val="28"/>
        </w:rPr>
      </w:pPr>
      <w:r w:rsidRPr="008C7837">
        <w:rPr>
          <w:rFonts w:ascii="Times New Roman" w:hAnsi="Times New Roman" w:cs="Times New Roman"/>
          <w:sz w:val="28"/>
          <w:szCs w:val="28"/>
        </w:rPr>
        <w:t xml:space="preserve">Учасник 18 виставок архітектурних та містобудівних проектів в Україні, Польщі, Австрії. </w:t>
      </w:r>
      <w:bookmarkEnd w:id="4"/>
    </w:p>
    <w:p w:rsidR="004D61DD" w:rsidRPr="008C7837" w:rsidRDefault="004D61DD" w:rsidP="008C7837">
      <w:pPr>
        <w:widowControl w:val="0"/>
        <w:ind w:right="90"/>
        <w:outlineLvl w:val="0"/>
        <w:rPr>
          <w:rFonts w:ascii="Times New Roman" w:hAnsi="Times New Roman" w:cs="Times New Roman"/>
          <w:sz w:val="28"/>
          <w:szCs w:val="28"/>
        </w:rPr>
      </w:pPr>
      <w:r w:rsidRPr="008C7837">
        <w:rPr>
          <w:rFonts w:ascii="Times New Roman" w:hAnsi="Times New Roman" w:cs="Times New Roman"/>
          <w:sz w:val="28"/>
          <w:szCs w:val="28"/>
        </w:rPr>
        <w:t>12.</w:t>
      </w:r>
      <w:r w:rsidRPr="008C7837">
        <w:rPr>
          <w:rFonts w:ascii="Times New Roman" w:hAnsi="Times New Roman" w:cs="Times New Roman"/>
          <w:sz w:val="28"/>
          <w:szCs w:val="28"/>
        </w:rPr>
        <w:tab/>
        <w:t xml:space="preserve">Підтвердження достатньо високого рівня володіння іноземною мовою. </w:t>
      </w:r>
    </w:p>
    <w:p w:rsidR="004D61DD" w:rsidRDefault="004D61DD" w:rsidP="00232E82">
      <w:pPr>
        <w:pStyle w:val="a6"/>
        <w:tabs>
          <w:tab w:val="left" w:pos="993"/>
        </w:tabs>
        <w:spacing w:before="150" w:after="15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Сертифікат знання польської мови Б2, виданий Державною Комісією у справах засвідчення знання польської мови як іноземної 18.09.2022 за № 0054670 Республіки Польща. </w:t>
      </w:r>
    </w:p>
    <w:p w:rsidR="004D61DD" w:rsidRPr="001C0AED" w:rsidRDefault="004D61DD" w:rsidP="00232E82">
      <w:pPr>
        <w:pStyle w:val="a6"/>
        <w:tabs>
          <w:tab w:val="left" w:pos="993"/>
        </w:tabs>
        <w:spacing w:before="150" w:after="150" w:line="276" w:lineRule="auto"/>
        <w:ind w:left="0" w:firstLine="567"/>
        <w:jc w:val="both"/>
        <w:rPr>
          <w:rFonts w:ascii="Times New Roman" w:hAnsi="Times New Roman" w:cs="Times New Roman"/>
          <w:sz w:val="28"/>
          <w:szCs w:val="28"/>
        </w:rPr>
      </w:pPr>
    </w:p>
    <w:p w:rsidR="004D61DD" w:rsidRPr="001C0AED" w:rsidRDefault="004D61DD" w:rsidP="003418C6">
      <w:pPr>
        <w:pStyle w:val="a6"/>
        <w:spacing w:before="150" w:after="150" w:line="276" w:lineRule="auto"/>
        <w:ind w:firstLine="567"/>
        <w:jc w:val="center"/>
        <w:rPr>
          <w:rFonts w:ascii="Times New Roman" w:hAnsi="Times New Roman" w:cs="Times New Roman"/>
          <w:b/>
          <w:bCs/>
          <w:sz w:val="28"/>
          <w:szCs w:val="28"/>
        </w:rPr>
      </w:pPr>
      <w:r w:rsidRPr="001C0AED">
        <w:rPr>
          <w:rFonts w:ascii="Times New Roman" w:hAnsi="Times New Roman" w:cs="Times New Roman"/>
          <w:b/>
          <w:bCs/>
          <w:sz w:val="28"/>
          <w:szCs w:val="28"/>
        </w:rPr>
        <w:t>Основні навчально методичні та наукові публікації</w:t>
      </w:r>
    </w:p>
    <w:p w:rsidR="004D61DD" w:rsidRPr="001C0AED" w:rsidRDefault="004D61DD" w:rsidP="003418C6">
      <w:pPr>
        <w:pStyle w:val="a6"/>
        <w:spacing w:before="150" w:after="150" w:line="276" w:lineRule="auto"/>
        <w:ind w:firstLine="567"/>
        <w:jc w:val="center"/>
        <w:rPr>
          <w:rFonts w:ascii="Times New Roman" w:hAnsi="Times New Roman" w:cs="Times New Roman"/>
          <w:b/>
          <w:bCs/>
          <w:sz w:val="28"/>
          <w:szCs w:val="28"/>
        </w:rPr>
      </w:pPr>
    </w:p>
    <w:bookmarkEnd w:id="3"/>
    <w:p w:rsidR="004D61DD" w:rsidRDefault="004D61DD" w:rsidP="00C1729E">
      <w:pPr>
        <w:spacing w:line="360" w:lineRule="auto"/>
        <w:ind w:firstLine="709"/>
        <w:rPr>
          <w:rFonts w:ascii="Times New Roman" w:hAnsi="Times New Roman"/>
          <w:sz w:val="28"/>
          <w:szCs w:val="28"/>
        </w:rPr>
      </w:pPr>
      <w:r w:rsidRPr="00227603">
        <w:rPr>
          <w:rFonts w:ascii="Times New Roman" w:hAnsi="Times New Roman" w:cs="Times New Roman"/>
          <w:sz w:val="28"/>
          <w:szCs w:val="28"/>
        </w:rPr>
        <w:t>Має 115 публікацій, з них 100 наукових робіт та 15 навчально-методичного характеру, у тому числі</w:t>
      </w:r>
      <w:r>
        <w:rPr>
          <w:rFonts w:ascii="Times New Roman" w:hAnsi="Times New Roman" w:cs="Times New Roman"/>
          <w:sz w:val="28"/>
          <w:szCs w:val="28"/>
        </w:rPr>
        <w:t xml:space="preserve"> </w:t>
      </w:r>
      <w:r w:rsidRPr="00227603">
        <w:rPr>
          <w:rFonts w:ascii="Times New Roman" w:hAnsi="Times New Roman" w:cs="Times New Roman"/>
          <w:sz w:val="28"/>
          <w:szCs w:val="28"/>
        </w:rPr>
        <w:t xml:space="preserve"> 4 публікації </w:t>
      </w:r>
      <w:r>
        <w:rPr>
          <w:rFonts w:ascii="Times New Roman" w:hAnsi="Times New Roman"/>
          <w:sz w:val="28"/>
          <w:szCs w:val="28"/>
        </w:rPr>
        <w:t>у періодичних виданнях , які включені до бібліографічної  бази Scopus.</w:t>
      </w:r>
    </w:p>
    <w:p w:rsidR="004D61DD" w:rsidRDefault="004D61DD" w:rsidP="00C1729E">
      <w:pPr>
        <w:spacing w:line="360" w:lineRule="auto"/>
        <w:ind w:firstLine="709"/>
        <w:rPr>
          <w:rFonts w:ascii="Times New Roman" w:hAnsi="Times New Roman"/>
          <w:sz w:val="28"/>
          <w:szCs w:val="28"/>
        </w:rPr>
      </w:pPr>
      <w:r w:rsidRPr="00227603">
        <w:rPr>
          <w:rFonts w:ascii="Times New Roman" w:hAnsi="Times New Roman" w:cs="Times New Roman"/>
          <w:sz w:val="28"/>
          <w:szCs w:val="28"/>
        </w:rPr>
        <w:t>Після захисту докторської дисертації опубліковано 43 праці, з них 35 наукових та 8 навчально-методичного характеру</w:t>
      </w:r>
      <w:r>
        <w:rPr>
          <w:rFonts w:ascii="Times New Roman" w:hAnsi="Times New Roman" w:cs="Times New Roman"/>
          <w:sz w:val="28"/>
          <w:szCs w:val="28"/>
        </w:rPr>
        <w:t>3</w:t>
      </w:r>
      <w:r w:rsidRPr="00227603">
        <w:rPr>
          <w:rFonts w:ascii="Times New Roman" w:hAnsi="Times New Roman" w:cs="Times New Roman"/>
          <w:sz w:val="28"/>
          <w:szCs w:val="28"/>
        </w:rPr>
        <w:t xml:space="preserve"> публікації </w:t>
      </w:r>
      <w:r>
        <w:rPr>
          <w:rFonts w:ascii="Times New Roman" w:hAnsi="Times New Roman"/>
          <w:sz w:val="28"/>
          <w:szCs w:val="28"/>
        </w:rPr>
        <w:t>у періодичних виданнях , які включені до бібліографічної  бази Scopus.</w:t>
      </w:r>
    </w:p>
    <w:p w:rsidR="004D61DD" w:rsidRPr="001C0AED" w:rsidRDefault="004D61DD" w:rsidP="003418C6">
      <w:pPr>
        <w:ind w:firstLine="567"/>
        <w:contextualSpacing/>
        <w:jc w:val="center"/>
        <w:rPr>
          <w:rFonts w:ascii="Times New Roman" w:hAnsi="Times New Roman" w:cs="Times New Roman"/>
          <w:b/>
          <w:bCs/>
          <w:sz w:val="28"/>
          <w:szCs w:val="28"/>
        </w:rPr>
      </w:pPr>
      <w:r w:rsidRPr="001C0AED">
        <w:rPr>
          <w:rFonts w:ascii="Times New Roman" w:hAnsi="Times New Roman" w:cs="Times New Roman"/>
          <w:b/>
          <w:bCs/>
          <w:sz w:val="28"/>
          <w:szCs w:val="28"/>
        </w:rPr>
        <w:t>Дані апробації професійної діяльності</w:t>
      </w:r>
    </w:p>
    <w:p w:rsidR="004D61DD" w:rsidRPr="001C0AED" w:rsidRDefault="004D61DD" w:rsidP="003418C6">
      <w:pPr>
        <w:ind w:firstLine="567"/>
        <w:contextualSpacing/>
        <w:jc w:val="both"/>
        <w:rPr>
          <w:rFonts w:ascii="Times New Roman" w:hAnsi="Times New Roman" w:cs="Times New Roman"/>
          <w:sz w:val="28"/>
          <w:szCs w:val="28"/>
        </w:rPr>
      </w:pPr>
    </w:p>
    <w:p w:rsidR="004D61DD" w:rsidRPr="001C0AED" w:rsidRDefault="004D61DD" w:rsidP="003418C6">
      <w:pPr>
        <w:ind w:firstLine="567"/>
        <w:contextualSpacing/>
        <w:jc w:val="both"/>
        <w:rPr>
          <w:rFonts w:ascii="Times New Roman" w:hAnsi="Times New Roman" w:cs="Times New Roman"/>
          <w:sz w:val="28"/>
          <w:szCs w:val="28"/>
        </w:rPr>
      </w:pPr>
      <w:r w:rsidRPr="001C0AED">
        <w:rPr>
          <w:rFonts w:ascii="Times New Roman" w:hAnsi="Times New Roman" w:cs="Times New Roman"/>
          <w:sz w:val="28"/>
          <w:szCs w:val="28"/>
        </w:rPr>
        <w:t xml:space="preserve">Відкрита лекція на тему «Взаємодія художніх структур архітектури і мистецтва засобами дизайну: Станіслав Нємчик та Єжи Новосєльський» була проведена для студентів першого курсу магістерського рівня та викладачів кафедри дизайну </w:t>
      </w:r>
      <w:r>
        <w:rPr>
          <w:rFonts w:ascii="Times New Roman" w:hAnsi="Times New Roman" w:cs="Times New Roman"/>
          <w:sz w:val="28"/>
          <w:szCs w:val="28"/>
        </w:rPr>
        <w:t xml:space="preserve">15 лютого </w:t>
      </w:r>
      <w:r w:rsidRPr="001C0AED">
        <w:rPr>
          <w:rFonts w:ascii="Times New Roman" w:hAnsi="Times New Roman" w:cs="Times New Roman"/>
          <w:sz w:val="28"/>
          <w:szCs w:val="28"/>
        </w:rPr>
        <w:t>202</w:t>
      </w:r>
      <w:r>
        <w:rPr>
          <w:rFonts w:ascii="Times New Roman" w:hAnsi="Times New Roman" w:cs="Times New Roman"/>
          <w:sz w:val="28"/>
          <w:szCs w:val="28"/>
        </w:rPr>
        <w:t>4</w:t>
      </w:r>
      <w:r w:rsidRPr="001C0AED">
        <w:rPr>
          <w:rFonts w:ascii="Times New Roman" w:hAnsi="Times New Roman" w:cs="Times New Roman"/>
          <w:sz w:val="28"/>
          <w:szCs w:val="28"/>
        </w:rPr>
        <w:t xml:space="preserve"> року.</w:t>
      </w:r>
    </w:p>
    <w:p w:rsidR="004D61DD" w:rsidRPr="001C0AED" w:rsidRDefault="004D61DD" w:rsidP="003418C6">
      <w:pPr>
        <w:ind w:firstLine="567"/>
        <w:contextualSpacing/>
        <w:jc w:val="both"/>
        <w:rPr>
          <w:rFonts w:ascii="Times New Roman" w:hAnsi="Times New Roman" w:cs="Times New Roman"/>
          <w:sz w:val="28"/>
          <w:szCs w:val="28"/>
        </w:rPr>
      </w:pPr>
      <w:r w:rsidRPr="001C0AED">
        <w:rPr>
          <w:rFonts w:ascii="Times New Roman" w:hAnsi="Times New Roman" w:cs="Times New Roman"/>
          <w:sz w:val="28"/>
          <w:szCs w:val="28"/>
        </w:rPr>
        <w:t xml:space="preserve">Дана позитивна оцінка. Протокол </w:t>
      </w:r>
      <w:r w:rsidRPr="00415F2E">
        <w:rPr>
          <w:rFonts w:ascii="Times New Roman" w:hAnsi="Times New Roman" w:cs="Times New Roman"/>
          <w:sz w:val="28"/>
          <w:szCs w:val="28"/>
        </w:rPr>
        <w:t xml:space="preserve">№ </w:t>
      </w:r>
      <w:r>
        <w:rPr>
          <w:rFonts w:ascii="Times New Roman" w:hAnsi="Times New Roman" w:cs="Times New Roman"/>
          <w:sz w:val="28"/>
          <w:szCs w:val="28"/>
        </w:rPr>
        <w:t>10</w:t>
      </w:r>
      <w:r w:rsidRPr="00415F2E">
        <w:rPr>
          <w:rFonts w:ascii="Times New Roman" w:hAnsi="Times New Roman" w:cs="Times New Roman"/>
          <w:sz w:val="28"/>
          <w:szCs w:val="28"/>
        </w:rPr>
        <w:t xml:space="preserve"> від </w:t>
      </w:r>
      <w:r>
        <w:rPr>
          <w:rFonts w:ascii="Times New Roman" w:hAnsi="Times New Roman" w:cs="Times New Roman"/>
          <w:sz w:val="28"/>
          <w:szCs w:val="28"/>
        </w:rPr>
        <w:t xml:space="preserve">30 квітня 2024 </w:t>
      </w:r>
      <w:r w:rsidRPr="00B30C2B">
        <w:rPr>
          <w:rFonts w:ascii="Times New Roman" w:hAnsi="Times New Roman" w:cs="Times New Roman"/>
          <w:sz w:val="28"/>
          <w:szCs w:val="28"/>
        </w:rPr>
        <w:t>р</w:t>
      </w:r>
      <w:r w:rsidRPr="001C0AED">
        <w:rPr>
          <w:rFonts w:ascii="Times New Roman" w:hAnsi="Times New Roman" w:cs="Times New Roman"/>
          <w:sz w:val="28"/>
          <w:szCs w:val="28"/>
        </w:rPr>
        <w:t xml:space="preserve">оку. </w:t>
      </w:r>
    </w:p>
    <w:p w:rsidR="004D61DD" w:rsidRDefault="004D61DD" w:rsidP="00971897">
      <w:pPr>
        <w:ind w:firstLine="567"/>
        <w:contextualSpacing/>
        <w:jc w:val="both"/>
        <w:rPr>
          <w:rFonts w:ascii="Times New Roman" w:hAnsi="Times New Roman" w:cs="Times New Roman"/>
          <w:sz w:val="28"/>
          <w:szCs w:val="28"/>
        </w:rPr>
      </w:pPr>
      <w:r w:rsidRPr="00227603">
        <w:rPr>
          <w:rFonts w:ascii="Times New Roman" w:hAnsi="Times New Roman" w:cs="Times New Roman"/>
          <w:sz w:val="28"/>
          <w:szCs w:val="28"/>
        </w:rPr>
        <w:t>Брав участь</w:t>
      </w:r>
      <w:r w:rsidRPr="001C0AED">
        <w:t xml:space="preserve"> у </w:t>
      </w:r>
      <w:r w:rsidRPr="00971897">
        <w:rPr>
          <w:rFonts w:ascii="Times New Roman" w:hAnsi="Times New Roman" w:cs="Times New Roman"/>
          <w:sz w:val="28"/>
          <w:szCs w:val="28"/>
        </w:rPr>
        <w:t>понад 100 конференціях за профілем кафедри</w:t>
      </w:r>
      <w:r>
        <w:rPr>
          <w:rFonts w:ascii="Times New Roman" w:hAnsi="Times New Roman" w:cs="Times New Roman"/>
          <w:sz w:val="28"/>
          <w:szCs w:val="28"/>
        </w:rPr>
        <w:t>:</w:t>
      </w:r>
    </w:p>
    <w:p w:rsidR="004D61DD" w:rsidRPr="00971897" w:rsidRDefault="004D61DD" w:rsidP="00971897">
      <w:pPr>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Pr="00971897">
        <w:rPr>
          <w:rFonts w:ascii="Times New Roman" w:hAnsi="Times New Roman" w:cs="Times New Roman"/>
          <w:sz w:val="28"/>
          <w:szCs w:val="28"/>
        </w:rPr>
        <w:t xml:space="preserve"> Jurij Kryworuczko. Skala wojny i kierunkі odbudowy Ukrainy. Architektura wyzwań: odbudowa Ukrainy. Międzynarodowa konferencja naukowa. Warszawa – Łazienki Królewskie – Wydział Architektury Politechniki Warszawskiej. 30.06-01.07.2023. Warszawa. 2023.</w:t>
      </w:r>
    </w:p>
    <w:p w:rsidR="004D61DD" w:rsidRPr="002C0D49" w:rsidRDefault="004D61DD" w:rsidP="009209D8">
      <w:pPr>
        <w:pStyle w:val="a6"/>
        <w:ind w:left="426"/>
        <w:jc w:val="both"/>
        <w:rPr>
          <w:rFonts w:ascii="Times New Roman" w:hAnsi="Times New Roman" w:cs="Times New Roman"/>
          <w:sz w:val="28"/>
          <w:szCs w:val="28"/>
        </w:rPr>
      </w:pPr>
      <w:r>
        <w:rPr>
          <w:rFonts w:ascii="Times New Roman" w:hAnsi="Times New Roman" w:cs="Times New Roman"/>
          <w:bCs/>
          <w:sz w:val="28"/>
          <w:szCs w:val="28"/>
          <w:lang w:eastAsia="pl-PL"/>
        </w:rPr>
        <w:t>2.-</w:t>
      </w:r>
      <w:r w:rsidRPr="002C0D49">
        <w:rPr>
          <w:rFonts w:ascii="Times New Roman" w:hAnsi="Times New Roman" w:cs="Times New Roman"/>
          <w:bCs/>
          <w:sz w:val="28"/>
          <w:szCs w:val="28"/>
          <w:lang w:val="en-US" w:eastAsia="pl-PL"/>
        </w:rPr>
        <w:t>Yuriy</w:t>
      </w:r>
      <w:r w:rsidRPr="002C0D49">
        <w:rPr>
          <w:rFonts w:ascii="Times New Roman" w:hAnsi="Times New Roman" w:cs="Times New Roman"/>
          <w:bCs/>
          <w:sz w:val="28"/>
          <w:szCs w:val="28"/>
          <w:lang w:eastAsia="pl-PL"/>
        </w:rPr>
        <w:t xml:space="preserve"> </w:t>
      </w:r>
      <w:r w:rsidRPr="002C0D49">
        <w:rPr>
          <w:rFonts w:ascii="Times New Roman" w:hAnsi="Times New Roman" w:cs="Times New Roman"/>
          <w:bCs/>
          <w:sz w:val="28"/>
          <w:szCs w:val="28"/>
          <w:lang w:val="en-US" w:eastAsia="pl-PL"/>
        </w:rPr>
        <w:t>Kryvoruchko</w:t>
      </w:r>
      <w:r w:rsidRPr="002C0D49">
        <w:rPr>
          <w:rFonts w:ascii="Times New Roman" w:hAnsi="Times New Roman" w:cs="Times New Roman"/>
          <w:bCs/>
          <w:sz w:val="28"/>
          <w:szCs w:val="28"/>
        </w:rPr>
        <w:t xml:space="preserve">. </w:t>
      </w:r>
      <w:r w:rsidRPr="002C0D49">
        <w:rPr>
          <w:rFonts w:ascii="Times New Roman" w:hAnsi="Times New Roman" w:cs="Times New Roman"/>
          <w:sz w:val="28"/>
          <w:szCs w:val="28"/>
        </w:rPr>
        <w:t xml:space="preserve">Architectural efforts to save children's lives: the experience of war. </w:t>
      </w:r>
      <w:r w:rsidRPr="002C0D49">
        <w:rPr>
          <w:rFonts w:ascii="Times New Roman" w:hAnsi="Times New Roman" w:cs="Times New Roman"/>
          <w:sz w:val="28"/>
          <w:szCs w:val="28"/>
          <w:lang w:val="pl-PL"/>
        </w:rPr>
        <w:t>Architektoniczne</w:t>
      </w:r>
      <w:r w:rsidRPr="002C0D49">
        <w:rPr>
          <w:rFonts w:ascii="Times New Roman" w:hAnsi="Times New Roman" w:cs="Times New Roman"/>
          <w:sz w:val="28"/>
          <w:szCs w:val="28"/>
        </w:rPr>
        <w:t xml:space="preserve"> </w:t>
      </w:r>
      <w:r w:rsidRPr="002C0D49">
        <w:rPr>
          <w:rFonts w:ascii="Times New Roman" w:hAnsi="Times New Roman" w:cs="Times New Roman"/>
          <w:sz w:val="28"/>
          <w:szCs w:val="28"/>
          <w:lang w:val="pl-PL"/>
        </w:rPr>
        <w:t>dzia</w:t>
      </w:r>
      <w:r w:rsidRPr="002C0D49">
        <w:rPr>
          <w:rFonts w:ascii="Times New Roman" w:hAnsi="Times New Roman" w:cs="Times New Roman"/>
          <w:sz w:val="28"/>
          <w:szCs w:val="28"/>
        </w:rPr>
        <w:t>ł</w:t>
      </w:r>
      <w:r w:rsidRPr="002C0D49">
        <w:rPr>
          <w:rFonts w:ascii="Times New Roman" w:hAnsi="Times New Roman" w:cs="Times New Roman"/>
          <w:sz w:val="28"/>
          <w:szCs w:val="28"/>
          <w:lang w:val="pl-PL"/>
        </w:rPr>
        <w:t>ania</w:t>
      </w:r>
      <w:r w:rsidRPr="002C0D49">
        <w:rPr>
          <w:rFonts w:ascii="Times New Roman" w:hAnsi="Times New Roman" w:cs="Times New Roman"/>
          <w:sz w:val="28"/>
          <w:szCs w:val="28"/>
        </w:rPr>
        <w:t xml:space="preserve"> </w:t>
      </w:r>
      <w:r w:rsidRPr="002C0D49">
        <w:rPr>
          <w:rFonts w:ascii="Times New Roman" w:hAnsi="Times New Roman" w:cs="Times New Roman"/>
          <w:sz w:val="28"/>
          <w:szCs w:val="28"/>
          <w:lang w:val="pl-PL"/>
        </w:rPr>
        <w:t>na</w:t>
      </w:r>
      <w:r w:rsidRPr="002C0D49">
        <w:rPr>
          <w:rFonts w:ascii="Times New Roman" w:hAnsi="Times New Roman" w:cs="Times New Roman"/>
          <w:sz w:val="28"/>
          <w:szCs w:val="28"/>
        </w:rPr>
        <w:t xml:space="preserve"> </w:t>
      </w:r>
      <w:r w:rsidRPr="002C0D49">
        <w:rPr>
          <w:rFonts w:ascii="Times New Roman" w:hAnsi="Times New Roman" w:cs="Times New Roman"/>
          <w:sz w:val="28"/>
          <w:szCs w:val="28"/>
          <w:lang w:val="pl-PL"/>
        </w:rPr>
        <w:t>rzecz</w:t>
      </w:r>
      <w:r w:rsidRPr="002C0D49">
        <w:rPr>
          <w:rFonts w:ascii="Times New Roman" w:hAnsi="Times New Roman" w:cs="Times New Roman"/>
          <w:sz w:val="28"/>
          <w:szCs w:val="28"/>
        </w:rPr>
        <w:t xml:space="preserve"> </w:t>
      </w:r>
      <w:r w:rsidRPr="002C0D49">
        <w:rPr>
          <w:rFonts w:ascii="Times New Roman" w:hAnsi="Times New Roman" w:cs="Times New Roman"/>
          <w:sz w:val="28"/>
          <w:szCs w:val="28"/>
          <w:lang w:val="pl-PL"/>
        </w:rPr>
        <w:t>ratowania</w:t>
      </w:r>
      <w:r w:rsidRPr="002C0D49">
        <w:rPr>
          <w:rFonts w:ascii="Times New Roman" w:hAnsi="Times New Roman" w:cs="Times New Roman"/>
          <w:sz w:val="28"/>
          <w:szCs w:val="28"/>
        </w:rPr>
        <w:t xml:space="preserve"> ż</w:t>
      </w:r>
      <w:r w:rsidRPr="002C0D49">
        <w:rPr>
          <w:rFonts w:ascii="Times New Roman" w:hAnsi="Times New Roman" w:cs="Times New Roman"/>
          <w:sz w:val="28"/>
          <w:szCs w:val="28"/>
          <w:lang w:val="pl-PL"/>
        </w:rPr>
        <w:t>ycia</w:t>
      </w:r>
      <w:r w:rsidRPr="002C0D49">
        <w:rPr>
          <w:rFonts w:ascii="Times New Roman" w:hAnsi="Times New Roman" w:cs="Times New Roman"/>
          <w:sz w:val="28"/>
          <w:szCs w:val="28"/>
        </w:rPr>
        <w:t xml:space="preserve"> </w:t>
      </w:r>
      <w:r w:rsidRPr="002C0D49">
        <w:rPr>
          <w:rFonts w:ascii="Times New Roman" w:hAnsi="Times New Roman" w:cs="Times New Roman"/>
          <w:sz w:val="28"/>
          <w:szCs w:val="28"/>
          <w:lang w:val="pl-PL"/>
        </w:rPr>
        <w:t>dzieci</w:t>
      </w:r>
      <w:r w:rsidRPr="002C0D49">
        <w:rPr>
          <w:rFonts w:ascii="Times New Roman" w:hAnsi="Times New Roman" w:cs="Times New Roman"/>
          <w:sz w:val="28"/>
          <w:szCs w:val="28"/>
        </w:rPr>
        <w:t xml:space="preserve">: </w:t>
      </w:r>
      <w:r w:rsidRPr="002C0D49">
        <w:rPr>
          <w:rFonts w:ascii="Times New Roman" w:hAnsi="Times New Roman" w:cs="Times New Roman"/>
          <w:sz w:val="28"/>
          <w:szCs w:val="28"/>
          <w:lang w:val="pl-PL"/>
        </w:rPr>
        <w:t>do</w:t>
      </w:r>
      <w:r w:rsidRPr="002C0D49">
        <w:rPr>
          <w:rFonts w:ascii="Times New Roman" w:hAnsi="Times New Roman" w:cs="Times New Roman"/>
          <w:sz w:val="28"/>
          <w:szCs w:val="28"/>
        </w:rPr>
        <w:t>ś</w:t>
      </w:r>
      <w:r w:rsidRPr="002C0D49">
        <w:rPr>
          <w:rFonts w:ascii="Times New Roman" w:hAnsi="Times New Roman" w:cs="Times New Roman"/>
          <w:sz w:val="28"/>
          <w:szCs w:val="28"/>
          <w:lang w:val="pl-PL"/>
        </w:rPr>
        <w:t>wiadczenie</w:t>
      </w:r>
      <w:r w:rsidRPr="002C0D49">
        <w:rPr>
          <w:rFonts w:ascii="Times New Roman" w:hAnsi="Times New Roman" w:cs="Times New Roman"/>
          <w:sz w:val="28"/>
          <w:szCs w:val="28"/>
        </w:rPr>
        <w:t xml:space="preserve"> </w:t>
      </w:r>
      <w:r w:rsidRPr="002C0D49">
        <w:rPr>
          <w:rFonts w:ascii="Times New Roman" w:hAnsi="Times New Roman" w:cs="Times New Roman"/>
          <w:sz w:val="28"/>
          <w:szCs w:val="28"/>
          <w:lang w:val="pl-PL"/>
        </w:rPr>
        <w:t>wojny.</w:t>
      </w:r>
      <w:r w:rsidRPr="002C0D49">
        <w:rPr>
          <w:rFonts w:ascii="Times New Roman" w:hAnsi="Times New Roman" w:cs="Times New Roman"/>
          <w:sz w:val="28"/>
          <w:szCs w:val="28"/>
        </w:rPr>
        <w:t xml:space="preserve"> </w:t>
      </w:r>
      <w:r w:rsidRPr="002C0D49">
        <w:rPr>
          <w:rFonts w:ascii="Times New Roman" w:hAnsi="Times New Roman" w:cs="Times New Roman"/>
          <w:sz w:val="28"/>
          <w:szCs w:val="28"/>
          <w:shd w:val="clear" w:color="auto" w:fill="FFFFFF"/>
          <w:lang w:val="pl-PL"/>
        </w:rPr>
        <w:t>Mi</w:t>
      </w:r>
      <w:r w:rsidRPr="002C0D49">
        <w:rPr>
          <w:rFonts w:ascii="Times New Roman" w:hAnsi="Times New Roman" w:cs="Times New Roman"/>
          <w:sz w:val="28"/>
          <w:szCs w:val="28"/>
          <w:shd w:val="clear" w:color="auto" w:fill="FFFFFF"/>
        </w:rPr>
        <w:t>ę</w:t>
      </w:r>
      <w:r w:rsidRPr="002C0D49">
        <w:rPr>
          <w:rFonts w:ascii="Times New Roman" w:hAnsi="Times New Roman" w:cs="Times New Roman"/>
          <w:sz w:val="28"/>
          <w:szCs w:val="28"/>
          <w:shd w:val="clear" w:color="auto" w:fill="FFFFFF"/>
          <w:lang w:val="pl-PL"/>
        </w:rPr>
        <w:t>dzynarodowa</w:t>
      </w:r>
      <w:r w:rsidRPr="002C0D49">
        <w:rPr>
          <w:rFonts w:ascii="Times New Roman" w:hAnsi="Times New Roman" w:cs="Times New Roman"/>
          <w:sz w:val="28"/>
          <w:szCs w:val="28"/>
          <w:shd w:val="clear" w:color="auto" w:fill="FFFFFF"/>
        </w:rPr>
        <w:t xml:space="preserve"> </w:t>
      </w:r>
      <w:r w:rsidRPr="002C0D49">
        <w:rPr>
          <w:rFonts w:ascii="Times New Roman" w:hAnsi="Times New Roman" w:cs="Times New Roman"/>
          <w:sz w:val="28"/>
          <w:szCs w:val="28"/>
          <w:shd w:val="clear" w:color="auto" w:fill="FFFFFF"/>
          <w:lang w:val="pl-PL"/>
        </w:rPr>
        <w:t>Konferencja</w:t>
      </w:r>
      <w:r w:rsidRPr="002C0D49">
        <w:rPr>
          <w:rFonts w:ascii="Times New Roman" w:hAnsi="Times New Roman" w:cs="Times New Roman"/>
          <w:sz w:val="28"/>
          <w:szCs w:val="28"/>
          <w:shd w:val="clear" w:color="auto" w:fill="FFFFFF"/>
        </w:rPr>
        <w:t xml:space="preserve"> </w:t>
      </w:r>
      <w:r w:rsidRPr="002C0D49">
        <w:rPr>
          <w:rFonts w:ascii="Times New Roman" w:hAnsi="Times New Roman" w:cs="Times New Roman"/>
          <w:sz w:val="28"/>
          <w:szCs w:val="28"/>
          <w:shd w:val="clear" w:color="auto" w:fill="FFFFFF"/>
          <w:lang w:val="pl-PL"/>
        </w:rPr>
        <w:t>Naukowa</w:t>
      </w:r>
      <w:r w:rsidRPr="002C0D49">
        <w:rPr>
          <w:rStyle w:val="a3"/>
          <w:rFonts w:ascii="Times New Roman" w:hAnsi="Times New Roman"/>
          <w:bCs/>
          <w:sz w:val="28"/>
          <w:szCs w:val="28"/>
          <w:shd w:val="clear" w:color="auto" w:fill="FFFFFF"/>
        </w:rPr>
        <w:t xml:space="preserve"> </w:t>
      </w:r>
      <w:r w:rsidRPr="002C0D49">
        <w:rPr>
          <w:rStyle w:val="a3"/>
          <w:rFonts w:ascii="Times New Roman" w:hAnsi="Times New Roman"/>
          <w:b w:val="0"/>
          <w:sz w:val="28"/>
          <w:szCs w:val="28"/>
          <w:shd w:val="clear" w:color="auto" w:fill="FFFFFF"/>
        </w:rPr>
        <w:t>„</w:t>
      </w:r>
      <w:r w:rsidRPr="002C0D49">
        <w:rPr>
          <w:rStyle w:val="a3"/>
          <w:rFonts w:ascii="Times New Roman" w:hAnsi="Times New Roman"/>
          <w:b w:val="0"/>
          <w:sz w:val="28"/>
          <w:szCs w:val="28"/>
          <w:shd w:val="clear" w:color="auto" w:fill="FFFFFF"/>
          <w:lang w:val="pl-PL"/>
        </w:rPr>
        <w:t>Aglomeracje</w:t>
      </w:r>
      <w:r w:rsidRPr="002C0D49">
        <w:rPr>
          <w:rStyle w:val="a3"/>
          <w:rFonts w:ascii="Times New Roman" w:hAnsi="Times New Roman"/>
          <w:b w:val="0"/>
          <w:sz w:val="28"/>
          <w:szCs w:val="28"/>
          <w:shd w:val="clear" w:color="auto" w:fill="FFFFFF"/>
        </w:rPr>
        <w:t xml:space="preserve">. </w:t>
      </w:r>
      <w:r w:rsidRPr="002C0D49">
        <w:rPr>
          <w:rStyle w:val="a3"/>
          <w:rFonts w:ascii="Times New Roman" w:hAnsi="Times New Roman"/>
          <w:b w:val="0"/>
          <w:sz w:val="28"/>
          <w:szCs w:val="28"/>
          <w:shd w:val="clear" w:color="auto" w:fill="FFFFFF"/>
          <w:lang w:val="pl-PL"/>
        </w:rPr>
        <w:t>Rozwój. Wyzwania. Przestrzeń”</w:t>
      </w:r>
      <w:r w:rsidRPr="002C0D49">
        <w:rPr>
          <w:rFonts w:ascii="Times New Roman" w:hAnsi="Times New Roman" w:cs="Times New Roman"/>
          <w:b/>
          <w:bCs/>
          <w:sz w:val="28"/>
          <w:szCs w:val="28"/>
          <w:shd w:val="clear" w:color="auto" w:fill="FFFFFF"/>
          <w:lang w:val="pl-PL"/>
        </w:rPr>
        <w:t xml:space="preserve">, </w:t>
      </w:r>
      <w:r w:rsidRPr="002C0D49">
        <w:rPr>
          <w:rStyle w:val="a3"/>
          <w:rFonts w:ascii="Times New Roman" w:hAnsi="Times New Roman"/>
          <w:b w:val="0"/>
          <w:sz w:val="28"/>
          <w:szCs w:val="28"/>
          <w:shd w:val="clear" w:color="auto" w:fill="FFFFFF"/>
          <w:lang w:val="pl-PL"/>
        </w:rPr>
        <w:t>2 – 4 marca 2023 r.</w:t>
      </w:r>
      <w:r w:rsidRPr="002C0D49">
        <w:rPr>
          <w:rFonts w:ascii="Times New Roman" w:hAnsi="Times New Roman" w:cs="Times New Roman"/>
          <w:b/>
          <w:bCs/>
          <w:sz w:val="28"/>
          <w:szCs w:val="28"/>
          <w:lang w:val="pl-PL"/>
        </w:rPr>
        <w:t xml:space="preserve"> </w:t>
      </w:r>
      <w:r w:rsidRPr="002C0D49">
        <w:rPr>
          <w:rFonts w:ascii="Times New Roman" w:hAnsi="Times New Roman" w:cs="Times New Roman"/>
          <w:sz w:val="28"/>
          <w:szCs w:val="28"/>
          <w:lang w:val="pl-PL"/>
        </w:rPr>
        <w:t xml:space="preserve">Politechnika Krakowska. </w:t>
      </w:r>
      <w:r w:rsidRPr="002C0D49">
        <w:rPr>
          <w:rFonts w:ascii="Times New Roman" w:hAnsi="Times New Roman" w:cs="Times New Roman"/>
          <w:sz w:val="28"/>
          <w:szCs w:val="28"/>
        </w:rPr>
        <w:t>Wydział Architektury. Kraków, 2023.</w:t>
      </w:r>
    </w:p>
    <w:p w:rsidR="004D61DD" w:rsidRPr="002C0D49" w:rsidRDefault="004D61DD" w:rsidP="009209D8">
      <w:pPr>
        <w:pStyle w:val="a6"/>
        <w:ind w:left="426"/>
        <w:jc w:val="both"/>
        <w:rPr>
          <w:rFonts w:ascii="Times New Roman" w:hAnsi="Times New Roman" w:cs="Times New Roman"/>
          <w:sz w:val="28"/>
          <w:szCs w:val="28"/>
        </w:rPr>
      </w:pPr>
      <w:r>
        <w:rPr>
          <w:rFonts w:ascii="Times New Roman" w:hAnsi="Times New Roman" w:cs="Times New Roman"/>
          <w:bCs/>
          <w:sz w:val="28"/>
          <w:szCs w:val="28"/>
          <w:lang w:eastAsia="pl-PL"/>
        </w:rPr>
        <w:t>3.-</w:t>
      </w:r>
      <w:r w:rsidRPr="002C0D49">
        <w:rPr>
          <w:rFonts w:ascii="Times New Roman" w:hAnsi="Times New Roman" w:cs="Times New Roman"/>
          <w:bCs/>
          <w:sz w:val="28"/>
          <w:szCs w:val="28"/>
          <w:lang w:val="en-US" w:eastAsia="pl-PL"/>
        </w:rPr>
        <w:t>Yuriy</w:t>
      </w:r>
      <w:r w:rsidRPr="002C0D49">
        <w:rPr>
          <w:rFonts w:ascii="Times New Roman" w:hAnsi="Times New Roman" w:cs="Times New Roman"/>
          <w:bCs/>
          <w:sz w:val="28"/>
          <w:szCs w:val="28"/>
          <w:lang w:eastAsia="pl-PL"/>
        </w:rPr>
        <w:t xml:space="preserve"> </w:t>
      </w:r>
      <w:r w:rsidRPr="002C0D49">
        <w:rPr>
          <w:rFonts w:ascii="Times New Roman" w:hAnsi="Times New Roman" w:cs="Times New Roman"/>
          <w:bCs/>
          <w:sz w:val="28"/>
          <w:szCs w:val="28"/>
          <w:lang w:val="en-US" w:eastAsia="pl-PL"/>
        </w:rPr>
        <w:t>Kryvoruchko</w:t>
      </w:r>
      <w:r w:rsidRPr="002C0D49">
        <w:rPr>
          <w:rFonts w:ascii="Times New Roman" w:hAnsi="Times New Roman" w:cs="Times New Roman"/>
          <w:bCs/>
          <w:sz w:val="28"/>
          <w:szCs w:val="28"/>
        </w:rPr>
        <w:t>.</w:t>
      </w:r>
      <w:r w:rsidRPr="002C0D49">
        <w:rPr>
          <w:rFonts w:ascii="Times New Roman" w:hAnsi="Times New Roman" w:cs="Times New Roman"/>
          <w:sz w:val="28"/>
          <w:szCs w:val="28"/>
        </w:rPr>
        <w:t xml:space="preserve"> The scale of the war and directions for the rebuilding of Ukrainе. М</w:t>
      </w:r>
      <w:r w:rsidRPr="002C0D49">
        <w:rPr>
          <w:rFonts w:ascii="Times New Roman" w:hAnsi="Times New Roman" w:cs="Times New Roman"/>
          <w:sz w:val="28"/>
          <w:szCs w:val="28"/>
          <w:lang w:val="en-US"/>
        </w:rPr>
        <w:t>anufakturing Brighter</w:t>
      </w:r>
      <w:r w:rsidRPr="002C0D49">
        <w:rPr>
          <w:rFonts w:ascii="Times New Roman" w:hAnsi="Times New Roman" w:cs="Times New Roman"/>
          <w:sz w:val="28"/>
          <w:szCs w:val="28"/>
        </w:rPr>
        <w:t xml:space="preserve"> </w:t>
      </w:r>
      <w:r w:rsidRPr="002C0D49">
        <w:rPr>
          <w:rFonts w:ascii="Times New Roman" w:hAnsi="Times New Roman" w:cs="Times New Roman"/>
          <w:sz w:val="28"/>
          <w:szCs w:val="28"/>
          <w:lang w:val="en-US"/>
        </w:rPr>
        <w:t xml:space="preserve">Future. </w:t>
      </w:r>
      <w:proofErr w:type="gramStart"/>
      <w:smartTag w:uri="urn:schemas-microsoft-com:office:smarttags" w:element="place">
        <w:r w:rsidRPr="002C0D49">
          <w:rPr>
            <w:rFonts w:ascii="Times New Roman" w:hAnsi="Times New Roman" w:cs="Times New Roman"/>
            <w:sz w:val="28"/>
            <w:szCs w:val="28"/>
            <w:lang w:val="en-US"/>
          </w:rPr>
          <w:t>Krakow</w:t>
        </w:r>
      </w:smartTag>
      <w:r w:rsidRPr="002C0D49">
        <w:rPr>
          <w:rFonts w:ascii="Times New Roman" w:hAnsi="Times New Roman" w:cs="Times New Roman"/>
          <w:sz w:val="28"/>
          <w:szCs w:val="28"/>
          <w:lang w:val="en-US"/>
        </w:rPr>
        <w:t xml:space="preserve"> Conference on the Future of the Building.</w:t>
      </w:r>
      <w:proofErr w:type="gramEnd"/>
      <w:r w:rsidRPr="002C0D49">
        <w:rPr>
          <w:rFonts w:ascii="Times New Roman" w:hAnsi="Times New Roman" w:cs="Times New Roman"/>
          <w:sz w:val="28"/>
          <w:szCs w:val="28"/>
          <w:lang w:val="en-US"/>
        </w:rPr>
        <w:t xml:space="preserve"> </w:t>
      </w:r>
      <w:r w:rsidRPr="002C0D49">
        <w:rPr>
          <w:rFonts w:ascii="Times New Roman" w:hAnsi="Times New Roman" w:cs="Times New Roman"/>
          <w:sz w:val="28"/>
          <w:szCs w:val="28"/>
        </w:rPr>
        <w:t>Krakow Chapter of the Polish Academy of Science. The Faculty of Architecture of Krakow University of Technology. The Faculty of Architecture and Fine Arts of Andrzej Frycz Modrzewski Kraków University. School of Architecture and Design, New York Institute of Technology. March 25th –27th, 2024.</w:t>
      </w:r>
    </w:p>
    <w:p w:rsidR="004D61DD" w:rsidRDefault="004D61DD" w:rsidP="003418C6">
      <w:pPr>
        <w:tabs>
          <w:tab w:val="left" w:pos="5052"/>
        </w:tabs>
        <w:ind w:firstLine="567"/>
        <w:contextualSpacing/>
        <w:jc w:val="both"/>
        <w:rPr>
          <w:rFonts w:ascii="Times New Roman" w:hAnsi="Times New Roman" w:cs="Times New Roman"/>
          <w:sz w:val="28"/>
          <w:szCs w:val="28"/>
          <w:lang w:eastAsia="uk-UA"/>
        </w:rPr>
      </w:pPr>
    </w:p>
    <w:p w:rsidR="004D61DD" w:rsidRPr="001C0AED" w:rsidRDefault="004D61DD" w:rsidP="003418C6">
      <w:pPr>
        <w:tabs>
          <w:tab w:val="left" w:pos="5052"/>
        </w:tabs>
        <w:ind w:firstLine="567"/>
        <w:contextualSpacing/>
        <w:jc w:val="both"/>
        <w:rPr>
          <w:rFonts w:ascii="Times New Roman" w:hAnsi="Times New Roman" w:cs="Times New Roman"/>
          <w:sz w:val="28"/>
          <w:szCs w:val="28"/>
          <w:lang w:eastAsia="uk-UA"/>
        </w:rPr>
      </w:pPr>
      <w:r w:rsidRPr="001C0AED">
        <w:rPr>
          <w:rFonts w:ascii="Times New Roman" w:hAnsi="Times New Roman" w:cs="Times New Roman"/>
          <w:sz w:val="28"/>
          <w:szCs w:val="28"/>
          <w:lang w:eastAsia="uk-UA"/>
        </w:rPr>
        <w:t>Звіт про науково-педагогічну діяльність заслуханий на засіданні кафедри дизайну. Дана висока позитивна оцінка.</w:t>
      </w:r>
    </w:p>
    <w:p w:rsidR="004D61DD" w:rsidRPr="001C0AED" w:rsidRDefault="004D61DD" w:rsidP="003418C6">
      <w:pPr>
        <w:tabs>
          <w:tab w:val="left" w:pos="5052"/>
        </w:tabs>
        <w:ind w:firstLine="567"/>
        <w:contextualSpacing/>
        <w:jc w:val="both"/>
        <w:rPr>
          <w:rFonts w:ascii="Times New Roman" w:hAnsi="Times New Roman" w:cs="Times New Roman"/>
          <w:sz w:val="28"/>
          <w:szCs w:val="28"/>
          <w:lang w:eastAsia="uk-UA"/>
        </w:rPr>
      </w:pPr>
      <w:r w:rsidRPr="001C0AED">
        <w:rPr>
          <w:rFonts w:ascii="Times New Roman" w:hAnsi="Times New Roman" w:cs="Times New Roman"/>
          <w:sz w:val="28"/>
          <w:szCs w:val="28"/>
          <w:lang w:eastAsia="uk-UA"/>
        </w:rPr>
        <w:t xml:space="preserve">Рекомендовано присвоїти вчене звання професора на засіданні кафедри дизайну </w:t>
      </w:r>
      <w:r w:rsidRPr="00A26F96">
        <w:rPr>
          <w:rFonts w:ascii="Times New Roman" w:hAnsi="Times New Roman" w:cs="Times New Roman"/>
          <w:sz w:val="28"/>
          <w:szCs w:val="28"/>
          <w:lang w:eastAsia="uk-UA"/>
        </w:rPr>
        <w:t>«</w:t>
      </w:r>
      <w:r w:rsidRPr="00A26F96">
        <w:rPr>
          <w:rFonts w:ascii="Times New Roman" w:hAnsi="Times New Roman" w:cs="Times New Roman"/>
          <w:sz w:val="28"/>
          <w:szCs w:val="28"/>
          <w:u w:val="single"/>
          <w:lang w:eastAsia="uk-UA"/>
        </w:rPr>
        <w:t>30</w:t>
      </w:r>
      <w:r w:rsidRPr="00A26F96">
        <w:rPr>
          <w:rFonts w:ascii="Times New Roman" w:hAnsi="Times New Roman" w:cs="Times New Roman"/>
          <w:sz w:val="28"/>
          <w:szCs w:val="28"/>
          <w:lang w:eastAsia="uk-UA"/>
        </w:rPr>
        <w:t xml:space="preserve">» </w:t>
      </w:r>
      <w:r w:rsidRPr="00A26F96">
        <w:rPr>
          <w:rFonts w:ascii="Times New Roman" w:hAnsi="Times New Roman" w:cs="Times New Roman"/>
          <w:sz w:val="28"/>
          <w:szCs w:val="28"/>
          <w:u w:val="single"/>
          <w:lang w:eastAsia="uk-UA"/>
        </w:rPr>
        <w:t>квітня</w:t>
      </w:r>
      <w:r w:rsidRPr="001C0AED">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2024 </w:t>
      </w:r>
      <w:r w:rsidRPr="001C0AED">
        <w:rPr>
          <w:rFonts w:ascii="Times New Roman" w:hAnsi="Times New Roman" w:cs="Times New Roman"/>
          <w:sz w:val="28"/>
          <w:szCs w:val="28"/>
          <w:lang w:eastAsia="uk-UA"/>
        </w:rPr>
        <w:t xml:space="preserve">року, протокол № </w:t>
      </w:r>
      <w:r>
        <w:rPr>
          <w:rFonts w:ascii="Times New Roman" w:hAnsi="Times New Roman" w:cs="Times New Roman"/>
          <w:sz w:val="28"/>
          <w:szCs w:val="28"/>
          <w:lang w:eastAsia="uk-UA"/>
        </w:rPr>
        <w:t>10</w:t>
      </w:r>
      <w:r w:rsidRPr="001C0AED">
        <w:rPr>
          <w:rFonts w:ascii="Times New Roman" w:hAnsi="Times New Roman" w:cs="Times New Roman"/>
          <w:sz w:val="28"/>
          <w:szCs w:val="28"/>
          <w:lang w:eastAsia="uk-UA"/>
        </w:rPr>
        <w:t xml:space="preserve"> та на засіданні науково-методичної комісії факультету будівництва, архітектури та дизайну </w:t>
      </w:r>
      <w:r w:rsidRPr="006351A9">
        <w:rPr>
          <w:rFonts w:ascii="Times New Roman" w:hAnsi="Times New Roman" w:cs="Times New Roman"/>
          <w:sz w:val="28"/>
          <w:szCs w:val="28"/>
          <w:lang w:eastAsia="uk-UA"/>
        </w:rPr>
        <w:t>«14_» _травня року, протокол № _9____ .</w:t>
      </w:r>
    </w:p>
    <w:p w:rsidR="004D61DD" w:rsidRPr="001C0AED" w:rsidRDefault="004D61DD" w:rsidP="003418C6">
      <w:pPr>
        <w:tabs>
          <w:tab w:val="left" w:pos="5052"/>
        </w:tabs>
        <w:ind w:firstLine="567"/>
        <w:contextualSpacing/>
        <w:jc w:val="both"/>
        <w:rPr>
          <w:rFonts w:ascii="Times New Roman" w:hAnsi="Times New Roman" w:cs="Times New Roman"/>
          <w:sz w:val="28"/>
          <w:szCs w:val="28"/>
          <w:lang w:eastAsia="uk-UA"/>
        </w:rPr>
      </w:pPr>
      <w:r w:rsidRPr="001C0AED">
        <w:rPr>
          <w:rFonts w:ascii="Times New Roman" w:hAnsi="Times New Roman" w:cs="Times New Roman"/>
          <w:sz w:val="28"/>
          <w:szCs w:val="28"/>
          <w:lang w:eastAsia="uk-UA"/>
        </w:rPr>
        <w:t xml:space="preserve">На підставі результатів голосування вчена рада прийняла рішення про присвоєння Криворучку Юрію Івановичу вченого звання професора по кафедрі дизайну. </w:t>
      </w:r>
    </w:p>
    <w:p w:rsidR="004D61DD" w:rsidRPr="001C0AED" w:rsidRDefault="004D61DD" w:rsidP="003418C6">
      <w:pPr>
        <w:tabs>
          <w:tab w:val="left" w:pos="5052"/>
        </w:tabs>
        <w:ind w:firstLine="567"/>
        <w:contextualSpacing/>
        <w:jc w:val="both"/>
        <w:rPr>
          <w:rFonts w:ascii="Times New Roman" w:hAnsi="Times New Roman" w:cs="Times New Roman"/>
          <w:sz w:val="28"/>
          <w:szCs w:val="28"/>
          <w:lang w:eastAsia="uk-UA"/>
        </w:rPr>
      </w:pPr>
    </w:p>
    <w:p w:rsidR="004D61DD" w:rsidRPr="001C0AED" w:rsidRDefault="004D61DD" w:rsidP="003418C6">
      <w:pPr>
        <w:tabs>
          <w:tab w:val="left" w:pos="5052"/>
        </w:tabs>
        <w:ind w:firstLine="567"/>
        <w:contextualSpacing/>
        <w:jc w:val="both"/>
        <w:rPr>
          <w:rFonts w:ascii="Times New Roman" w:hAnsi="Times New Roman" w:cs="Times New Roman"/>
          <w:sz w:val="28"/>
          <w:szCs w:val="28"/>
          <w:lang w:eastAsia="uk-UA"/>
        </w:rPr>
      </w:pPr>
    </w:p>
    <w:p w:rsidR="004D61DD" w:rsidRPr="001C0AED" w:rsidRDefault="004D61DD" w:rsidP="003418C6">
      <w:pPr>
        <w:tabs>
          <w:tab w:val="left" w:pos="5052"/>
        </w:tabs>
        <w:ind w:firstLine="567"/>
        <w:contextualSpacing/>
        <w:jc w:val="both"/>
        <w:rPr>
          <w:rFonts w:ascii="Times New Roman" w:hAnsi="Times New Roman" w:cs="Times New Roman"/>
          <w:sz w:val="28"/>
          <w:szCs w:val="28"/>
          <w:lang w:eastAsia="uk-UA"/>
        </w:rPr>
      </w:pPr>
      <w:r w:rsidRPr="001C0AED">
        <w:rPr>
          <w:rFonts w:ascii="Times New Roman" w:hAnsi="Times New Roman" w:cs="Times New Roman"/>
          <w:sz w:val="28"/>
          <w:szCs w:val="28"/>
          <w:lang w:eastAsia="uk-UA"/>
        </w:rPr>
        <w:t xml:space="preserve">Голова </w:t>
      </w:r>
      <w:r>
        <w:rPr>
          <w:rFonts w:ascii="Times New Roman" w:hAnsi="Times New Roman" w:cs="Times New Roman"/>
          <w:sz w:val="28"/>
          <w:szCs w:val="28"/>
          <w:lang w:eastAsia="uk-UA"/>
        </w:rPr>
        <w:t>в</w:t>
      </w:r>
      <w:r w:rsidRPr="001C0AED">
        <w:rPr>
          <w:rFonts w:ascii="Times New Roman" w:hAnsi="Times New Roman" w:cs="Times New Roman"/>
          <w:sz w:val="28"/>
          <w:szCs w:val="28"/>
          <w:lang w:eastAsia="uk-UA"/>
        </w:rPr>
        <w:t xml:space="preserve">ченої ради  </w:t>
      </w:r>
      <w:r>
        <w:rPr>
          <w:rFonts w:ascii="Times New Roman" w:hAnsi="Times New Roman" w:cs="Times New Roman"/>
          <w:sz w:val="28"/>
          <w:szCs w:val="28"/>
          <w:lang w:eastAsia="uk-UA"/>
        </w:rPr>
        <w:tab/>
      </w:r>
      <w:r>
        <w:rPr>
          <w:rFonts w:ascii="Times New Roman" w:hAnsi="Times New Roman" w:cs="Times New Roman"/>
          <w:sz w:val="28"/>
          <w:szCs w:val="28"/>
          <w:lang w:eastAsia="uk-UA"/>
        </w:rPr>
        <w:tab/>
      </w:r>
      <w:r>
        <w:rPr>
          <w:rFonts w:ascii="Times New Roman" w:hAnsi="Times New Roman" w:cs="Times New Roman"/>
          <w:sz w:val="28"/>
          <w:szCs w:val="28"/>
          <w:lang w:eastAsia="uk-UA"/>
        </w:rPr>
        <w:tab/>
        <w:t>Володимир БАХРУШИН</w:t>
      </w:r>
    </w:p>
    <w:p w:rsidR="004D61DD" w:rsidRPr="001C0AED" w:rsidRDefault="004D61DD" w:rsidP="003418C6">
      <w:pPr>
        <w:tabs>
          <w:tab w:val="left" w:pos="5052"/>
        </w:tabs>
        <w:ind w:firstLine="567"/>
        <w:contextualSpacing/>
        <w:jc w:val="both"/>
        <w:rPr>
          <w:rFonts w:ascii="Times New Roman" w:hAnsi="Times New Roman" w:cs="Times New Roman"/>
          <w:sz w:val="28"/>
          <w:szCs w:val="28"/>
          <w:lang w:eastAsia="uk-UA"/>
        </w:rPr>
      </w:pPr>
    </w:p>
    <w:p w:rsidR="004D61DD" w:rsidRPr="001C0AED" w:rsidRDefault="004D61DD" w:rsidP="003418C6">
      <w:pPr>
        <w:tabs>
          <w:tab w:val="left" w:pos="5052"/>
        </w:tabs>
        <w:ind w:firstLine="567"/>
        <w:contextualSpacing/>
        <w:jc w:val="both"/>
        <w:rPr>
          <w:rFonts w:ascii="Times New Roman" w:hAnsi="Times New Roman" w:cs="Times New Roman"/>
          <w:sz w:val="28"/>
          <w:szCs w:val="28"/>
          <w:lang w:eastAsia="uk-UA"/>
        </w:rPr>
      </w:pPr>
      <w:r w:rsidRPr="001C0AED">
        <w:rPr>
          <w:rFonts w:ascii="Times New Roman" w:hAnsi="Times New Roman" w:cs="Times New Roman"/>
          <w:sz w:val="28"/>
          <w:szCs w:val="28"/>
          <w:lang w:eastAsia="uk-UA"/>
        </w:rPr>
        <w:t xml:space="preserve">Учений секретар </w:t>
      </w:r>
      <w:r>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ab/>
      </w:r>
      <w:r>
        <w:rPr>
          <w:rFonts w:ascii="Times New Roman" w:hAnsi="Times New Roman" w:cs="Times New Roman"/>
          <w:sz w:val="28"/>
          <w:szCs w:val="28"/>
          <w:lang w:eastAsia="uk-UA"/>
        </w:rPr>
        <w:tab/>
      </w:r>
      <w:r>
        <w:rPr>
          <w:rFonts w:ascii="Times New Roman" w:hAnsi="Times New Roman" w:cs="Times New Roman"/>
          <w:sz w:val="28"/>
          <w:szCs w:val="28"/>
          <w:lang w:eastAsia="uk-UA"/>
        </w:rPr>
        <w:tab/>
        <w:t>Віктор КУЗЬМІН</w:t>
      </w:r>
    </w:p>
    <w:p w:rsidR="004D61DD" w:rsidRPr="001C0AED" w:rsidRDefault="004D61DD" w:rsidP="003418C6">
      <w:pPr>
        <w:ind w:firstLine="567"/>
        <w:contextualSpacing/>
        <w:jc w:val="both"/>
        <w:rPr>
          <w:rFonts w:ascii="Times New Roman" w:hAnsi="Times New Roman" w:cs="Times New Roman"/>
          <w:sz w:val="28"/>
          <w:szCs w:val="28"/>
          <w:lang w:val="ru-RU"/>
        </w:rPr>
      </w:pPr>
    </w:p>
    <w:sectPr w:rsidR="004D61DD" w:rsidRPr="001C0AED" w:rsidSect="00823FC4">
      <w:pgSz w:w="11906" w:h="16838"/>
      <w:pgMar w:top="1440"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FFD"/>
    <w:multiLevelType w:val="hybridMultilevel"/>
    <w:tmpl w:val="70329C24"/>
    <w:lvl w:ilvl="0" w:tplc="0422000F">
      <w:start w:val="1"/>
      <w:numFmt w:val="decimal"/>
      <w:lvlText w:val="%1."/>
      <w:lvlJc w:val="left"/>
      <w:pPr>
        <w:ind w:left="540" w:hanging="360"/>
      </w:pPr>
      <w:rPr>
        <w:rFonts w:cs="Times New Roman" w:hint="default"/>
      </w:rPr>
    </w:lvl>
    <w:lvl w:ilvl="1" w:tplc="04220019" w:tentative="1">
      <w:start w:val="1"/>
      <w:numFmt w:val="lowerLetter"/>
      <w:lvlText w:val="%2."/>
      <w:lvlJc w:val="left"/>
      <w:pPr>
        <w:ind w:left="1260" w:hanging="360"/>
      </w:pPr>
      <w:rPr>
        <w:rFonts w:cs="Times New Roman"/>
      </w:rPr>
    </w:lvl>
    <w:lvl w:ilvl="2" w:tplc="0422001B" w:tentative="1">
      <w:start w:val="1"/>
      <w:numFmt w:val="lowerRoman"/>
      <w:lvlText w:val="%3."/>
      <w:lvlJc w:val="right"/>
      <w:pPr>
        <w:ind w:left="1980" w:hanging="180"/>
      </w:pPr>
      <w:rPr>
        <w:rFonts w:cs="Times New Roman"/>
      </w:rPr>
    </w:lvl>
    <w:lvl w:ilvl="3" w:tplc="0422000F" w:tentative="1">
      <w:start w:val="1"/>
      <w:numFmt w:val="decimal"/>
      <w:lvlText w:val="%4."/>
      <w:lvlJc w:val="left"/>
      <w:pPr>
        <w:ind w:left="2700" w:hanging="360"/>
      </w:pPr>
      <w:rPr>
        <w:rFonts w:cs="Times New Roman"/>
      </w:rPr>
    </w:lvl>
    <w:lvl w:ilvl="4" w:tplc="04220019" w:tentative="1">
      <w:start w:val="1"/>
      <w:numFmt w:val="lowerLetter"/>
      <w:lvlText w:val="%5."/>
      <w:lvlJc w:val="left"/>
      <w:pPr>
        <w:ind w:left="3420" w:hanging="360"/>
      </w:pPr>
      <w:rPr>
        <w:rFonts w:cs="Times New Roman"/>
      </w:rPr>
    </w:lvl>
    <w:lvl w:ilvl="5" w:tplc="0422001B" w:tentative="1">
      <w:start w:val="1"/>
      <w:numFmt w:val="lowerRoman"/>
      <w:lvlText w:val="%6."/>
      <w:lvlJc w:val="right"/>
      <w:pPr>
        <w:ind w:left="4140" w:hanging="180"/>
      </w:pPr>
      <w:rPr>
        <w:rFonts w:cs="Times New Roman"/>
      </w:rPr>
    </w:lvl>
    <w:lvl w:ilvl="6" w:tplc="0422000F" w:tentative="1">
      <w:start w:val="1"/>
      <w:numFmt w:val="decimal"/>
      <w:lvlText w:val="%7."/>
      <w:lvlJc w:val="left"/>
      <w:pPr>
        <w:ind w:left="4860" w:hanging="360"/>
      </w:pPr>
      <w:rPr>
        <w:rFonts w:cs="Times New Roman"/>
      </w:rPr>
    </w:lvl>
    <w:lvl w:ilvl="7" w:tplc="04220019" w:tentative="1">
      <w:start w:val="1"/>
      <w:numFmt w:val="lowerLetter"/>
      <w:lvlText w:val="%8."/>
      <w:lvlJc w:val="left"/>
      <w:pPr>
        <w:ind w:left="5580" w:hanging="360"/>
      </w:pPr>
      <w:rPr>
        <w:rFonts w:cs="Times New Roman"/>
      </w:rPr>
    </w:lvl>
    <w:lvl w:ilvl="8" w:tplc="0422001B" w:tentative="1">
      <w:start w:val="1"/>
      <w:numFmt w:val="lowerRoman"/>
      <w:lvlText w:val="%9."/>
      <w:lvlJc w:val="right"/>
      <w:pPr>
        <w:ind w:left="6300" w:hanging="180"/>
      </w:pPr>
      <w:rPr>
        <w:rFonts w:cs="Times New Roman"/>
      </w:rPr>
    </w:lvl>
  </w:abstractNum>
  <w:abstractNum w:abstractNumId="1">
    <w:nsid w:val="02510071"/>
    <w:multiLevelType w:val="hybridMultilevel"/>
    <w:tmpl w:val="CB24D320"/>
    <w:lvl w:ilvl="0" w:tplc="6840C01E">
      <w:start w:val="2020"/>
      <w:numFmt w:val="bullet"/>
      <w:lvlText w:val="-"/>
      <w:lvlJc w:val="left"/>
      <w:pPr>
        <w:ind w:left="8460" w:hanging="360"/>
      </w:pPr>
      <w:rPr>
        <w:rFonts w:ascii="Times New Roman" w:eastAsia="Times New Roman" w:hAnsi="Times New Roman" w:hint="default"/>
      </w:rPr>
    </w:lvl>
    <w:lvl w:ilvl="1" w:tplc="04220003" w:tentative="1">
      <w:start w:val="1"/>
      <w:numFmt w:val="bullet"/>
      <w:lvlText w:val="o"/>
      <w:lvlJc w:val="left"/>
      <w:pPr>
        <w:ind w:left="9180" w:hanging="360"/>
      </w:pPr>
      <w:rPr>
        <w:rFonts w:ascii="Courier New" w:hAnsi="Courier New" w:hint="default"/>
      </w:rPr>
    </w:lvl>
    <w:lvl w:ilvl="2" w:tplc="04220005" w:tentative="1">
      <w:start w:val="1"/>
      <w:numFmt w:val="bullet"/>
      <w:lvlText w:val=""/>
      <w:lvlJc w:val="left"/>
      <w:pPr>
        <w:ind w:left="9900" w:hanging="360"/>
      </w:pPr>
      <w:rPr>
        <w:rFonts w:ascii="Wingdings" w:hAnsi="Wingdings" w:hint="default"/>
      </w:rPr>
    </w:lvl>
    <w:lvl w:ilvl="3" w:tplc="04220001" w:tentative="1">
      <w:start w:val="1"/>
      <w:numFmt w:val="bullet"/>
      <w:lvlText w:val=""/>
      <w:lvlJc w:val="left"/>
      <w:pPr>
        <w:ind w:left="10620" w:hanging="360"/>
      </w:pPr>
      <w:rPr>
        <w:rFonts w:ascii="Symbol" w:hAnsi="Symbol" w:hint="default"/>
      </w:rPr>
    </w:lvl>
    <w:lvl w:ilvl="4" w:tplc="04220003" w:tentative="1">
      <w:start w:val="1"/>
      <w:numFmt w:val="bullet"/>
      <w:lvlText w:val="o"/>
      <w:lvlJc w:val="left"/>
      <w:pPr>
        <w:ind w:left="11340" w:hanging="360"/>
      </w:pPr>
      <w:rPr>
        <w:rFonts w:ascii="Courier New" w:hAnsi="Courier New" w:hint="default"/>
      </w:rPr>
    </w:lvl>
    <w:lvl w:ilvl="5" w:tplc="04220005" w:tentative="1">
      <w:start w:val="1"/>
      <w:numFmt w:val="bullet"/>
      <w:lvlText w:val=""/>
      <w:lvlJc w:val="left"/>
      <w:pPr>
        <w:ind w:left="12060" w:hanging="360"/>
      </w:pPr>
      <w:rPr>
        <w:rFonts w:ascii="Wingdings" w:hAnsi="Wingdings" w:hint="default"/>
      </w:rPr>
    </w:lvl>
    <w:lvl w:ilvl="6" w:tplc="04220001" w:tentative="1">
      <w:start w:val="1"/>
      <w:numFmt w:val="bullet"/>
      <w:lvlText w:val=""/>
      <w:lvlJc w:val="left"/>
      <w:pPr>
        <w:ind w:left="12780" w:hanging="360"/>
      </w:pPr>
      <w:rPr>
        <w:rFonts w:ascii="Symbol" w:hAnsi="Symbol" w:hint="default"/>
      </w:rPr>
    </w:lvl>
    <w:lvl w:ilvl="7" w:tplc="04220003" w:tentative="1">
      <w:start w:val="1"/>
      <w:numFmt w:val="bullet"/>
      <w:lvlText w:val="o"/>
      <w:lvlJc w:val="left"/>
      <w:pPr>
        <w:ind w:left="13500" w:hanging="360"/>
      </w:pPr>
      <w:rPr>
        <w:rFonts w:ascii="Courier New" w:hAnsi="Courier New" w:hint="default"/>
      </w:rPr>
    </w:lvl>
    <w:lvl w:ilvl="8" w:tplc="04220005" w:tentative="1">
      <w:start w:val="1"/>
      <w:numFmt w:val="bullet"/>
      <w:lvlText w:val=""/>
      <w:lvlJc w:val="left"/>
      <w:pPr>
        <w:ind w:left="14220" w:hanging="360"/>
      </w:pPr>
      <w:rPr>
        <w:rFonts w:ascii="Wingdings" w:hAnsi="Wingdings" w:hint="default"/>
      </w:rPr>
    </w:lvl>
  </w:abstractNum>
  <w:abstractNum w:abstractNumId="2">
    <w:nsid w:val="193B34BF"/>
    <w:multiLevelType w:val="hybridMultilevel"/>
    <w:tmpl w:val="2EA00894"/>
    <w:lvl w:ilvl="0" w:tplc="B3B23CA0">
      <w:start w:val="1"/>
      <w:numFmt w:val="decimal"/>
      <w:lvlText w:val="%1."/>
      <w:lvlJc w:val="left"/>
      <w:pPr>
        <w:ind w:left="786"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nsid w:val="284E60BB"/>
    <w:multiLevelType w:val="hybridMultilevel"/>
    <w:tmpl w:val="073AAD70"/>
    <w:lvl w:ilvl="0" w:tplc="0422000F">
      <w:start w:val="1"/>
      <w:numFmt w:val="decimal"/>
      <w:lvlText w:val="%1."/>
      <w:lvlJc w:val="left"/>
      <w:pPr>
        <w:ind w:left="34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66C15579"/>
    <w:multiLevelType w:val="hybridMultilevel"/>
    <w:tmpl w:val="F5625586"/>
    <w:lvl w:ilvl="0" w:tplc="4F062B7E">
      <w:start w:val="1"/>
      <w:numFmt w:val="decimal"/>
      <w:lvlText w:val="%1)"/>
      <w:lvlJc w:val="left"/>
      <w:pPr>
        <w:ind w:left="1353" w:hanging="360"/>
      </w:pPr>
      <w:rPr>
        <w:rFonts w:ascii="Times New Roman" w:eastAsia="Times New Roman" w:hAnsi="Times New Roman" w:cs="Arial"/>
      </w:rPr>
    </w:lvl>
    <w:lvl w:ilvl="1" w:tplc="04190019" w:tentative="1">
      <w:start w:val="1"/>
      <w:numFmt w:val="lowerLetter"/>
      <w:lvlText w:val="%2."/>
      <w:lvlJc w:val="left"/>
      <w:pPr>
        <w:ind w:left="2083" w:hanging="360"/>
      </w:pPr>
      <w:rPr>
        <w:rFonts w:cs="Times New Roman"/>
      </w:rPr>
    </w:lvl>
    <w:lvl w:ilvl="2" w:tplc="0419001B" w:tentative="1">
      <w:start w:val="1"/>
      <w:numFmt w:val="lowerRoman"/>
      <w:lvlText w:val="%3."/>
      <w:lvlJc w:val="right"/>
      <w:pPr>
        <w:ind w:left="2803" w:hanging="180"/>
      </w:pPr>
      <w:rPr>
        <w:rFonts w:cs="Times New Roman"/>
      </w:rPr>
    </w:lvl>
    <w:lvl w:ilvl="3" w:tplc="0419000F" w:tentative="1">
      <w:start w:val="1"/>
      <w:numFmt w:val="decimal"/>
      <w:lvlText w:val="%4."/>
      <w:lvlJc w:val="left"/>
      <w:pPr>
        <w:ind w:left="3523" w:hanging="360"/>
      </w:pPr>
      <w:rPr>
        <w:rFonts w:cs="Times New Roman"/>
      </w:rPr>
    </w:lvl>
    <w:lvl w:ilvl="4" w:tplc="04190019" w:tentative="1">
      <w:start w:val="1"/>
      <w:numFmt w:val="lowerLetter"/>
      <w:lvlText w:val="%5."/>
      <w:lvlJc w:val="left"/>
      <w:pPr>
        <w:ind w:left="4243" w:hanging="360"/>
      </w:pPr>
      <w:rPr>
        <w:rFonts w:cs="Times New Roman"/>
      </w:rPr>
    </w:lvl>
    <w:lvl w:ilvl="5" w:tplc="0419001B" w:tentative="1">
      <w:start w:val="1"/>
      <w:numFmt w:val="lowerRoman"/>
      <w:lvlText w:val="%6."/>
      <w:lvlJc w:val="right"/>
      <w:pPr>
        <w:ind w:left="4963" w:hanging="180"/>
      </w:pPr>
      <w:rPr>
        <w:rFonts w:cs="Times New Roman"/>
      </w:rPr>
    </w:lvl>
    <w:lvl w:ilvl="6" w:tplc="0419000F" w:tentative="1">
      <w:start w:val="1"/>
      <w:numFmt w:val="decimal"/>
      <w:lvlText w:val="%7."/>
      <w:lvlJc w:val="left"/>
      <w:pPr>
        <w:ind w:left="5683" w:hanging="360"/>
      </w:pPr>
      <w:rPr>
        <w:rFonts w:cs="Times New Roman"/>
      </w:rPr>
    </w:lvl>
    <w:lvl w:ilvl="7" w:tplc="04190019" w:tentative="1">
      <w:start w:val="1"/>
      <w:numFmt w:val="lowerLetter"/>
      <w:lvlText w:val="%8."/>
      <w:lvlJc w:val="left"/>
      <w:pPr>
        <w:ind w:left="6403" w:hanging="360"/>
      </w:pPr>
      <w:rPr>
        <w:rFonts w:cs="Times New Roman"/>
      </w:rPr>
    </w:lvl>
    <w:lvl w:ilvl="8" w:tplc="0419001B" w:tentative="1">
      <w:start w:val="1"/>
      <w:numFmt w:val="lowerRoman"/>
      <w:lvlText w:val="%9."/>
      <w:lvlJc w:val="right"/>
      <w:pPr>
        <w:ind w:left="7123" w:hanging="1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981"/>
    <w:rsid w:val="0001486B"/>
    <w:rsid w:val="0004174E"/>
    <w:rsid w:val="0006755A"/>
    <w:rsid w:val="00093248"/>
    <w:rsid w:val="000D3DF3"/>
    <w:rsid w:val="000E2378"/>
    <w:rsid w:val="000F613C"/>
    <w:rsid w:val="000F717F"/>
    <w:rsid w:val="001012CD"/>
    <w:rsid w:val="00116E73"/>
    <w:rsid w:val="00121DC0"/>
    <w:rsid w:val="00141F3E"/>
    <w:rsid w:val="001508F4"/>
    <w:rsid w:val="00171746"/>
    <w:rsid w:val="00171DCC"/>
    <w:rsid w:val="00180D7F"/>
    <w:rsid w:val="001A03A2"/>
    <w:rsid w:val="001B4E18"/>
    <w:rsid w:val="001C0AED"/>
    <w:rsid w:val="001E40F4"/>
    <w:rsid w:val="001E4169"/>
    <w:rsid w:val="00227603"/>
    <w:rsid w:val="00232E82"/>
    <w:rsid w:val="00234A4D"/>
    <w:rsid w:val="00272826"/>
    <w:rsid w:val="0029300F"/>
    <w:rsid w:val="002A290D"/>
    <w:rsid w:val="002A7E75"/>
    <w:rsid w:val="002C0D49"/>
    <w:rsid w:val="002F483A"/>
    <w:rsid w:val="00304AC1"/>
    <w:rsid w:val="00333190"/>
    <w:rsid w:val="00340870"/>
    <w:rsid w:val="003418C6"/>
    <w:rsid w:val="003678D8"/>
    <w:rsid w:val="00377A0F"/>
    <w:rsid w:val="00392525"/>
    <w:rsid w:val="00393FB8"/>
    <w:rsid w:val="003C03BA"/>
    <w:rsid w:val="00404B9A"/>
    <w:rsid w:val="00415F2E"/>
    <w:rsid w:val="00437C5B"/>
    <w:rsid w:val="00443865"/>
    <w:rsid w:val="00443C22"/>
    <w:rsid w:val="00456B5D"/>
    <w:rsid w:val="00465423"/>
    <w:rsid w:val="0047311F"/>
    <w:rsid w:val="00473E8D"/>
    <w:rsid w:val="00473FB1"/>
    <w:rsid w:val="00475921"/>
    <w:rsid w:val="00492980"/>
    <w:rsid w:val="004B08E2"/>
    <w:rsid w:val="004B7C89"/>
    <w:rsid w:val="004D61DD"/>
    <w:rsid w:val="004E5A4C"/>
    <w:rsid w:val="004E73AE"/>
    <w:rsid w:val="004F0E4E"/>
    <w:rsid w:val="004F75A0"/>
    <w:rsid w:val="00500C60"/>
    <w:rsid w:val="00517BCB"/>
    <w:rsid w:val="005301F7"/>
    <w:rsid w:val="00530463"/>
    <w:rsid w:val="005451C7"/>
    <w:rsid w:val="00547F39"/>
    <w:rsid w:val="00557822"/>
    <w:rsid w:val="0056418C"/>
    <w:rsid w:val="005731D6"/>
    <w:rsid w:val="005B4CE2"/>
    <w:rsid w:val="005D4F90"/>
    <w:rsid w:val="005E2470"/>
    <w:rsid w:val="005F139E"/>
    <w:rsid w:val="0060209B"/>
    <w:rsid w:val="006038F9"/>
    <w:rsid w:val="006055E7"/>
    <w:rsid w:val="00631C6C"/>
    <w:rsid w:val="006338AC"/>
    <w:rsid w:val="006351A9"/>
    <w:rsid w:val="00675576"/>
    <w:rsid w:val="00691D75"/>
    <w:rsid w:val="006B6B24"/>
    <w:rsid w:val="006E2AC1"/>
    <w:rsid w:val="006F7341"/>
    <w:rsid w:val="00733221"/>
    <w:rsid w:val="00740F69"/>
    <w:rsid w:val="00796443"/>
    <w:rsid w:val="00823FC4"/>
    <w:rsid w:val="00832D29"/>
    <w:rsid w:val="00892B1F"/>
    <w:rsid w:val="008C2C5D"/>
    <w:rsid w:val="008C5CEC"/>
    <w:rsid w:val="008C7837"/>
    <w:rsid w:val="008D3972"/>
    <w:rsid w:val="008F2727"/>
    <w:rsid w:val="00913800"/>
    <w:rsid w:val="009208C9"/>
    <w:rsid w:val="009209D8"/>
    <w:rsid w:val="00966240"/>
    <w:rsid w:val="00971897"/>
    <w:rsid w:val="009733AD"/>
    <w:rsid w:val="00995D03"/>
    <w:rsid w:val="009E7866"/>
    <w:rsid w:val="009F4A63"/>
    <w:rsid w:val="00A00A61"/>
    <w:rsid w:val="00A02B88"/>
    <w:rsid w:val="00A1263A"/>
    <w:rsid w:val="00A2672C"/>
    <w:rsid w:val="00A26F96"/>
    <w:rsid w:val="00A70A7D"/>
    <w:rsid w:val="00A87E34"/>
    <w:rsid w:val="00AA2294"/>
    <w:rsid w:val="00AC2D8B"/>
    <w:rsid w:val="00AD637A"/>
    <w:rsid w:val="00AE022F"/>
    <w:rsid w:val="00B16E5A"/>
    <w:rsid w:val="00B26981"/>
    <w:rsid w:val="00B30C2B"/>
    <w:rsid w:val="00B35BFE"/>
    <w:rsid w:val="00B42342"/>
    <w:rsid w:val="00B45F62"/>
    <w:rsid w:val="00B55B1A"/>
    <w:rsid w:val="00B63A99"/>
    <w:rsid w:val="00B853B7"/>
    <w:rsid w:val="00B906E6"/>
    <w:rsid w:val="00BC263E"/>
    <w:rsid w:val="00BF7093"/>
    <w:rsid w:val="00BF7D50"/>
    <w:rsid w:val="00C13F90"/>
    <w:rsid w:val="00C1729E"/>
    <w:rsid w:val="00C17B6F"/>
    <w:rsid w:val="00C228F6"/>
    <w:rsid w:val="00C25D93"/>
    <w:rsid w:val="00C3526B"/>
    <w:rsid w:val="00C5463F"/>
    <w:rsid w:val="00C562B8"/>
    <w:rsid w:val="00C903DE"/>
    <w:rsid w:val="00CC7A4C"/>
    <w:rsid w:val="00CD251B"/>
    <w:rsid w:val="00CE5698"/>
    <w:rsid w:val="00CF2A61"/>
    <w:rsid w:val="00D41115"/>
    <w:rsid w:val="00D5427E"/>
    <w:rsid w:val="00D82B37"/>
    <w:rsid w:val="00D85287"/>
    <w:rsid w:val="00D90453"/>
    <w:rsid w:val="00D92EBE"/>
    <w:rsid w:val="00D97932"/>
    <w:rsid w:val="00DA19EE"/>
    <w:rsid w:val="00DC2022"/>
    <w:rsid w:val="00DE18AF"/>
    <w:rsid w:val="00DF34E9"/>
    <w:rsid w:val="00DF3C86"/>
    <w:rsid w:val="00E06FB6"/>
    <w:rsid w:val="00E07E99"/>
    <w:rsid w:val="00E201E6"/>
    <w:rsid w:val="00E55113"/>
    <w:rsid w:val="00E95C86"/>
    <w:rsid w:val="00EB6CA6"/>
    <w:rsid w:val="00ED628E"/>
    <w:rsid w:val="00EE0B4E"/>
    <w:rsid w:val="00F14681"/>
    <w:rsid w:val="00F347F5"/>
    <w:rsid w:val="00F377D5"/>
    <w:rsid w:val="00F510E0"/>
    <w:rsid w:val="00F54BAA"/>
    <w:rsid w:val="00F859AD"/>
    <w:rsid w:val="00F9199E"/>
    <w:rsid w:val="00F931E8"/>
    <w:rsid w:val="00FC3384"/>
    <w:rsid w:val="00FF5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C6C"/>
    <w:pPr>
      <w:spacing w:after="200" w:line="276" w:lineRule="auto"/>
    </w:pPr>
    <w:rPr>
      <w:sz w:val="22"/>
      <w:szCs w:val="22"/>
      <w:lang w:val="uk-UA" w:eastAsia="en-US"/>
    </w:rPr>
  </w:style>
  <w:style w:type="paragraph" w:styleId="1">
    <w:name w:val="heading 1"/>
    <w:basedOn w:val="a"/>
    <w:next w:val="a"/>
    <w:link w:val="10"/>
    <w:uiPriority w:val="99"/>
    <w:qFormat/>
    <w:rsid w:val="00631C6C"/>
    <w:pPr>
      <w:keepNext/>
      <w:spacing w:after="0" w:line="240" w:lineRule="auto"/>
      <w:ind w:firstLine="720"/>
      <w:jc w:val="center"/>
      <w:outlineLvl w:val="0"/>
    </w:pPr>
    <w:rPr>
      <w:rFonts w:ascii="Times New Roman" w:eastAsia="Times New Roman" w:hAnsi="Times New Roman" w:cs="Times New Roman"/>
      <w:color w:val="000000"/>
      <w:spacing w:val="-7"/>
      <w:sz w:val="24"/>
      <w:szCs w:val="20"/>
      <w:lang w:eastAsia="ru-RU"/>
    </w:rPr>
  </w:style>
  <w:style w:type="paragraph" w:styleId="2">
    <w:name w:val="heading 2"/>
    <w:basedOn w:val="a"/>
    <w:next w:val="a"/>
    <w:link w:val="20"/>
    <w:uiPriority w:val="99"/>
    <w:qFormat/>
    <w:rsid w:val="00631C6C"/>
    <w:pPr>
      <w:keepNext/>
      <w:widowControl w:val="0"/>
      <w:pBdr>
        <w:bottom w:val="dotted" w:sz="24" w:space="1" w:color="auto"/>
      </w:pBdr>
      <w:spacing w:before="240" w:after="60" w:line="240" w:lineRule="auto"/>
      <w:ind w:firstLine="567"/>
      <w:jc w:val="both"/>
      <w:outlineLvl w:val="1"/>
    </w:pPr>
    <w:rPr>
      <w:rFonts w:ascii="Arial" w:eastAsia="Times New Roman" w:hAnsi="Arial" w:cs="Times New Roman"/>
      <w:b/>
      <w:bCs/>
      <w:i/>
      <w:iCs/>
      <w:sz w:val="28"/>
      <w:szCs w:val="28"/>
      <w:lang w:val="pl-PL" w:eastAsia="pl-PL"/>
    </w:rPr>
  </w:style>
  <w:style w:type="paragraph" w:styleId="3">
    <w:name w:val="heading 3"/>
    <w:basedOn w:val="a"/>
    <w:next w:val="a"/>
    <w:link w:val="30"/>
    <w:uiPriority w:val="99"/>
    <w:qFormat/>
    <w:rsid w:val="00631C6C"/>
    <w:pPr>
      <w:keepNext/>
      <w:widowControl w:val="0"/>
      <w:pBdr>
        <w:bottom w:val="dotted" w:sz="24" w:space="1" w:color="auto"/>
      </w:pBdr>
      <w:spacing w:before="240" w:after="60" w:line="240" w:lineRule="auto"/>
      <w:ind w:firstLine="567"/>
      <w:jc w:val="both"/>
      <w:outlineLvl w:val="2"/>
    </w:pPr>
    <w:rPr>
      <w:rFonts w:ascii="Cambria" w:eastAsia="Times New Roman" w:hAnsi="Cambria" w:cs="Times New Roman"/>
      <w:b/>
      <w:bCs/>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1C6C"/>
    <w:rPr>
      <w:rFonts w:ascii="Times New Roman" w:hAnsi="Times New Roman" w:cs="Times New Roman"/>
      <w:color w:val="000000"/>
      <w:spacing w:val="-7"/>
      <w:sz w:val="20"/>
      <w:szCs w:val="20"/>
      <w:lang w:eastAsia="ru-RU"/>
    </w:rPr>
  </w:style>
  <w:style w:type="character" w:customStyle="1" w:styleId="20">
    <w:name w:val="Заголовок 2 Знак"/>
    <w:link w:val="2"/>
    <w:uiPriority w:val="99"/>
    <w:locked/>
    <w:rsid w:val="00631C6C"/>
    <w:rPr>
      <w:rFonts w:ascii="Arial" w:hAnsi="Arial" w:cs="Times New Roman"/>
      <w:b/>
      <w:bCs/>
      <w:i/>
      <w:iCs/>
      <w:sz w:val="28"/>
      <w:szCs w:val="28"/>
      <w:lang w:val="pl-PL" w:eastAsia="pl-PL"/>
    </w:rPr>
  </w:style>
  <w:style w:type="character" w:customStyle="1" w:styleId="30">
    <w:name w:val="Заголовок 3 Знак"/>
    <w:link w:val="3"/>
    <w:uiPriority w:val="99"/>
    <w:locked/>
    <w:rsid w:val="00631C6C"/>
    <w:rPr>
      <w:rFonts w:ascii="Cambria" w:hAnsi="Cambria" w:cs="Times New Roman"/>
      <w:b/>
      <w:bCs/>
      <w:noProof/>
      <w:sz w:val="26"/>
      <w:szCs w:val="26"/>
    </w:rPr>
  </w:style>
  <w:style w:type="character" w:styleId="a3">
    <w:name w:val="Strong"/>
    <w:uiPriority w:val="99"/>
    <w:qFormat/>
    <w:rsid w:val="00631C6C"/>
    <w:rPr>
      <w:rFonts w:cs="Times New Roman"/>
      <w:b/>
    </w:rPr>
  </w:style>
  <w:style w:type="character" w:styleId="a4">
    <w:name w:val="Emphasis"/>
    <w:uiPriority w:val="99"/>
    <w:qFormat/>
    <w:rsid w:val="00631C6C"/>
    <w:rPr>
      <w:rFonts w:cs="Times New Roman"/>
      <w:i/>
    </w:rPr>
  </w:style>
  <w:style w:type="paragraph" w:styleId="a5">
    <w:name w:val="No Spacing"/>
    <w:uiPriority w:val="99"/>
    <w:qFormat/>
    <w:rsid w:val="00631C6C"/>
    <w:rPr>
      <w:sz w:val="22"/>
      <w:szCs w:val="22"/>
      <w:lang w:val="uk-UA" w:eastAsia="en-US"/>
    </w:rPr>
  </w:style>
  <w:style w:type="paragraph" w:styleId="a6">
    <w:name w:val="List Paragraph"/>
    <w:basedOn w:val="a"/>
    <w:uiPriority w:val="99"/>
    <w:qFormat/>
    <w:rsid w:val="00631C6C"/>
    <w:pPr>
      <w:spacing w:after="0" w:line="240" w:lineRule="auto"/>
      <w:ind w:left="720"/>
      <w:contextualSpacing/>
    </w:pPr>
  </w:style>
  <w:style w:type="paragraph" w:styleId="21">
    <w:name w:val="Quote"/>
    <w:basedOn w:val="a"/>
    <w:next w:val="a"/>
    <w:link w:val="22"/>
    <w:uiPriority w:val="99"/>
    <w:qFormat/>
    <w:rsid w:val="00631C6C"/>
    <w:rPr>
      <w:i/>
      <w:iCs/>
      <w:color w:val="000000"/>
    </w:rPr>
  </w:style>
  <w:style w:type="character" w:customStyle="1" w:styleId="22">
    <w:name w:val="Цитата 2 Знак"/>
    <w:link w:val="21"/>
    <w:uiPriority w:val="99"/>
    <w:locked/>
    <w:rsid w:val="00631C6C"/>
    <w:rPr>
      <w:rFonts w:cs="Times New Roman"/>
      <w:i/>
      <w:iCs/>
      <w:color w:val="000000"/>
    </w:rPr>
  </w:style>
  <w:style w:type="character" w:styleId="a7">
    <w:name w:val="Subtle Emphasis"/>
    <w:uiPriority w:val="99"/>
    <w:qFormat/>
    <w:rsid w:val="00631C6C"/>
    <w:rPr>
      <w:rFonts w:cs="Times New Roman"/>
      <w:i/>
      <w:iCs/>
      <w:color w:val="808080"/>
    </w:rPr>
  </w:style>
  <w:style w:type="paragraph" w:styleId="a8">
    <w:name w:val="Title"/>
    <w:basedOn w:val="a"/>
    <w:next w:val="a9"/>
    <w:link w:val="aa"/>
    <w:uiPriority w:val="99"/>
    <w:qFormat/>
    <w:rsid w:val="00796443"/>
    <w:pPr>
      <w:keepNext/>
      <w:widowControl w:val="0"/>
      <w:suppressAutoHyphens/>
      <w:spacing w:before="240" w:after="120" w:line="240" w:lineRule="auto"/>
    </w:pPr>
    <w:rPr>
      <w:rFonts w:ascii="Arial" w:hAnsi="Arial" w:cs="Tahoma"/>
      <w:kern w:val="1"/>
      <w:sz w:val="28"/>
      <w:szCs w:val="28"/>
    </w:rPr>
  </w:style>
  <w:style w:type="character" w:customStyle="1" w:styleId="aa">
    <w:name w:val="Название Знак"/>
    <w:link w:val="a8"/>
    <w:uiPriority w:val="99"/>
    <w:locked/>
    <w:rsid w:val="00796443"/>
    <w:rPr>
      <w:rFonts w:ascii="Arial" w:hAnsi="Arial" w:cs="Tahoma"/>
      <w:kern w:val="1"/>
      <w:sz w:val="28"/>
      <w:szCs w:val="28"/>
    </w:rPr>
  </w:style>
  <w:style w:type="paragraph" w:customStyle="1" w:styleId="ab">
    <w:name w:val="Вміст таблиці"/>
    <w:basedOn w:val="a"/>
    <w:uiPriority w:val="99"/>
    <w:rsid w:val="00796443"/>
    <w:pPr>
      <w:widowControl w:val="0"/>
      <w:suppressLineNumbers/>
      <w:suppressAutoHyphens/>
      <w:spacing w:after="0" w:line="240" w:lineRule="auto"/>
    </w:pPr>
    <w:rPr>
      <w:rFonts w:ascii="Times New Roman" w:hAnsi="Times New Roman" w:cs="Times New Roman"/>
      <w:kern w:val="1"/>
      <w:sz w:val="24"/>
      <w:szCs w:val="24"/>
    </w:rPr>
  </w:style>
  <w:style w:type="paragraph" w:styleId="a9">
    <w:name w:val="Subtitle"/>
    <w:basedOn w:val="a"/>
    <w:next w:val="a"/>
    <w:link w:val="ac"/>
    <w:uiPriority w:val="99"/>
    <w:qFormat/>
    <w:rsid w:val="00796443"/>
    <w:pPr>
      <w:numPr>
        <w:ilvl w:val="1"/>
      </w:numPr>
      <w:spacing w:after="160"/>
    </w:pPr>
    <w:rPr>
      <w:rFonts w:eastAsia="Times New Roman"/>
      <w:color w:val="5A5A5A"/>
      <w:spacing w:val="15"/>
    </w:rPr>
  </w:style>
  <w:style w:type="character" w:customStyle="1" w:styleId="ac">
    <w:name w:val="Подзаголовок Знак"/>
    <w:link w:val="a9"/>
    <w:uiPriority w:val="99"/>
    <w:locked/>
    <w:rsid w:val="00796443"/>
    <w:rPr>
      <w:rFonts w:eastAsia="Times New Roman" w:cs="Times New Roman"/>
      <w:color w:val="5A5A5A"/>
      <w:spacing w:val="15"/>
    </w:rPr>
  </w:style>
  <w:style w:type="character" w:styleId="ad">
    <w:name w:val="Hyperlink"/>
    <w:uiPriority w:val="99"/>
    <w:semiHidden/>
    <w:rsid w:val="00B16E5A"/>
    <w:rPr>
      <w:rFonts w:cs="Times New Roman"/>
      <w:color w:val="0000FF"/>
      <w:u w:val="single"/>
    </w:rPr>
  </w:style>
  <w:style w:type="character" w:customStyle="1" w:styleId="BodyText2Char1">
    <w:name w:val="Body Text 2 Char1"/>
    <w:uiPriority w:val="99"/>
    <w:semiHidden/>
    <w:locked/>
    <w:rsid w:val="00093248"/>
    <w:rPr>
      <w:sz w:val="28"/>
      <w:lang w:val="uk-UA" w:eastAsia="ru-RU"/>
    </w:rPr>
  </w:style>
  <w:style w:type="paragraph" w:styleId="23">
    <w:name w:val="Body Text 2"/>
    <w:basedOn w:val="a"/>
    <w:link w:val="24"/>
    <w:uiPriority w:val="99"/>
    <w:semiHidden/>
    <w:rsid w:val="00093248"/>
    <w:pPr>
      <w:spacing w:after="120" w:line="480" w:lineRule="auto"/>
    </w:pPr>
    <w:rPr>
      <w:rFonts w:cs="Times New Roman"/>
      <w:sz w:val="28"/>
      <w:szCs w:val="20"/>
      <w:lang w:eastAsia="ru-RU"/>
    </w:rPr>
  </w:style>
  <w:style w:type="character" w:customStyle="1" w:styleId="24">
    <w:name w:val="Основной текст 2 Знак"/>
    <w:link w:val="23"/>
    <w:uiPriority w:val="99"/>
    <w:semiHidden/>
    <w:locked/>
    <w:rsid w:val="00DA19EE"/>
    <w:rPr>
      <w:rFonts w:cs="Times New Roman"/>
      <w:lang w:val="uk-UA" w:eastAsia="en-US"/>
    </w:rPr>
  </w:style>
  <w:style w:type="paragraph" w:styleId="31">
    <w:name w:val="Body Text Indent 3"/>
    <w:basedOn w:val="a"/>
    <w:link w:val="32"/>
    <w:uiPriority w:val="99"/>
    <w:rsid w:val="00892B1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lang w:val="uk-UA" w:eastAsia="en-US"/>
    </w:rPr>
  </w:style>
  <w:style w:type="paragraph" w:customStyle="1" w:styleId="ae">
    <w:name w:val="Абзац списку"/>
    <w:basedOn w:val="a"/>
    <w:uiPriority w:val="99"/>
    <w:rsid w:val="00892B1F"/>
    <w:pPr>
      <w:spacing w:after="160" w:line="256" w:lineRule="auto"/>
      <w:ind w:left="720"/>
      <w:contextualSpacing/>
    </w:pPr>
    <w:rPr>
      <w:rFonts w:eastAsia="Times New Roman" w:cs="Times New Roman"/>
      <w:lang w:val="ru-RU"/>
    </w:rPr>
  </w:style>
  <w:style w:type="character" w:styleId="af">
    <w:name w:val="Intense Emphasis"/>
    <w:uiPriority w:val="21"/>
    <w:qFormat/>
    <w:rsid w:val="00CF2A61"/>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0966">
      <w:marLeft w:val="0"/>
      <w:marRight w:val="0"/>
      <w:marTop w:val="0"/>
      <w:marBottom w:val="0"/>
      <w:divBdr>
        <w:top w:val="none" w:sz="0" w:space="0" w:color="auto"/>
        <w:left w:val="none" w:sz="0" w:space="0" w:color="auto"/>
        <w:bottom w:val="none" w:sz="0" w:space="0" w:color="auto"/>
        <w:right w:val="none" w:sz="0" w:space="0" w:color="auto"/>
      </w:divBdr>
    </w:div>
    <w:div w:id="280110967">
      <w:marLeft w:val="0"/>
      <w:marRight w:val="0"/>
      <w:marTop w:val="0"/>
      <w:marBottom w:val="0"/>
      <w:divBdr>
        <w:top w:val="none" w:sz="0" w:space="0" w:color="auto"/>
        <w:left w:val="none" w:sz="0" w:space="0" w:color="auto"/>
        <w:bottom w:val="none" w:sz="0" w:space="0" w:color="auto"/>
        <w:right w:val="none" w:sz="0" w:space="0" w:color="auto"/>
      </w:divBdr>
    </w:div>
    <w:div w:id="280110968">
      <w:marLeft w:val="0"/>
      <w:marRight w:val="0"/>
      <w:marTop w:val="0"/>
      <w:marBottom w:val="0"/>
      <w:divBdr>
        <w:top w:val="none" w:sz="0" w:space="0" w:color="auto"/>
        <w:left w:val="none" w:sz="0" w:space="0" w:color="auto"/>
        <w:bottom w:val="none" w:sz="0" w:space="0" w:color="auto"/>
        <w:right w:val="none" w:sz="0" w:space="0" w:color="auto"/>
      </w:divBdr>
    </w:div>
    <w:div w:id="280110969">
      <w:marLeft w:val="0"/>
      <w:marRight w:val="0"/>
      <w:marTop w:val="0"/>
      <w:marBottom w:val="0"/>
      <w:divBdr>
        <w:top w:val="none" w:sz="0" w:space="0" w:color="auto"/>
        <w:left w:val="none" w:sz="0" w:space="0" w:color="auto"/>
        <w:bottom w:val="none" w:sz="0" w:space="0" w:color="auto"/>
        <w:right w:val="none" w:sz="0" w:space="0" w:color="auto"/>
      </w:divBdr>
    </w:div>
    <w:div w:id="280110970">
      <w:marLeft w:val="0"/>
      <w:marRight w:val="0"/>
      <w:marTop w:val="0"/>
      <w:marBottom w:val="0"/>
      <w:divBdr>
        <w:top w:val="none" w:sz="0" w:space="0" w:color="auto"/>
        <w:left w:val="none" w:sz="0" w:space="0" w:color="auto"/>
        <w:bottom w:val="none" w:sz="0" w:space="0" w:color="auto"/>
        <w:right w:val="none" w:sz="0" w:space="0" w:color="auto"/>
      </w:divBdr>
    </w:div>
    <w:div w:id="280110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Юрій Криворучко</dc:creator>
  <cp:keywords/>
  <dc:description/>
  <cp:lastModifiedBy>user</cp:lastModifiedBy>
  <cp:revision>46</cp:revision>
  <cp:lastPrinted>2024-06-03T10:29:00Z</cp:lastPrinted>
  <dcterms:created xsi:type="dcterms:W3CDTF">2024-05-01T07:10:00Z</dcterms:created>
  <dcterms:modified xsi:type="dcterms:W3CDTF">2024-06-04T06:52:00Z</dcterms:modified>
</cp:coreProperties>
</file>