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E05F" w14:textId="6ABEDC2F" w:rsidR="006B6A97" w:rsidRPr="00EB76A2" w:rsidRDefault="006B6A97" w:rsidP="006B6A9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lang w:val="uk-UA"/>
        </w:rPr>
      </w:pPr>
      <w:r w:rsidRPr="00EB76A2"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Інформація про відповідність претендента посаді, зокрема вимогам </w:t>
      </w:r>
      <w:r w:rsidRPr="00EB76A2">
        <w:rPr>
          <w:b/>
          <w:bCs/>
          <w:color w:val="000000"/>
          <w:lang w:val="en-US"/>
        </w:rPr>
        <w:t>«</w:t>
      </w:r>
      <w:r w:rsidRPr="00EB76A2">
        <w:rPr>
          <w:rFonts w:ascii="Times New Roman CYR" w:hAnsi="Times New Roman CYR" w:cs="Times New Roman CYR"/>
          <w:b/>
          <w:bCs/>
          <w:color w:val="000000"/>
          <w:lang w:val="uk-UA"/>
        </w:rPr>
        <w:t>Ліцензійних умов провадження освітньої діяльності</w:t>
      </w:r>
      <w:r w:rsidRPr="00EB76A2">
        <w:rPr>
          <w:b/>
          <w:bCs/>
          <w:color w:val="000000"/>
          <w:lang w:val="en-US"/>
        </w:rPr>
        <w:t xml:space="preserve">» </w:t>
      </w:r>
      <w:r w:rsidRPr="00EB76A2">
        <w:rPr>
          <w:rFonts w:ascii="Times New Roman CYR" w:hAnsi="Times New Roman CYR" w:cs="Times New Roman CYR"/>
          <w:b/>
          <w:bCs/>
          <w:color w:val="000000"/>
          <w:lang w:val="uk-UA"/>
        </w:rPr>
        <w:t>за останні 5 років</w:t>
      </w:r>
      <w:r w:rsidR="00536C4E"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(20</w:t>
      </w:r>
      <w:r w:rsidR="004318E8">
        <w:rPr>
          <w:rFonts w:ascii="Times New Roman CYR" w:hAnsi="Times New Roman CYR" w:cs="Times New Roman CYR"/>
          <w:b/>
          <w:bCs/>
          <w:color w:val="000000"/>
          <w:lang w:val="uk-UA"/>
        </w:rPr>
        <w:t>20</w:t>
      </w:r>
      <w:r w:rsidR="00536C4E"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-2024 </w:t>
      </w:r>
      <w:r w:rsidR="00E42280">
        <w:rPr>
          <w:rFonts w:ascii="Times New Roman CYR" w:hAnsi="Times New Roman CYR" w:cs="Times New Roman CYR"/>
          <w:b/>
          <w:bCs/>
          <w:color w:val="000000"/>
          <w:lang w:val="uk-UA"/>
        </w:rPr>
        <w:t>р</w:t>
      </w:r>
      <w:r w:rsidR="00536C4E">
        <w:rPr>
          <w:rFonts w:ascii="Times New Roman CYR" w:hAnsi="Times New Roman CYR" w:cs="Times New Roman CYR"/>
          <w:b/>
          <w:bCs/>
          <w:color w:val="000000"/>
          <w:lang w:val="uk-UA"/>
        </w:rPr>
        <w:t>р.)</w:t>
      </w:r>
    </w:p>
    <w:p w14:paraId="71BF6903" w14:textId="77777777" w:rsidR="006B6A97" w:rsidRPr="00EB76A2" w:rsidRDefault="006B6A97" w:rsidP="006B6A9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u w:val="single"/>
          <w:lang w:val="en"/>
        </w:rPr>
      </w:pPr>
    </w:p>
    <w:p w14:paraId="572C8363" w14:textId="77777777" w:rsidR="00A8470E" w:rsidRDefault="006B6A97" w:rsidP="006B6A9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u w:val="single"/>
          <w:lang w:val="uk-UA"/>
        </w:rPr>
      </w:pPr>
      <w:r w:rsidRPr="00EB76A2">
        <w:rPr>
          <w:rFonts w:ascii="Times New Roman CYR" w:hAnsi="Times New Roman CYR" w:cs="Times New Roman CYR"/>
          <w:b/>
          <w:bCs/>
          <w:color w:val="000000"/>
          <w:u w:val="single"/>
          <w:lang w:val="uk-UA"/>
        </w:rPr>
        <w:t xml:space="preserve">Доцент кафедри </w:t>
      </w:r>
    </w:p>
    <w:p w14:paraId="61B94B00" w14:textId="77777777" w:rsidR="006B6A97" w:rsidRPr="00173C62" w:rsidRDefault="006B6A97" w:rsidP="006B6A9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173C62">
        <w:rPr>
          <w:b/>
          <w:bCs/>
          <w:color w:val="000000"/>
          <w:u w:val="single"/>
        </w:rPr>
        <w:t>«</w:t>
      </w:r>
      <w:r w:rsidR="00A8470E">
        <w:rPr>
          <w:rFonts w:ascii="Times New Roman CYR" w:hAnsi="Times New Roman CYR" w:cs="Times New Roman CYR"/>
          <w:b/>
          <w:bCs/>
          <w:color w:val="000000"/>
          <w:u w:val="single"/>
          <w:lang w:val="uk-UA"/>
        </w:rPr>
        <w:t>А</w:t>
      </w:r>
      <w:r w:rsidR="00A8470E" w:rsidRPr="00A8470E">
        <w:rPr>
          <w:rFonts w:ascii="Times New Roman CYR" w:hAnsi="Times New Roman CYR" w:cs="Times New Roman CYR"/>
          <w:b/>
          <w:bCs/>
          <w:color w:val="000000"/>
          <w:u w:val="single"/>
          <w:lang w:val="uk-UA"/>
        </w:rPr>
        <w:t>втомобілів, теплових двигунів та гібридних енергетичних установок</w:t>
      </w:r>
      <w:r w:rsidRPr="00173C62">
        <w:rPr>
          <w:b/>
          <w:bCs/>
          <w:color w:val="000000"/>
          <w:u w:val="single"/>
        </w:rPr>
        <w:t xml:space="preserve">» </w:t>
      </w:r>
    </w:p>
    <w:p w14:paraId="1C7F1745" w14:textId="77777777" w:rsidR="006B6A97" w:rsidRPr="00EB76A2" w:rsidRDefault="006B6A97" w:rsidP="006B6A9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u w:val="single"/>
          <w:lang w:val="uk-UA"/>
        </w:rPr>
      </w:pPr>
      <w:r w:rsidRPr="00EB76A2">
        <w:rPr>
          <w:rFonts w:ascii="Times New Roman CYR" w:hAnsi="Times New Roman CYR" w:cs="Times New Roman CYR"/>
          <w:b/>
          <w:bCs/>
          <w:color w:val="000000"/>
          <w:u w:val="single"/>
          <w:lang w:val="uk-UA"/>
        </w:rPr>
        <w:t xml:space="preserve">Сергій БЕЖЕНОВ </w:t>
      </w:r>
    </w:p>
    <w:p w14:paraId="52AC647E" w14:textId="77777777" w:rsidR="006B6A97" w:rsidRPr="00EB76A2" w:rsidRDefault="006B6A97" w:rsidP="006B6A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  <w:lang w:val="uk-UA"/>
        </w:rPr>
      </w:pPr>
      <w:r w:rsidRPr="00173C62">
        <w:rPr>
          <w:color w:val="000000"/>
          <w:sz w:val="20"/>
          <w:szCs w:val="20"/>
        </w:rPr>
        <w:t>(</w:t>
      </w:r>
      <w:r w:rsidRPr="00EB76A2">
        <w:rPr>
          <w:rFonts w:ascii="Times New Roman CYR" w:hAnsi="Times New Roman CYR" w:cs="Times New Roman CYR"/>
          <w:color w:val="000000"/>
          <w:sz w:val="20"/>
          <w:szCs w:val="20"/>
          <w:lang w:val="uk-UA"/>
        </w:rPr>
        <w:t>Посада, місце роботи претендента (Особа 1)</w:t>
      </w:r>
    </w:p>
    <w:p w14:paraId="3A9818FB" w14:textId="77777777" w:rsidR="006B6A97" w:rsidRPr="00EB76A2" w:rsidRDefault="006B6A97" w:rsidP="006B6A9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val="uk-UA"/>
        </w:rPr>
      </w:pPr>
      <w:r w:rsidRPr="00EB76A2">
        <w:rPr>
          <w:rFonts w:ascii="Times New Roman CYR" w:hAnsi="Times New Roman CYR" w:cs="Times New Roman CYR"/>
          <w:color w:val="000000"/>
          <w:lang w:val="uk-UA"/>
        </w:rPr>
        <w:t>Відповідність освітньої та/або професійної кваліфікації НПП освітнім компонентам, що ним викладаються:</w:t>
      </w:r>
    </w:p>
    <w:p w14:paraId="78031B8A" w14:textId="77777777" w:rsidR="006B6A97" w:rsidRPr="00173C62" w:rsidRDefault="00946BA7" w:rsidP="006B6A97">
      <w:p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73C62">
        <w:rPr>
          <w:color w:val="000000"/>
          <w:lang w:val="uk-UA"/>
        </w:rPr>
        <w:t xml:space="preserve">– </w:t>
      </w:r>
      <w:r w:rsidR="006B6A97" w:rsidRPr="00EB76A2">
        <w:rPr>
          <w:rFonts w:ascii="Times New Roman CYR" w:hAnsi="Times New Roman CYR" w:cs="Times New Roman CYR"/>
          <w:color w:val="000000"/>
          <w:lang w:val="uk-UA"/>
        </w:rPr>
        <w:t xml:space="preserve">відповідність вищої освіти – відповідає. Запорізький машинобудівний інститут ім. В.Я. Чубаря, рік закінчення – 1984, кваліфікація за дипломом – </w:t>
      </w:r>
      <w:r w:rsidR="006B6A97" w:rsidRPr="00173C62">
        <w:rPr>
          <w:color w:val="000000"/>
          <w:lang w:val="uk-UA"/>
        </w:rPr>
        <w:t>«</w:t>
      </w:r>
      <w:r w:rsidR="006B6A97" w:rsidRPr="00EB76A2">
        <w:rPr>
          <w:rFonts w:ascii="Times New Roman CYR" w:hAnsi="Times New Roman CYR" w:cs="Times New Roman CYR"/>
          <w:color w:val="000000"/>
          <w:lang w:val="uk-UA"/>
        </w:rPr>
        <w:t>інженер-механік</w:t>
      </w:r>
      <w:r w:rsidR="006B6A97" w:rsidRPr="00173C62">
        <w:rPr>
          <w:color w:val="000000"/>
          <w:lang w:val="uk-UA"/>
        </w:rPr>
        <w:t>».</w:t>
      </w:r>
    </w:p>
    <w:p w14:paraId="2A446C7A" w14:textId="77777777" w:rsidR="006B6A97" w:rsidRPr="00EB76A2" w:rsidRDefault="00946BA7" w:rsidP="0056025B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color w:val="000000"/>
          <w:sz w:val="20"/>
          <w:szCs w:val="20"/>
          <w:lang w:val="uk-UA"/>
        </w:rPr>
      </w:pPr>
      <w:r w:rsidRPr="00173C62">
        <w:rPr>
          <w:color w:val="000000"/>
        </w:rPr>
        <w:t>–</w:t>
      </w:r>
      <w:r w:rsidR="006B6A97" w:rsidRPr="00173C62">
        <w:rPr>
          <w:color w:val="000000"/>
        </w:rPr>
        <w:t xml:space="preserve"> </w:t>
      </w:r>
      <w:r w:rsidR="006B6A97" w:rsidRPr="00EB76A2">
        <w:rPr>
          <w:rFonts w:ascii="Times New Roman CYR" w:hAnsi="Times New Roman CYR" w:cs="Times New Roman CYR"/>
          <w:color w:val="000000"/>
          <w:lang w:val="uk-UA"/>
        </w:rPr>
        <w:t xml:space="preserve">відповідність спеціальності присудження наукового ступеня – відповідає. Кандидатська дисертація на тему </w:t>
      </w:r>
      <w:r w:rsidR="006B6A97" w:rsidRPr="00173C62">
        <w:rPr>
          <w:color w:val="000000"/>
          <w:lang w:val="uk-UA"/>
        </w:rPr>
        <w:t>«</w:t>
      </w:r>
      <w:r w:rsidR="006B6A97" w:rsidRPr="00EB76A2">
        <w:rPr>
          <w:rFonts w:ascii="Times New Roman CYR" w:hAnsi="Times New Roman CYR" w:cs="Times New Roman CYR"/>
          <w:color w:val="000000"/>
          <w:lang w:val="uk-UA"/>
        </w:rPr>
        <w:t>Використання акустичної емісії для оцінювання міцності та руйнування зразків і деталей авіаційних ГТД при статичному і динамічному навантажуванні</w:t>
      </w:r>
      <w:r w:rsidR="006B6A97" w:rsidRPr="00173C62">
        <w:rPr>
          <w:color w:val="000000"/>
          <w:lang w:val="uk-UA"/>
        </w:rPr>
        <w:t xml:space="preserve">», </w:t>
      </w:r>
      <w:r w:rsidR="006B6A97" w:rsidRPr="00EB76A2">
        <w:rPr>
          <w:rFonts w:ascii="Times New Roman CYR" w:hAnsi="Times New Roman CYR" w:cs="Times New Roman CYR"/>
          <w:color w:val="000000"/>
          <w:lang w:val="uk-UA"/>
        </w:rPr>
        <w:t>рік захисту – 1993.</w:t>
      </w:r>
    </w:p>
    <w:tbl>
      <w:tblPr>
        <w:tblW w:w="0" w:type="auto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  <w:gridCol w:w="4510"/>
      </w:tblGrid>
      <w:tr w:rsidR="00946BA7" w:rsidRPr="003F70C7" w14:paraId="77CB3470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E025B2A" w14:textId="77777777" w:rsidR="00946BA7" w:rsidRPr="003F70C7" w:rsidRDefault="00946BA7" w:rsidP="001D1388">
            <w:pPr>
              <w:pStyle w:val="a4"/>
              <w:rPr>
                <w:color w:val="000000"/>
                <w:spacing w:val="20"/>
              </w:rPr>
            </w:pPr>
            <w:r w:rsidRPr="003F70C7">
              <w:rPr>
                <w:rFonts w:ascii="Times New Roman CYR" w:hAnsi="Times New Roman CYR" w:cs="Times New Roman CYR"/>
                <w:bCs w:val="0"/>
                <w:color w:val="000000"/>
              </w:rPr>
              <w:t>Види професійної діяльності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B7021BD" w14:textId="77777777" w:rsidR="00946BA7" w:rsidRPr="003F70C7" w:rsidRDefault="00946BA7" w:rsidP="001D1388">
            <w:pPr>
              <w:pStyle w:val="a4"/>
              <w:rPr>
                <w:color w:val="000000"/>
                <w:spacing w:val="20"/>
              </w:rPr>
            </w:pPr>
            <w:r w:rsidRPr="003F70C7">
              <w:rPr>
                <w:rFonts w:ascii="Times New Roman CYR" w:hAnsi="Times New Roman CYR" w:cs="Times New Roman CYR"/>
                <w:bCs w:val="0"/>
                <w:color w:val="000000"/>
              </w:rPr>
              <w:t>Опис результатів професійної діяльності</w:t>
            </w:r>
          </w:p>
        </w:tc>
      </w:tr>
      <w:tr w:rsidR="00946BA7" w:rsidRPr="003F70C7" w14:paraId="059B3C9D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49A7924A" w14:textId="77777777" w:rsidR="00946BA7" w:rsidRPr="003F70C7" w:rsidRDefault="00946BA7" w:rsidP="003F70C7">
            <w:pPr>
              <w:pStyle w:val="a4"/>
              <w:jc w:val="both"/>
              <w:rPr>
                <w:b w:val="0"/>
                <w:color w:val="000000"/>
                <w:spacing w:val="20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1)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наукометричних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баз, зокрема 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Scopus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, 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Web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of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Science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Core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Collection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3CA40669" w14:textId="77777777" w:rsidR="00946BA7" w:rsidRPr="003F70C7" w:rsidRDefault="00A8470E" w:rsidP="007B401E">
            <w:pPr>
              <w:pStyle w:val="a4"/>
              <w:rPr>
                <w:b w:val="0"/>
                <w:color w:val="000000"/>
              </w:rPr>
            </w:pPr>
            <w:r w:rsidRPr="00173C62">
              <w:rPr>
                <w:b w:val="0"/>
                <w:color w:val="000000"/>
              </w:rPr>
              <w:t>+</w:t>
            </w:r>
          </w:p>
          <w:p w14:paraId="7B96C8B3" w14:textId="77777777" w:rsidR="00C92189" w:rsidRPr="003F70C7" w:rsidRDefault="007B401E" w:rsidP="003F70C7">
            <w:pPr>
              <w:pStyle w:val="a4"/>
              <w:jc w:val="both"/>
              <w:rPr>
                <w:b w:val="0"/>
                <w:color w:val="000000"/>
              </w:rPr>
            </w:pPr>
            <w:bookmarkStart w:id="0" w:name="OLE_LINK24"/>
            <w:r w:rsidRPr="003F70C7">
              <w:rPr>
                <w:b w:val="0"/>
                <w:color w:val="000000"/>
              </w:rPr>
              <w:t xml:space="preserve">1. </w:t>
            </w:r>
            <w:proofErr w:type="spellStart"/>
            <w:r w:rsidRPr="003F70C7">
              <w:rPr>
                <w:b w:val="0"/>
                <w:color w:val="000000"/>
              </w:rPr>
              <w:t>Беженов</w:t>
            </w:r>
            <w:proofErr w:type="spellEnd"/>
            <w:r w:rsidRPr="003F70C7">
              <w:rPr>
                <w:b w:val="0"/>
                <w:color w:val="000000"/>
              </w:rPr>
              <w:t xml:space="preserve"> С.О. Оцінювання критеріїв граничного стану матеріалів авіаційних ГТД на основі </w:t>
            </w:r>
            <w:proofErr w:type="spellStart"/>
            <w:r w:rsidRPr="003F70C7">
              <w:rPr>
                <w:b w:val="0"/>
                <w:color w:val="000000"/>
              </w:rPr>
              <w:t>акустоемісійної</w:t>
            </w:r>
            <w:proofErr w:type="spellEnd"/>
            <w:r w:rsidRPr="003F70C7">
              <w:rPr>
                <w:b w:val="0"/>
                <w:color w:val="000000"/>
              </w:rPr>
              <w:t xml:space="preserve"> моделі деградування матеріалів в умовах </w:t>
            </w:r>
            <w:proofErr w:type="spellStart"/>
            <w:r w:rsidRPr="003F70C7">
              <w:rPr>
                <w:b w:val="0"/>
                <w:color w:val="000000"/>
              </w:rPr>
              <w:t>багатоциклової</w:t>
            </w:r>
            <w:proofErr w:type="spellEnd"/>
            <w:r w:rsidRPr="003F70C7">
              <w:rPr>
                <w:b w:val="0"/>
                <w:color w:val="000000"/>
              </w:rPr>
              <w:t xml:space="preserve"> втоми [Текст] /</w:t>
            </w:r>
            <w:proofErr w:type="spellStart"/>
            <w:r w:rsidRPr="003F70C7">
              <w:rPr>
                <w:b w:val="0"/>
                <w:color w:val="000000"/>
              </w:rPr>
              <w:t>С.О.Беженов</w:t>
            </w:r>
            <w:proofErr w:type="spellEnd"/>
            <w:r w:rsidRPr="003F70C7">
              <w:rPr>
                <w:b w:val="0"/>
                <w:color w:val="000000"/>
              </w:rPr>
              <w:t xml:space="preserve"> //Вісник Запорізького національного університету: Збірник наукових праць. Фізико-математичні науки. – Запоріжжя: Видавничий дім «</w:t>
            </w:r>
            <w:proofErr w:type="spellStart"/>
            <w:r w:rsidRPr="003F70C7">
              <w:rPr>
                <w:b w:val="0"/>
                <w:color w:val="000000"/>
              </w:rPr>
              <w:t>Гельветика</w:t>
            </w:r>
            <w:proofErr w:type="spellEnd"/>
            <w:r w:rsidRPr="003F70C7">
              <w:rPr>
                <w:b w:val="0"/>
                <w:color w:val="000000"/>
              </w:rPr>
              <w:t>», 2020. № 1. – С. 7 - 13.</w:t>
            </w:r>
            <w:bookmarkEnd w:id="0"/>
            <w:r w:rsidRPr="003F70C7">
              <w:rPr>
                <w:b w:val="0"/>
                <w:color w:val="000000"/>
              </w:rPr>
              <w:t xml:space="preserve"> (</w:t>
            </w:r>
            <w:proofErr w:type="spellStart"/>
            <w:r w:rsidRPr="003F70C7">
              <w:rPr>
                <w:b w:val="0"/>
                <w:color w:val="000000"/>
              </w:rPr>
              <w:t>Index</w:t>
            </w:r>
            <w:proofErr w:type="spellEnd"/>
            <w:r w:rsidRPr="003F70C7">
              <w:rPr>
                <w:b w:val="0"/>
                <w:color w:val="000000"/>
              </w:rPr>
              <w:t xml:space="preserve"> </w:t>
            </w:r>
            <w:proofErr w:type="spellStart"/>
            <w:r w:rsidRPr="003F70C7">
              <w:rPr>
                <w:b w:val="0"/>
                <w:color w:val="000000"/>
              </w:rPr>
              <w:t>Copernicus</w:t>
            </w:r>
            <w:proofErr w:type="spellEnd"/>
            <w:r w:rsidRPr="003F70C7">
              <w:rPr>
                <w:b w:val="0"/>
                <w:color w:val="000000"/>
              </w:rPr>
              <w:t>)</w:t>
            </w:r>
          </w:p>
          <w:p w14:paraId="629E8412" w14:textId="77777777" w:rsidR="007B401E" w:rsidRDefault="007B401E" w:rsidP="003F70C7">
            <w:pPr>
              <w:pStyle w:val="a4"/>
              <w:jc w:val="both"/>
              <w:rPr>
                <w:b w:val="0"/>
                <w:color w:val="000000"/>
              </w:rPr>
            </w:pPr>
            <w:r w:rsidRPr="003F70C7">
              <w:rPr>
                <w:b w:val="0"/>
                <w:color w:val="000000"/>
              </w:rPr>
              <w:t xml:space="preserve">2. </w:t>
            </w:r>
            <w:proofErr w:type="spellStart"/>
            <w:r w:rsidRPr="003F70C7">
              <w:rPr>
                <w:b w:val="0"/>
                <w:color w:val="000000"/>
              </w:rPr>
              <w:t>Sergiy</w:t>
            </w:r>
            <w:proofErr w:type="spellEnd"/>
            <w:r w:rsidRPr="003F70C7">
              <w:rPr>
                <w:b w:val="0"/>
                <w:color w:val="000000"/>
                <w:lang w:val="en-US"/>
              </w:rPr>
              <w:t xml:space="preserve"> </w:t>
            </w:r>
            <w:r w:rsidRPr="003F70C7">
              <w:rPr>
                <w:b w:val="0"/>
                <w:color w:val="000000"/>
              </w:rPr>
              <w:t>Bezhenov</w:t>
            </w:r>
            <w:r w:rsidRPr="003F70C7">
              <w:rPr>
                <w:b w:val="0"/>
                <w:color w:val="000000"/>
                <w:lang w:val="en-US"/>
              </w:rPr>
              <w:t xml:space="preserve"> Damage evaluation of the power plants materials based on the AE model of material degradation under high-cyclic fatigue //Procedia Structural Integrity Volume 36, 2022, Pages 356-361.</w:t>
            </w:r>
            <w:r w:rsidRPr="003F70C7">
              <w:rPr>
                <w:b w:val="0"/>
                <w:color w:val="000000"/>
              </w:rPr>
              <w:t xml:space="preserve"> (</w:t>
            </w:r>
            <w:proofErr w:type="spellStart"/>
            <w:r w:rsidRPr="003F70C7">
              <w:rPr>
                <w:b w:val="0"/>
                <w:color w:val="000000"/>
              </w:rPr>
              <w:t>Scopus</w:t>
            </w:r>
            <w:proofErr w:type="spellEnd"/>
            <w:r w:rsidRPr="003F70C7">
              <w:rPr>
                <w:b w:val="0"/>
                <w:color w:val="000000"/>
              </w:rPr>
              <w:t>)</w:t>
            </w:r>
          </w:p>
          <w:p w14:paraId="763D88EB" w14:textId="77777777" w:rsidR="00D018E6" w:rsidRPr="00B6350E" w:rsidRDefault="00D018E6" w:rsidP="00D018E6">
            <w:pPr>
              <w:pStyle w:val="a4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3. </w:t>
            </w:r>
            <w:r w:rsidR="00B6350E" w:rsidRPr="00B6350E">
              <w:rPr>
                <w:b w:val="0"/>
                <w:color w:val="000000"/>
              </w:rPr>
              <w:t>Євсєєва, Н.О. Дослідження впливу соплових отворів розпилювача форсунки на характеристики дизельного двигуна У2Д6 [Текст] /</w:t>
            </w:r>
            <w:proofErr w:type="spellStart"/>
            <w:r w:rsidR="00B6350E" w:rsidRPr="00B6350E">
              <w:rPr>
                <w:b w:val="0"/>
                <w:color w:val="000000"/>
              </w:rPr>
              <w:t>Н.О.Євсєєва</w:t>
            </w:r>
            <w:proofErr w:type="spellEnd"/>
            <w:r w:rsidR="00B6350E" w:rsidRPr="00B6350E">
              <w:rPr>
                <w:b w:val="0"/>
                <w:color w:val="000000"/>
              </w:rPr>
              <w:t xml:space="preserve">, </w:t>
            </w:r>
            <w:proofErr w:type="spellStart"/>
            <w:r w:rsidR="00B6350E" w:rsidRPr="00B6350E">
              <w:rPr>
                <w:b w:val="0"/>
                <w:color w:val="000000"/>
              </w:rPr>
              <w:t>В.В.Борзій</w:t>
            </w:r>
            <w:proofErr w:type="spellEnd"/>
            <w:r w:rsidR="00B6350E" w:rsidRPr="00B6350E">
              <w:rPr>
                <w:b w:val="0"/>
                <w:color w:val="000000"/>
              </w:rPr>
              <w:t xml:space="preserve">, </w:t>
            </w:r>
            <w:proofErr w:type="spellStart"/>
            <w:r w:rsidR="00B6350E" w:rsidRPr="00B6350E">
              <w:rPr>
                <w:b w:val="0"/>
                <w:color w:val="000000"/>
              </w:rPr>
              <w:t>Р.Ф.Сухонос</w:t>
            </w:r>
            <w:proofErr w:type="spellEnd"/>
            <w:r w:rsidR="00B6350E" w:rsidRPr="00B6350E">
              <w:rPr>
                <w:b w:val="0"/>
                <w:color w:val="000000"/>
              </w:rPr>
              <w:t xml:space="preserve">, </w:t>
            </w:r>
            <w:proofErr w:type="spellStart"/>
            <w:r w:rsidR="00B6350E" w:rsidRPr="00B6350E">
              <w:rPr>
                <w:b w:val="0"/>
                <w:color w:val="000000"/>
              </w:rPr>
              <w:t>С.О.Беженов</w:t>
            </w:r>
            <w:proofErr w:type="spellEnd"/>
            <w:r w:rsidR="00B6350E" w:rsidRPr="00B6350E">
              <w:rPr>
                <w:b w:val="0"/>
                <w:color w:val="000000"/>
              </w:rPr>
              <w:t xml:space="preserve"> //Нові матеріали і технології в металургії та машинобудуванні. – 2023. – № 3. – С. 72–80. – DOI 10.15588/1607-6885-2023-3-11</w:t>
            </w:r>
          </w:p>
          <w:p w14:paraId="31BA8C2B" w14:textId="77777777" w:rsidR="00D018E6" w:rsidRDefault="00D018E6" w:rsidP="00D018E6">
            <w:pPr>
              <w:pStyle w:val="a4"/>
              <w:jc w:val="both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</w:rPr>
              <w:t xml:space="preserve">4. </w:t>
            </w:r>
            <w:r w:rsidR="00B6350E" w:rsidRPr="00B6350E">
              <w:rPr>
                <w:b w:val="0"/>
                <w:color w:val="000000"/>
              </w:rPr>
              <w:t>Слинько, Г.І. Про вплив форми камер згорання дизельного двигуна на його ефективні показники [Текст] /</w:t>
            </w:r>
            <w:proofErr w:type="spellStart"/>
            <w:r w:rsidR="00B6350E" w:rsidRPr="00B6350E">
              <w:rPr>
                <w:b w:val="0"/>
                <w:color w:val="000000"/>
              </w:rPr>
              <w:t>Г.І.Слинько</w:t>
            </w:r>
            <w:proofErr w:type="spellEnd"/>
            <w:r w:rsidR="00B6350E" w:rsidRPr="00B6350E">
              <w:rPr>
                <w:b w:val="0"/>
                <w:color w:val="000000"/>
              </w:rPr>
              <w:t xml:space="preserve">, </w:t>
            </w:r>
            <w:proofErr w:type="spellStart"/>
            <w:r w:rsidR="00B6350E" w:rsidRPr="00B6350E">
              <w:rPr>
                <w:b w:val="0"/>
                <w:color w:val="000000"/>
              </w:rPr>
              <w:t>С.О.Беженов</w:t>
            </w:r>
            <w:proofErr w:type="spellEnd"/>
            <w:r w:rsidR="00B6350E" w:rsidRPr="00B6350E">
              <w:rPr>
                <w:b w:val="0"/>
                <w:color w:val="000000"/>
              </w:rPr>
              <w:t xml:space="preserve">, </w:t>
            </w:r>
            <w:proofErr w:type="spellStart"/>
            <w:r w:rsidR="00B6350E" w:rsidRPr="00B6350E">
              <w:rPr>
                <w:b w:val="0"/>
                <w:color w:val="000000"/>
              </w:rPr>
              <w:t>В.І.Бокарьов</w:t>
            </w:r>
            <w:proofErr w:type="spellEnd"/>
            <w:r w:rsidR="00B6350E" w:rsidRPr="00B6350E">
              <w:rPr>
                <w:b w:val="0"/>
                <w:color w:val="000000"/>
              </w:rPr>
              <w:t xml:space="preserve">, </w:t>
            </w:r>
            <w:proofErr w:type="spellStart"/>
            <w:r w:rsidR="00B6350E" w:rsidRPr="00B6350E">
              <w:rPr>
                <w:b w:val="0"/>
                <w:color w:val="000000"/>
              </w:rPr>
              <w:t>В.В.Слинько</w:t>
            </w:r>
            <w:proofErr w:type="spellEnd"/>
            <w:r w:rsidR="00B6350E" w:rsidRPr="00B6350E">
              <w:rPr>
                <w:b w:val="0"/>
                <w:color w:val="000000"/>
              </w:rPr>
              <w:t xml:space="preserve">, </w:t>
            </w:r>
            <w:proofErr w:type="spellStart"/>
            <w:r w:rsidR="00B6350E" w:rsidRPr="00B6350E">
              <w:rPr>
                <w:b w:val="0"/>
                <w:color w:val="000000"/>
              </w:rPr>
              <w:t>І.В.Шемет</w:t>
            </w:r>
            <w:proofErr w:type="spellEnd"/>
            <w:r w:rsidR="00B6350E" w:rsidRPr="00B6350E">
              <w:rPr>
                <w:b w:val="0"/>
                <w:color w:val="000000"/>
              </w:rPr>
              <w:t xml:space="preserve"> //Нові матеріали і технології в металургії та машинобудуванні. – 2024. – № 1. – С. 59–68. DOI: 10.15588/1607-6885-2024-1-8</w:t>
            </w:r>
            <w:r w:rsidRPr="00D018E6">
              <w:rPr>
                <w:b w:val="0"/>
                <w:color w:val="000000"/>
              </w:rPr>
              <w:t xml:space="preserve">. </w:t>
            </w:r>
          </w:p>
          <w:p w14:paraId="5CA01D91" w14:textId="77777777" w:rsidR="00A8470E" w:rsidRPr="00A8470E" w:rsidRDefault="00A8470E" w:rsidP="00D018E6">
            <w:pPr>
              <w:pStyle w:val="a4"/>
              <w:jc w:val="both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5</w:t>
            </w:r>
            <w:r>
              <w:rPr>
                <w:b w:val="0"/>
                <w:color w:val="000000"/>
              </w:rPr>
              <w:t xml:space="preserve">. </w:t>
            </w:r>
            <w:r w:rsidRPr="00A8470E">
              <w:rPr>
                <w:b w:val="0"/>
                <w:color w:val="000000"/>
                <w:lang w:val="en-US"/>
              </w:rPr>
              <w:t xml:space="preserve">Bezhenov, S. Fatigue Damages Evaluation of the Ni-Based Alloy via AE Monitoring </w:t>
            </w:r>
            <w:r w:rsidRPr="00A8470E">
              <w:rPr>
                <w:b w:val="0"/>
                <w:color w:val="000000"/>
                <w:lang w:val="en-US"/>
              </w:rPr>
              <w:lastRenderedPageBreak/>
              <w:t xml:space="preserve">under the High-Cyclic Loading / S. </w:t>
            </w:r>
            <w:proofErr w:type="gramStart"/>
            <w:r w:rsidRPr="00A8470E">
              <w:rPr>
                <w:b w:val="0"/>
                <w:color w:val="000000"/>
                <w:lang w:val="en-US"/>
              </w:rPr>
              <w:t>Bezhenov,  R.</w:t>
            </w:r>
            <w:proofErr w:type="gramEnd"/>
            <w:r w:rsidRPr="00A8470E">
              <w:rPr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A8470E">
              <w:rPr>
                <w:b w:val="0"/>
                <w:color w:val="000000"/>
                <w:lang w:val="en-US"/>
              </w:rPr>
              <w:t>Sukhonos</w:t>
            </w:r>
            <w:proofErr w:type="spellEnd"/>
            <w:r w:rsidRPr="00A8470E">
              <w:rPr>
                <w:b w:val="0"/>
                <w:color w:val="000000"/>
                <w:lang w:val="en-US"/>
              </w:rPr>
              <w:t xml:space="preserve"> // Procedia Structural Integrity, Volume 59, 2024, p. 650-655. </w:t>
            </w:r>
            <w:r>
              <w:rPr>
                <w:b w:val="0"/>
                <w:color w:val="000000"/>
              </w:rPr>
              <w:t>(</w:t>
            </w:r>
            <w:proofErr w:type="spellStart"/>
            <w:r w:rsidRPr="003F70C7">
              <w:rPr>
                <w:b w:val="0"/>
                <w:color w:val="000000"/>
              </w:rPr>
              <w:t>Scopus</w:t>
            </w:r>
            <w:proofErr w:type="spellEnd"/>
            <w:r>
              <w:rPr>
                <w:b w:val="0"/>
                <w:color w:val="000000"/>
              </w:rPr>
              <w:t xml:space="preserve">) </w:t>
            </w:r>
          </w:p>
        </w:tc>
      </w:tr>
      <w:tr w:rsidR="00946BA7" w:rsidRPr="003F70C7" w14:paraId="7DC5F353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2F710CF5" w14:textId="77777777" w:rsidR="00946BA7" w:rsidRPr="003F70C7" w:rsidRDefault="00946BA7" w:rsidP="003F70C7">
            <w:pPr>
              <w:pStyle w:val="a4"/>
              <w:jc w:val="both"/>
              <w:rPr>
                <w:b w:val="0"/>
                <w:color w:val="000000"/>
                <w:spacing w:val="20"/>
              </w:rPr>
            </w:pPr>
            <w:r w:rsidRPr="00173C62">
              <w:rPr>
                <w:b w:val="0"/>
                <w:color w:val="000000"/>
                <w:lang w:val="ru-RU"/>
              </w:rPr>
              <w:lastRenderedPageBreak/>
              <w:t xml:space="preserve">2)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свідоцтв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про реєстрацію авторського права на твір;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1F0AD624" w14:textId="77777777" w:rsidR="00946BA7" w:rsidRPr="003F70C7" w:rsidRDefault="00946BA7" w:rsidP="00946BA7">
            <w:pPr>
              <w:pStyle w:val="a4"/>
              <w:rPr>
                <w:color w:val="000000"/>
                <w:spacing w:val="20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946BA7" w:rsidRPr="003F70C7" w14:paraId="4C3169FA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2E14A599" w14:textId="77777777" w:rsidR="00946BA7" w:rsidRPr="003F70C7" w:rsidRDefault="00946BA7" w:rsidP="003F70C7">
            <w:pPr>
              <w:pStyle w:val="a4"/>
              <w:jc w:val="both"/>
              <w:rPr>
                <w:b w:val="0"/>
                <w:color w:val="000000"/>
                <w:spacing w:val="20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3)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6921AE87" w14:textId="77777777" w:rsidR="00946BA7" w:rsidRPr="003F70C7" w:rsidRDefault="00946BA7" w:rsidP="00946BA7">
            <w:pPr>
              <w:pStyle w:val="a4"/>
              <w:rPr>
                <w:color w:val="000000"/>
                <w:spacing w:val="20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946BA7" w:rsidRPr="003F70C7" w14:paraId="65B08156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1EBB7C1B" w14:textId="77777777" w:rsidR="00946BA7" w:rsidRPr="00173C62" w:rsidRDefault="00946BA7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4)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1994DAF2" w14:textId="77777777" w:rsidR="00946BA7" w:rsidRPr="003F70C7" w:rsidRDefault="00946BA7" w:rsidP="00946BA7">
            <w:pPr>
              <w:pStyle w:val="a4"/>
              <w:rPr>
                <w:color w:val="000000"/>
              </w:rPr>
            </w:pPr>
            <w:r w:rsidRPr="003F70C7">
              <w:rPr>
                <w:color w:val="000000"/>
              </w:rPr>
              <w:t>+</w:t>
            </w:r>
          </w:p>
          <w:p w14:paraId="7EA04629" w14:textId="5A4153E0" w:rsidR="00946BA7" w:rsidRPr="003F70C7" w:rsidRDefault="00946BA7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За 20</w:t>
            </w:r>
            <w:r w:rsidR="004318E8">
              <w:rPr>
                <w:rFonts w:ascii="Times New Roman CYR" w:hAnsi="Times New Roman CYR" w:cs="Times New Roman CYR"/>
                <w:b w:val="0"/>
                <w:color w:val="000000"/>
              </w:rPr>
              <w:t>20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–202</w:t>
            </w:r>
            <w:r w:rsidR="00A8470E">
              <w:rPr>
                <w:rFonts w:ascii="Times New Roman CYR" w:hAnsi="Times New Roman CYR" w:cs="Times New Roman CYR"/>
                <w:b w:val="0"/>
                <w:color w:val="000000"/>
              </w:rPr>
              <w:t>4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</w:t>
            </w:r>
            <w:proofErr w:type="spellStart"/>
            <w:r w:rsidR="00F5640E">
              <w:rPr>
                <w:rFonts w:ascii="Times New Roman CYR" w:hAnsi="Times New Roman CYR" w:cs="Times New Roman CYR"/>
                <w:b w:val="0"/>
                <w:color w:val="000000"/>
              </w:rPr>
              <w:t>н.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р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. видано </w:t>
            </w:r>
            <w:r w:rsidRPr="00D97CCB">
              <w:rPr>
                <w:rFonts w:ascii="Times New Roman CYR" w:hAnsi="Times New Roman CYR" w:cs="Times New Roman CYR"/>
                <w:b w:val="0"/>
                <w:color w:val="000000"/>
              </w:rPr>
              <w:t>1</w:t>
            </w:r>
            <w:r w:rsidR="004318E8">
              <w:rPr>
                <w:rFonts w:ascii="Times New Roman CYR" w:hAnsi="Times New Roman CYR" w:cs="Times New Roman CYR"/>
                <w:b w:val="0"/>
                <w:color w:val="000000"/>
              </w:rPr>
              <w:t>8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методичних вказівок</w:t>
            </w:r>
          </w:p>
        </w:tc>
      </w:tr>
      <w:tr w:rsidR="00946BA7" w:rsidRPr="003F70C7" w14:paraId="7E0D36D0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3F5EB68E" w14:textId="77777777" w:rsidR="00946BA7" w:rsidRPr="00173C62" w:rsidRDefault="005E4339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5)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захист дисертації на здобуття наукового ступеня;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2F8E3829" w14:textId="77777777" w:rsidR="00946BA7" w:rsidRPr="003F70C7" w:rsidRDefault="0056025B" w:rsidP="00946BA7">
            <w:pPr>
              <w:pStyle w:val="a4"/>
              <w:rPr>
                <w:color w:val="000000"/>
                <w:lang w:val="en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946BA7" w:rsidRPr="003F70C7" w14:paraId="082956E6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5BFCB30F" w14:textId="77777777" w:rsidR="00946BA7" w:rsidRPr="00173C62" w:rsidRDefault="005E4339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6)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086E3D10" w14:textId="77777777" w:rsidR="00946BA7" w:rsidRPr="003F70C7" w:rsidRDefault="0056025B" w:rsidP="00946BA7">
            <w:pPr>
              <w:pStyle w:val="a4"/>
              <w:rPr>
                <w:color w:val="000000"/>
                <w:lang w:val="en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946BA7" w:rsidRPr="003F70C7" w14:paraId="60BD7ECE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34F75EFE" w14:textId="77777777" w:rsidR="00946BA7" w:rsidRPr="00173C62" w:rsidRDefault="005E4339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7)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1103FAE9" w14:textId="77777777" w:rsidR="0056025B" w:rsidRPr="003F70C7" w:rsidRDefault="0056025B" w:rsidP="00946BA7">
            <w:pPr>
              <w:pStyle w:val="a4"/>
              <w:rPr>
                <w:b w:val="0"/>
                <w:color w:val="000000"/>
              </w:rPr>
            </w:pPr>
          </w:p>
        </w:tc>
      </w:tr>
      <w:tr w:rsidR="00946BA7" w:rsidRPr="003F70C7" w14:paraId="619E3554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60B68D96" w14:textId="77777777" w:rsidR="00946BA7" w:rsidRPr="003F70C7" w:rsidRDefault="0056025B" w:rsidP="003F70C7">
            <w:pPr>
              <w:pStyle w:val="a4"/>
              <w:jc w:val="both"/>
              <w:rPr>
                <w:b w:val="0"/>
                <w:color w:val="000000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8)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56628AC8" w14:textId="77777777" w:rsidR="00946BA7" w:rsidRPr="003F70C7" w:rsidRDefault="0056025B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b w:val="0"/>
                <w:color w:val="000000"/>
              </w:rPr>
              <w:t>+</w:t>
            </w:r>
          </w:p>
          <w:p w14:paraId="1D730BF3" w14:textId="77777777" w:rsidR="0056025B" w:rsidRPr="003F70C7" w:rsidRDefault="0056025B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Науковий керівник НДР 02228 (2018-2021 рр.), НДР 02221 (2021-2024 рр.)</w:t>
            </w:r>
          </w:p>
        </w:tc>
      </w:tr>
      <w:tr w:rsidR="0056025B" w:rsidRPr="003F70C7" w14:paraId="3D9455E1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0D70BF5F" w14:textId="77777777" w:rsidR="0056025B" w:rsidRPr="00173C62" w:rsidRDefault="001D1388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9)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передвищої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освіти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lastRenderedPageBreak/>
              <w:t>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396A498C" w14:textId="77777777" w:rsidR="0056025B" w:rsidRPr="003F70C7" w:rsidRDefault="008C0BD8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color w:val="000000"/>
                <w:lang w:val="en"/>
              </w:rPr>
              <w:lastRenderedPageBreak/>
              <w:t>–</w:t>
            </w:r>
          </w:p>
        </w:tc>
      </w:tr>
      <w:tr w:rsidR="0056025B" w:rsidRPr="003F70C7" w14:paraId="1A7BD9E8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7EAF604B" w14:textId="77777777" w:rsidR="0056025B" w:rsidRPr="00173C62" w:rsidRDefault="001D1388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10)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290E08FF" w14:textId="77777777" w:rsidR="0056025B" w:rsidRPr="003F70C7" w:rsidRDefault="008C0BD8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56025B" w:rsidRPr="003F70C7" w14:paraId="77A69340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1C6366C2" w14:textId="77777777" w:rsidR="0056025B" w:rsidRPr="00173C62" w:rsidRDefault="001D1388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11)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2C69F346" w14:textId="77777777" w:rsidR="0056025B" w:rsidRPr="003F70C7" w:rsidRDefault="008C0BD8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56025B" w:rsidRPr="003F70C7" w14:paraId="5C1406AD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4C6C01C0" w14:textId="77777777" w:rsidR="0056025B" w:rsidRPr="00173C62" w:rsidRDefault="001D1388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12)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668BF432" w14:textId="77777777" w:rsidR="0056025B" w:rsidRPr="003F70C7" w:rsidRDefault="001D1388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b w:val="0"/>
                <w:color w:val="000000"/>
              </w:rPr>
              <w:t>+</w:t>
            </w:r>
          </w:p>
          <w:p w14:paraId="22240D04" w14:textId="46887F93" w:rsidR="001D1388" w:rsidRPr="003F70C7" w:rsidRDefault="001D1388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За 20</w:t>
            </w:r>
            <w:r w:rsidR="00BA5E6C">
              <w:rPr>
                <w:rFonts w:ascii="Times New Roman CYR" w:hAnsi="Times New Roman CYR" w:cs="Times New Roman CYR"/>
                <w:b w:val="0"/>
                <w:color w:val="000000"/>
              </w:rPr>
              <w:t>20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–202</w:t>
            </w:r>
            <w:r w:rsidR="008A707B">
              <w:rPr>
                <w:rFonts w:ascii="Times New Roman CYR" w:hAnsi="Times New Roman CYR" w:cs="Times New Roman CYR"/>
                <w:b w:val="0"/>
                <w:color w:val="000000"/>
              </w:rPr>
              <w:t>4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р. опубліковано 1</w:t>
            </w:r>
            <w:r w:rsidR="008003B7">
              <w:rPr>
                <w:rFonts w:ascii="Times New Roman CYR" w:hAnsi="Times New Roman CYR" w:cs="Times New Roman CYR"/>
                <w:b w:val="0"/>
                <w:color w:val="000000"/>
              </w:rPr>
              <w:t>4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тез конференцій</w:t>
            </w:r>
          </w:p>
        </w:tc>
      </w:tr>
      <w:tr w:rsidR="0056025B" w:rsidRPr="003F70C7" w14:paraId="73586B46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07510BD8" w14:textId="77777777" w:rsidR="0056025B" w:rsidRPr="00913F96" w:rsidRDefault="00C03EA5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13)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проведення навчальних занять із спеціальних дисциплін іноземною мовою (крім дисциплін 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мовної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4B400DA6" w14:textId="77777777" w:rsidR="0056025B" w:rsidRPr="003F70C7" w:rsidRDefault="00C03EA5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C03EA5" w:rsidRPr="003F70C7" w14:paraId="074C470E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221851B2" w14:textId="77777777" w:rsidR="00C03EA5" w:rsidRPr="00173C62" w:rsidRDefault="00C03EA5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highlight w:val="white"/>
                <w:lang w:val="ru-RU"/>
              </w:rPr>
              <w:t xml:space="preserve">14)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  <w:highlight w:val="white"/>
              </w:rPr>
              <w:t>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  <w:highlight w:val="white"/>
              </w:rPr>
              <w:t>освітньо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  <w:highlight w:val="white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  <w:highlight w:val="white"/>
              </w:rPr>
              <w:t xml:space="preserve">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  <w:highlight w:val="white"/>
              </w:rPr>
              <w:lastRenderedPageBreak/>
              <w:t>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1A02D77C" w14:textId="77777777" w:rsidR="00C03EA5" w:rsidRPr="00173C62" w:rsidRDefault="00C03EA5" w:rsidP="003F70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3C62">
              <w:rPr>
                <w:color w:val="000000"/>
              </w:rPr>
              <w:lastRenderedPageBreak/>
              <w:t>+</w:t>
            </w:r>
          </w:p>
          <w:p w14:paraId="7A115DE6" w14:textId="77777777" w:rsidR="00C03EA5" w:rsidRPr="003F70C7" w:rsidRDefault="00C03EA5" w:rsidP="00C03EA5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 xml:space="preserve">Керівник постійно діючого студентського наукового гуртка </w:t>
            </w:r>
            <w:r w:rsidRPr="00173C62">
              <w:rPr>
                <w:b w:val="0"/>
                <w:color w:val="000000"/>
                <w:lang w:val="ru-RU"/>
              </w:rPr>
              <w:t>«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Теплотехніка і гідравліка</w:t>
            </w:r>
            <w:r w:rsidRPr="00173C62">
              <w:rPr>
                <w:b w:val="0"/>
                <w:color w:val="000000"/>
                <w:lang w:val="ru-RU"/>
              </w:rPr>
              <w:t>»</w:t>
            </w:r>
          </w:p>
        </w:tc>
      </w:tr>
      <w:tr w:rsidR="00C03EA5" w:rsidRPr="003F70C7" w14:paraId="0878CA51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144E995D" w14:textId="77777777" w:rsidR="00C03EA5" w:rsidRPr="00173C62" w:rsidRDefault="00533693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15)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- членів Національного центру “Мала академія наук України” (крім третього (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освітньо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-наукового/</w:t>
            </w:r>
            <w:proofErr w:type="spellStart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освітньо</w:t>
            </w:r>
            <w:proofErr w:type="spellEnd"/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-творчого) рівня);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265E3DE2" w14:textId="77777777" w:rsidR="00C03EA5" w:rsidRPr="003F70C7" w:rsidRDefault="00533693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C03EA5" w:rsidRPr="003F70C7" w14:paraId="3EE24B12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1CF63648" w14:textId="77777777" w:rsidR="00C03EA5" w:rsidRPr="00173C62" w:rsidRDefault="00533693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16)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2C8D2C1E" w14:textId="77777777" w:rsidR="00C03EA5" w:rsidRPr="003F70C7" w:rsidRDefault="00533693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C03EA5" w:rsidRPr="003F70C7" w14:paraId="6D1F2122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0A66D905" w14:textId="77777777" w:rsidR="00C03EA5" w:rsidRPr="00913F96" w:rsidRDefault="00533693" w:rsidP="003F70C7">
            <w:pPr>
              <w:pStyle w:val="a4"/>
              <w:jc w:val="both"/>
              <w:rPr>
                <w:b w:val="0"/>
                <w:color w:val="000000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17)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26A04260" w14:textId="77777777" w:rsidR="00C03EA5" w:rsidRPr="003F70C7" w:rsidRDefault="00533693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C03EA5" w:rsidRPr="003F70C7" w14:paraId="5188CA85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5E470166" w14:textId="77777777" w:rsidR="00C03EA5" w:rsidRPr="00173C62" w:rsidRDefault="00533693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18)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участь у міжнародних військових навчаннях (тренуваннях) за участю збройних сил країн - членів НАТО 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650D7D32" w14:textId="77777777" w:rsidR="00C03EA5" w:rsidRPr="003F70C7" w:rsidRDefault="00533693" w:rsidP="00946BA7">
            <w:pPr>
              <w:pStyle w:val="a4"/>
              <w:rPr>
                <w:b w:val="0"/>
                <w:color w:val="000000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533693" w:rsidRPr="003F70C7" w14:paraId="07509260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07CE249D" w14:textId="77777777" w:rsidR="00533693" w:rsidRPr="00173C62" w:rsidRDefault="00533693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19)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0A5F5BC7" w14:textId="77777777" w:rsidR="00533693" w:rsidRPr="003F70C7" w:rsidRDefault="0088058A" w:rsidP="00946BA7">
            <w:pPr>
              <w:pStyle w:val="a4"/>
              <w:rPr>
                <w:color w:val="000000"/>
                <w:lang w:val="en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  <w:tr w:rsidR="00533693" w:rsidRPr="003F70C7" w14:paraId="5FCF04F5" w14:textId="77777777">
        <w:trPr>
          <w:trHeight w:val="430"/>
        </w:trPr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</w:tcPr>
          <w:p w14:paraId="390C1F61" w14:textId="77777777" w:rsidR="00533693" w:rsidRPr="00173C62" w:rsidRDefault="0088058A" w:rsidP="003F70C7">
            <w:pPr>
              <w:pStyle w:val="a4"/>
              <w:jc w:val="both"/>
              <w:rPr>
                <w:b w:val="0"/>
                <w:color w:val="000000"/>
                <w:lang w:val="ru-RU"/>
              </w:rPr>
            </w:pPr>
            <w:r w:rsidRPr="00173C62">
              <w:rPr>
                <w:b w:val="0"/>
                <w:color w:val="000000"/>
                <w:lang w:val="ru-RU"/>
              </w:rPr>
              <w:t xml:space="preserve">20) </w:t>
            </w:r>
            <w:r w:rsidRPr="003F70C7">
              <w:rPr>
                <w:rFonts w:ascii="Times New Roman CYR" w:hAnsi="Times New Roman CYR" w:cs="Times New Roman CYR"/>
                <w:b w:val="0"/>
                <w:color w:val="000000"/>
              </w:rPr>
              <w:t>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4562" w:type="dxa"/>
            <w:shd w:val="clear" w:color="auto" w:fill="auto"/>
            <w:tcMar>
              <w:left w:w="57" w:type="dxa"/>
              <w:right w:w="28" w:type="dxa"/>
            </w:tcMar>
          </w:tcPr>
          <w:p w14:paraId="211C900D" w14:textId="77777777" w:rsidR="00533693" w:rsidRPr="003F70C7" w:rsidRDefault="0088058A" w:rsidP="00946BA7">
            <w:pPr>
              <w:pStyle w:val="a4"/>
              <w:rPr>
                <w:color w:val="000000"/>
                <w:lang w:val="en"/>
              </w:rPr>
            </w:pPr>
            <w:r w:rsidRPr="003F70C7">
              <w:rPr>
                <w:color w:val="000000"/>
                <w:lang w:val="en"/>
              </w:rPr>
              <w:t>–</w:t>
            </w:r>
          </w:p>
        </w:tc>
      </w:tr>
    </w:tbl>
    <w:p w14:paraId="6653FE60" w14:textId="77777777" w:rsidR="00B6350E" w:rsidRPr="00EB76A2" w:rsidRDefault="00B6350E" w:rsidP="006B6A97">
      <w:pPr>
        <w:pStyle w:val="a4"/>
        <w:spacing w:line="360" w:lineRule="auto"/>
        <w:jc w:val="both"/>
        <w:rPr>
          <w:color w:val="000000"/>
          <w:spacing w:val="20"/>
        </w:rPr>
      </w:pPr>
    </w:p>
    <w:p w14:paraId="3F529A8B" w14:textId="77777777" w:rsidR="0088058A" w:rsidRPr="00EB76A2" w:rsidRDefault="0088058A" w:rsidP="00536C4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lang w:val="uk-UA"/>
        </w:rPr>
      </w:pPr>
      <w:r w:rsidRPr="00EB76A2">
        <w:rPr>
          <w:rFonts w:ascii="Times New Roman CYR" w:hAnsi="Times New Roman CYR" w:cs="Times New Roman CYR"/>
          <w:color w:val="000000"/>
          <w:lang w:val="uk-UA"/>
        </w:rPr>
        <w:t xml:space="preserve">Доцент кафедри </w:t>
      </w:r>
      <w:r w:rsidRPr="00173C62">
        <w:rPr>
          <w:color w:val="000000"/>
        </w:rPr>
        <w:t>«</w:t>
      </w:r>
      <w:r w:rsidR="00536C4E">
        <w:rPr>
          <w:color w:val="000000"/>
          <w:lang w:val="uk-UA"/>
        </w:rPr>
        <w:t xml:space="preserve">АТД та ГЕУ </w:t>
      </w:r>
      <w:r w:rsidRPr="00173C62">
        <w:rPr>
          <w:color w:val="000000"/>
        </w:rPr>
        <w:t>»</w:t>
      </w:r>
      <w:r w:rsidR="00B6350E">
        <w:rPr>
          <w:color w:val="000000"/>
          <w:lang w:val="uk-UA"/>
        </w:rPr>
        <w:tab/>
      </w:r>
      <w:r w:rsidR="00536C4E">
        <w:rPr>
          <w:color w:val="000000"/>
          <w:lang w:val="uk-UA"/>
        </w:rPr>
        <w:tab/>
      </w:r>
      <w:r w:rsidR="00536C4E">
        <w:rPr>
          <w:color w:val="000000"/>
          <w:lang w:val="uk-UA"/>
        </w:rPr>
        <w:tab/>
      </w:r>
      <w:r w:rsidR="00B6350E">
        <w:rPr>
          <w:color w:val="000000"/>
          <w:lang w:val="uk-UA"/>
        </w:rPr>
        <w:tab/>
      </w:r>
      <w:r w:rsidRPr="00EB76A2">
        <w:rPr>
          <w:rFonts w:ascii="Times New Roman CYR" w:hAnsi="Times New Roman CYR" w:cs="Times New Roman CYR"/>
          <w:color w:val="000000"/>
          <w:lang w:val="uk-UA"/>
        </w:rPr>
        <w:t>Сергій БЕЖЕНОВ</w:t>
      </w:r>
      <w:r w:rsidRPr="00EB76A2">
        <w:rPr>
          <w:rFonts w:ascii="Times New Roman CYR" w:hAnsi="Times New Roman CYR" w:cs="Times New Roman CYR"/>
          <w:color w:val="000000"/>
          <w:lang w:val="uk-UA"/>
        </w:rPr>
        <w:tab/>
      </w:r>
    </w:p>
    <w:p w14:paraId="5EFF8F06" w14:textId="77777777" w:rsidR="0088058A" w:rsidRDefault="0088058A" w:rsidP="0088058A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lang w:val="uk-UA"/>
        </w:rPr>
      </w:pPr>
    </w:p>
    <w:p w14:paraId="728961A7" w14:textId="77777777" w:rsidR="0088058A" w:rsidRPr="00173C62" w:rsidRDefault="0088058A" w:rsidP="009A61F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173C62">
        <w:rPr>
          <w:b/>
          <w:bCs/>
          <w:color w:val="000000"/>
        </w:rPr>
        <w:t xml:space="preserve"> «</w:t>
      </w:r>
      <w:r w:rsidRPr="00EB76A2">
        <w:rPr>
          <w:rFonts w:ascii="Times New Roman CYR" w:hAnsi="Times New Roman CYR" w:cs="Times New Roman CYR"/>
          <w:b/>
          <w:bCs/>
          <w:color w:val="000000"/>
          <w:lang w:val="uk-UA"/>
        </w:rPr>
        <w:t>ЗАСВІДЧУЮ</w:t>
      </w:r>
      <w:r w:rsidRPr="00173C62">
        <w:rPr>
          <w:b/>
          <w:bCs/>
          <w:color w:val="000000"/>
        </w:rPr>
        <w:t>»</w:t>
      </w:r>
    </w:p>
    <w:p w14:paraId="532678BF" w14:textId="77777777" w:rsidR="0088058A" w:rsidRPr="00EB76A2" w:rsidRDefault="00536C4E" w:rsidP="008805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color w:val="000000"/>
          <w:lang w:val="uk-UA"/>
        </w:rPr>
      </w:pPr>
      <w:proofErr w:type="spellStart"/>
      <w:r>
        <w:rPr>
          <w:rFonts w:ascii="Times New Roman CYR" w:hAnsi="Times New Roman CYR" w:cs="Times New Roman CYR"/>
          <w:color w:val="000000"/>
          <w:lang w:val="uk-UA"/>
        </w:rPr>
        <w:t>Т.в.о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. зав.</w:t>
      </w:r>
      <w:r w:rsidR="0088058A" w:rsidRPr="00EB76A2">
        <w:rPr>
          <w:rFonts w:ascii="Times New Roman CYR" w:hAnsi="Times New Roman CYR" w:cs="Times New Roman CYR"/>
          <w:color w:val="000000"/>
          <w:lang w:val="uk-UA"/>
        </w:rPr>
        <w:t xml:space="preserve"> кафедри</w:t>
      </w:r>
      <w:r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88058A" w:rsidRPr="00173C62">
        <w:rPr>
          <w:color w:val="000000"/>
        </w:rPr>
        <w:t>«</w:t>
      </w:r>
      <w:r w:rsidRPr="00536C4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АТД та ГЕУ</w:t>
      </w:r>
      <w:r w:rsidR="00B6350E" w:rsidRPr="00173C62">
        <w:rPr>
          <w:color w:val="000000"/>
        </w:rPr>
        <w:t>»</w:t>
      </w:r>
      <w:r w:rsidR="00B6350E">
        <w:rPr>
          <w:color w:val="000000"/>
          <w:lang w:val="uk-UA"/>
        </w:rPr>
        <w:tab/>
      </w:r>
      <w:r w:rsidR="00B6350E">
        <w:rPr>
          <w:color w:val="000000"/>
          <w:lang w:val="uk-UA"/>
        </w:rPr>
        <w:tab/>
      </w:r>
      <w:r w:rsidR="0088058A" w:rsidRPr="00173C62">
        <w:rPr>
          <w:color w:val="000000"/>
        </w:rPr>
        <w:tab/>
      </w:r>
      <w:r w:rsidR="0088058A" w:rsidRPr="00EB76A2">
        <w:rPr>
          <w:color w:val="000000"/>
          <w:lang w:val="uk-UA"/>
        </w:rPr>
        <w:tab/>
      </w:r>
      <w:r w:rsidR="00B6350E">
        <w:rPr>
          <w:color w:val="000000"/>
          <w:lang w:val="uk-UA"/>
        </w:rPr>
        <w:tab/>
      </w:r>
      <w:r>
        <w:rPr>
          <w:rFonts w:ascii="Times New Roman CYR" w:hAnsi="Times New Roman CYR" w:cs="Times New Roman CYR"/>
          <w:color w:val="000000"/>
          <w:lang w:val="uk-UA"/>
        </w:rPr>
        <w:t>Олександр</w:t>
      </w:r>
      <w:r w:rsidR="0088058A" w:rsidRPr="00EB76A2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lang w:val="uk-UA"/>
        </w:rPr>
        <w:t>АРТЮХ</w:t>
      </w:r>
    </w:p>
    <w:p w14:paraId="05F30D1C" w14:textId="77777777" w:rsidR="0088058A" w:rsidRDefault="0088058A" w:rsidP="008805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14:paraId="408A256D" w14:textId="77777777" w:rsidR="0088058A" w:rsidRPr="00EB76A2" w:rsidRDefault="0088058A" w:rsidP="0088058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lang w:val="en"/>
        </w:rPr>
      </w:pPr>
      <w:r w:rsidRPr="00EB76A2">
        <w:rPr>
          <w:rFonts w:ascii="Times New Roman CYR" w:hAnsi="Times New Roman CYR" w:cs="Times New Roman CYR"/>
          <w:color w:val="000000"/>
          <w:lang w:val="uk-UA"/>
        </w:rPr>
        <w:t>Декан транспортного факультету</w:t>
      </w:r>
      <w:r w:rsidRPr="00EB76A2">
        <w:rPr>
          <w:rFonts w:ascii="Times New Roman CYR" w:hAnsi="Times New Roman CYR" w:cs="Times New Roman CYR"/>
          <w:color w:val="000000"/>
          <w:lang w:val="uk-UA"/>
        </w:rPr>
        <w:tab/>
      </w:r>
      <w:r w:rsidRPr="00EB76A2">
        <w:rPr>
          <w:rFonts w:ascii="Times New Roman CYR" w:hAnsi="Times New Roman CYR" w:cs="Times New Roman CYR"/>
          <w:color w:val="000000"/>
          <w:lang w:val="uk-UA"/>
        </w:rPr>
        <w:tab/>
      </w:r>
      <w:r w:rsidRPr="00EB76A2">
        <w:rPr>
          <w:rFonts w:ascii="Times New Roman CYR" w:hAnsi="Times New Roman CYR" w:cs="Times New Roman CYR"/>
          <w:color w:val="000000"/>
          <w:lang w:val="uk-UA"/>
        </w:rPr>
        <w:tab/>
      </w:r>
      <w:r w:rsidRPr="00EB76A2">
        <w:rPr>
          <w:rFonts w:ascii="Times New Roman CYR" w:hAnsi="Times New Roman CYR" w:cs="Times New Roman CYR"/>
          <w:color w:val="000000"/>
          <w:lang w:val="uk-UA"/>
        </w:rPr>
        <w:tab/>
      </w:r>
      <w:r w:rsidR="00B6350E">
        <w:rPr>
          <w:rFonts w:ascii="Times New Roman CYR" w:hAnsi="Times New Roman CYR" w:cs="Times New Roman CYR"/>
          <w:color w:val="000000"/>
          <w:lang w:val="uk-UA"/>
        </w:rPr>
        <w:tab/>
      </w:r>
      <w:r w:rsidRPr="00EB76A2">
        <w:rPr>
          <w:rFonts w:ascii="Times New Roman CYR" w:hAnsi="Times New Roman CYR" w:cs="Times New Roman CYR"/>
          <w:color w:val="000000"/>
          <w:lang w:val="uk-UA"/>
        </w:rPr>
        <w:t>Олексій КУЗЬКІН</w:t>
      </w:r>
    </w:p>
    <w:sectPr w:rsidR="0088058A" w:rsidRPr="00EB76A2">
      <w:headerReference w:type="even" r:id="rId7"/>
      <w:headerReference w:type="default" r:id="rId8"/>
      <w:pgSz w:w="11906" w:h="16838"/>
      <w:pgMar w:top="1134" w:right="851" w:bottom="102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24C5B" w14:textId="77777777" w:rsidR="00F97BE9" w:rsidRDefault="00F97BE9">
      <w:r>
        <w:separator/>
      </w:r>
    </w:p>
  </w:endnote>
  <w:endnote w:type="continuationSeparator" w:id="0">
    <w:p w14:paraId="72DAE95F" w14:textId="77777777" w:rsidR="00F97BE9" w:rsidRDefault="00F9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8E91" w14:textId="77777777" w:rsidR="00F97BE9" w:rsidRDefault="00F97BE9">
      <w:r>
        <w:separator/>
      </w:r>
    </w:p>
  </w:footnote>
  <w:footnote w:type="continuationSeparator" w:id="0">
    <w:p w14:paraId="4DD9BBA0" w14:textId="77777777" w:rsidR="00F97BE9" w:rsidRDefault="00F9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81B7" w14:textId="77777777" w:rsidR="00607DF4" w:rsidRDefault="00607D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622E2F" w14:textId="77777777" w:rsidR="00607DF4" w:rsidRDefault="00607DF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CC7B" w14:textId="77777777" w:rsidR="00607DF4" w:rsidRDefault="00607DF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2812"/>
    <w:multiLevelType w:val="hybridMultilevel"/>
    <w:tmpl w:val="C6822744"/>
    <w:lvl w:ilvl="0" w:tplc="ADEA8AC8">
      <w:start w:val="1"/>
      <w:numFmt w:val="decimal"/>
      <w:lvlText w:val="%1."/>
      <w:lvlJc w:val="left"/>
      <w:pPr>
        <w:tabs>
          <w:tab w:val="num" w:pos="961"/>
        </w:tabs>
        <w:ind w:left="961" w:hanging="3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F2E59"/>
    <w:multiLevelType w:val="hybridMultilevel"/>
    <w:tmpl w:val="25E4EADE"/>
    <w:lvl w:ilvl="0" w:tplc="9BDE23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E1376"/>
    <w:multiLevelType w:val="singleLevel"/>
    <w:tmpl w:val="8AEAD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3B2AD4"/>
    <w:multiLevelType w:val="singleLevel"/>
    <w:tmpl w:val="8AEAD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237614"/>
    <w:multiLevelType w:val="hybridMultilevel"/>
    <w:tmpl w:val="5B80CA04"/>
    <w:lvl w:ilvl="0" w:tplc="969E967E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F1188D"/>
    <w:multiLevelType w:val="hybridMultilevel"/>
    <w:tmpl w:val="2F14A29C"/>
    <w:lvl w:ilvl="0" w:tplc="DB8AE0D0">
      <w:start w:val="1"/>
      <w:numFmt w:val="decimal"/>
      <w:lvlText w:val="%1."/>
      <w:lvlJc w:val="left"/>
      <w:pPr>
        <w:tabs>
          <w:tab w:val="num" w:pos="961"/>
        </w:tabs>
        <w:ind w:left="961" w:hanging="3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8418F"/>
    <w:multiLevelType w:val="hybridMultilevel"/>
    <w:tmpl w:val="B8761728"/>
    <w:lvl w:ilvl="0" w:tplc="8FF41F7A">
      <w:start w:val="1"/>
      <w:numFmt w:val="decimal"/>
      <w:lvlText w:val="%1."/>
      <w:lvlJc w:val="left"/>
      <w:pPr>
        <w:tabs>
          <w:tab w:val="num" w:pos="961"/>
        </w:tabs>
        <w:ind w:left="961" w:hanging="3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879484">
    <w:abstractNumId w:val="0"/>
  </w:num>
  <w:num w:numId="2" w16cid:durableId="2122916382">
    <w:abstractNumId w:val="5"/>
  </w:num>
  <w:num w:numId="3" w16cid:durableId="186600112">
    <w:abstractNumId w:val="6"/>
  </w:num>
  <w:num w:numId="4" w16cid:durableId="54091780">
    <w:abstractNumId w:val="2"/>
  </w:num>
  <w:num w:numId="5" w16cid:durableId="1138307415">
    <w:abstractNumId w:val="3"/>
  </w:num>
  <w:num w:numId="6" w16cid:durableId="408964345">
    <w:abstractNumId w:val="1"/>
  </w:num>
  <w:num w:numId="7" w16cid:durableId="101746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7B"/>
    <w:rsid w:val="00016327"/>
    <w:rsid w:val="00031FA8"/>
    <w:rsid w:val="0003614E"/>
    <w:rsid w:val="000517E7"/>
    <w:rsid w:val="00052D82"/>
    <w:rsid w:val="000544A4"/>
    <w:rsid w:val="00060FB2"/>
    <w:rsid w:val="000628B2"/>
    <w:rsid w:val="00063122"/>
    <w:rsid w:val="000677BC"/>
    <w:rsid w:val="000810C8"/>
    <w:rsid w:val="000D2844"/>
    <w:rsid w:val="000D32CA"/>
    <w:rsid w:val="000F2C62"/>
    <w:rsid w:val="00103B5C"/>
    <w:rsid w:val="00104B08"/>
    <w:rsid w:val="00115AF4"/>
    <w:rsid w:val="00144999"/>
    <w:rsid w:val="00153FEE"/>
    <w:rsid w:val="00163F52"/>
    <w:rsid w:val="00173C62"/>
    <w:rsid w:val="00183C21"/>
    <w:rsid w:val="001850AE"/>
    <w:rsid w:val="001C6794"/>
    <w:rsid w:val="001D1388"/>
    <w:rsid w:val="001F2152"/>
    <w:rsid w:val="00207AB6"/>
    <w:rsid w:val="00223F9A"/>
    <w:rsid w:val="00251D03"/>
    <w:rsid w:val="00251D30"/>
    <w:rsid w:val="00272DAC"/>
    <w:rsid w:val="002A4EC8"/>
    <w:rsid w:val="003057A3"/>
    <w:rsid w:val="00315952"/>
    <w:rsid w:val="00330A5A"/>
    <w:rsid w:val="00356E81"/>
    <w:rsid w:val="00365708"/>
    <w:rsid w:val="003B38CD"/>
    <w:rsid w:val="003B75FC"/>
    <w:rsid w:val="003D7DF6"/>
    <w:rsid w:val="003F1E0F"/>
    <w:rsid w:val="003F70C7"/>
    <w:rsid w:val="004050B3"/>
    <w:rsid w:val="00406E8B"/>
    <w:rsid w:val="00414E92"/>
    <w:rsid w:val="004318E8"/>
    <w:rsid w:val="00456560"/>
    <w:rsid w:val="00460F15"/>
    <w:rsid w:val="00465FDD"/>
    <w:rsid w:val="00471115"/>
    <w:rsid w:val="004771B2"/>
    <w:rsid w:val="00496B92"/>
    <w:rsid w:val="004B43E9"/>
    <w:rsid w:val="004C0D8D"/>
    <w:rsid w:val="004E7D23"/>
    <w:rsid w:val="004F1C19"/>
    <w:rsid w:val="004F64EC"/>
    <w:rsid w:val="00506DF6"/>
    <w:rsid w:val="00533693"/>
    <w:rsid w:val="00536C4E"/>
    <w:rsid w:val="0054547F"/>
    <w:rsid w:val="00547CE9"/>
    <w:rsid w:val="00552493"/>
    <w:rsid w:val="0056025B"/>
    <w:rsid w:val="005713D9"/>
    <w:rsid w:val="005715E4"/>
    <w:rsid w:val="005A4F80"/>
    <w:rsid w:val="005C101A"/>
    <w:rsid w:val="005C4E5D"/>
    <w:rsid w:val="005E0D23"/>
    <w:rsid w:val="005E305F"/>
    <w:rsid w:val="005E4339"/>
    <w:rsid w:val="005F40EF"/>
    <w:rsid w:val="00607DF4"/>
    <w:rsid w:val="0066032C"/>
    <w:rsid w:val="00667E80"/>
    <w:rsid w:val="0067078D"/>
    <w:rsid w:val="006A526B"/>
    <w:rsid w:val="006B4B47"/>
    <w:rsid w:val="006B6A97"/>
    <w:rsid w:val="006E1BC3"/>
    <w:rsid w:val="00723684"/>
    <w:rsid w:val="007335AD"/>
    <w:rsid w:val="00735951"/>
    <w:rsid w:val="00740625"/>
    <w:rsid w:val="0075332D"/>
    <w:rsid w:val="00754932"/>
    <w:rsid w:val="007743FB"/>
    <w:rsid w:val="00792200"/>
    <w:rsid w:val="007929E7"/>
    <w:rsid w:val="007A11CC"/>
    <w:rsid w:val="007B13A4"/>
    <w:rsid w:val="007B3B31"/>
    <w:rsid w:val="007B401E"/>
    <w:rsid w:val="007E7A01"/>
    <w:rsid w:val="008003B7"/>
    <w:rsid w:val="00837753"/>
    <w:rsid w:val="00845F2D"/>
    <w:rsid w:val="00850EE4"/>
    <w:rsid w:val="00856A95"/>
    <w:rsid w:val="0088058A"/>
    <w:rsid w:val="00885520"/>
    <w:rsid w:val="008A707B"/>
    <w:rsid w:val="008B06D5"/>
    <w:rsid w:val="008C0BD8"/>
    <w:rsid w:val="008C3857"/>
    <w:rsid w:val="008C5F76"/>
    <w:rsid w:val="008D15F9"/>
    <w:rsid w:val="008E7EAF"/>
    <w:rsid w:val="00907354"/>
    <w:rsid w:val="00913F96"/>
    <w:rsid w:val="00946BA7"/>
    <w:rsid w:val="00946D21"/>
    <w:rsid w:val="00947BDC"/>
    <w:rsid w:val="00980E23"/>
    <w:rsid w:val="00987A5F"/>
    <w:rsid w:val="009A61FE"/>
    <w:rsid w:val="009C0CCC"/>
    <w:rsid w:val="009D0114"/>
    <w:rsid w:val="009F52EF"/>
    <w:rsid w:val="00A05C90"/>
    <w:rsid w:val="00A835AB"/>
    <w:rsid w:val="00A8470E"/>
    <w:rsid w:val="00AA1E4D"/>
    <w:rsid w:val="00AA4443"/>
    <w:rsid w:val="00AA4D72"/>
    <w:rsid w:val="00AC2509"/>
    <w:rsid w:val="00AC48F1"/>
    <w:rsid w:val="00AC6D7D"/>
    <w:rsid w:val="00AE5298"/>
    <w:rsid w:val="00AF672E"/>
    <w:rsid w:val="00B1022D"/>
    <w:rsid w:val="00B1533B"/>
    <w:rsid w:val="00B3051D"/>
    <w:rsid w:val="00B6350E"/>
    <w:rsid w:val="00B96380"/>
    <w:rsid w:val="00BA5E6C"/>
    <w:rsid w:val="00BC0955"/>
    <w:rsid w:val="00C03EA5"/>
    <w:rsid w:val="00C20DCB"/>
    <w:rsid w:val="00C766E6"/>
    <w:rsid w:val="00C77635"/>
    <w:rsid w:val="00C92189"/>
    <w:rsid w:val="00CB2767"/>
    <w:rsid w:val="00CC1CC6"/>
    <w:rsid w:val="00CC76C6"/>
    <w:rsid w:val="00CF1F21"/>
    <w:rsid w:val="00D018E6"/>
    <w:rsid w:val="00D20EB3"/>
    <w:rsid w:val="00D41BA0"/>
    <w:rsid w:val="00D437BA"/>
    <w:rsid w:val="00D47127"/>
    <w:rsid w:val="00D505D5"/>
    <w:rsid w:val="00D62DD6"/>
    <w:rsid w:val="00D933D8"/>
    <w:rsid w:val="00D97CCB"/>
    <w:rsid w:val="00DA59C6"/>
    <w:rsid w:val="00DA7A8E"/>
    <w:rsid w:val="00DB2520"/>
    <w:rsid w:val="00DC6771"/>
    <w:rsid w:val="00DD004A"/>
    <w:rsid w:val="00DF1447"/>
    <w:rsid w:val="00E00A6C"/>
    <w:rsid w:val="00E27E7B"/>
    <w:rsid w:val="00E42280"/>
    <w:rsid w:val="00E42629"/>
    <w:rsid w:val="00E477CE"/>
    <w:rsid w:val="00E575BE"/>
    <w:rsid w:val="00E669AD"/>
    <w:rsid w:val="00EB76A2"/>
    <w:rsid w:val="00EC27C4"/>
    <w:rsid w:val="00EC639A"/>
    <w:rsid w:val="00EF1008"/>
    <w:rsid w:val="00F24A72"/>
    <w:rsid w:val="00F5640E"/>
    <w:rsid w:val="00F857E3"/>
    <w:rsid w:val="00F97BE9"/>
    <w:rsid w:val="00FC6017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9A8E5"/>
  <w15:chartTrackingRefBased/>
  <w15:docId w15:val="{0BC37DFA-A61B-432E-B5D0-E583870D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lang w:val="uk-UA"/>
    </w:rPr>
  </w:style>
  <w:style w:type="paragraph" w:styleId="a4">
    <w:name w:val="Title"/>
    <w:basedOn w:val="a"/>
    <w:qFormat/>
    <w:pPr>
      <w:jc w:val="center"/>
    </w:pPr>
    <w:rPr>
      <w:b/>
      <w:bCs/>
      <w:lang w:val="uk-UA"/>
    </w:rPr>
  </w:style>
  <w:style w:type="paragraph" w:styleId="a5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2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B76A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>ZSTU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sab</dc:creator>
  <cp:keywords/>
  <dc:description/>
  <cp:lastModifiedBy>Sergey Bezhenov</cp:lastModifiedBy>
  <cp:revision>5</cp:revision>
  <dcterms:created xsi:type="dcterms:W3CDTF">2025-02-13T11:03:00Z</dcterms:created>
  <dcterms:modified xsi:type="dcterms:W3CDTF">2025-02-13T22:47:00Z</dcterms:modified>
</cp:coreProperties>
</file>