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 w:rsidRPr="008F514B">
        <w:rPr>
          <w:rFonts w:ascii="Times New Roman" w:hAnsi="Times New Roman" w:cs="Times New Roman"/>
          <w:sz w:val="24"/>
          <w:szCs w:val="24"/>
          <w:lang w:val="uk-UA"/>
        </w:rPr>
        <w:t>Варіант 3</w:t>
      </w: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sz w:val="24"/>
          <w:szCs w:val="24"/>
          <w:lang w:val="uk-UA"/>
        </w:rPr>
        <w:t>Висвітлити наступні питання:</w:t>
      </w: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sz w:val="24"/>
          <w:szCs w:val="24"/>
          <w:lang w:val="uk-UA"/>
        </w:rPr>
        <w:t xml:space="preserve">1.Аспекти вивчення мовних звуків.(Охарактеризуйте акустичний, </w:t>
      </w:r>
      <w:proofErr w:type="spellStart"/>
      <w:r w:rsidRPr="008F514B">
        <w:rPr>
          <w:rFonts w:ascii="Times New Roman" w:hAnsi="Times New Roman" w:cs="Times New Roman"/>
          <w:sz w:val="24"/>
          <w:szCs w:val="24"/>
          <w:lang w:val="uk-UA"/>
        </w:rPr>
        <w:t>фізіолого-артикуляційний</w:t>
      </w:r>
      <w:proofErr w:type="spellEnd"/>
      <w:r w:rsidRPr="008F514B">
        <w:rPr>
          <w:rFonts w:ascii="Times New Roman" w:hAnsi="Times New Roman" w:cs="Times New Roman"/>
          <w:sz w:val="24"/>
          <w:szCs w:val="24"/>
          <w:lang w:val="uk-UA"/>
        </w:rPr>
        <w:t xml:space="preserve"> та функціональний аспекти звуків.)</w:t>
      </w: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sz w:val="24"/>
          <w:szCs w:val="24"/>
          <w:lang w:val="uk-UA"/>
        </w:rPr>
        <w:t xml:space="preserve">2.Склад і складоподіл. ( Визначення поняття «склад». Складотворні та </w:t>
      </w:r>
      <w:proofErr w:type="spellStart"/>
      <w:r w:rsidRPr="008F514B">
        <w:rPr>
          <w:rFonts w:ascii="Times New Roman" w:hAnsi="Times New Roman" w:cs="Times New Roman"/>
          <w:sz w:val="24"/>
          <w:szCs w:val="24"/>
          <w:lang w:val="uk-UA"/>
        </w:rPr>
        <w:t>нескладотворні</w:t>
      </w:r>
      <w:proofErr w:type="spellEnd"/>
      <w:r w:rsidRPr="008F514B">
        <w:rPr>
          <w:rFonts w:ascii="Times New Roman" w:hAnsi="Times New Roman" w:cs="Times New Roman"/>
          <w:sz w:val="24"/>
          <w:szCs w:val="24"/>
          <w:lang w:val="uk-UA"/>
        </w:rPr>
        <w:t xml:space="preserve"> звуки. Охарактеризувати теорії складу: експіраторну (Меркель), сонорну (Зінгер), теорію </w:t>
      </w:r>
      <w:proofErr w:type="spellStart"/>
      <w:r w:rsidRPr="008F514B">
        <w:rPr>
          <w:rFonts w:ascii="Times New Roman" w:hAnsi="Times New Roman" w:cs="Times New Roman"/>
          <w:sz w:val="24"/>
          <w:szCs w:val="24"/>
          <w:lang w:val="uk-UA"/>
        </w:rPr>
        <w:t>Фердинанда</w:t>
      </w:r>
      <w:proofErr w:type="spellEnd"/>
      <w:r w:rsidRPr="008F514B">
        <w:rPr>
          <w:rFonts w:ascii="Times New Roman" w:hAnsi="Times New Roman" w:cs="Times New Roman"/>
          <w:sz w:val="24"/>
          <w:szCs w:val="24"/>
          <w:lang w:val="uk-UA"/>
        </w:rPr>
        <w:t xml:space="preserve"> де Сосюра і  Е. </w:t>
      </w:r>
      <w:proofErr w:type="spellStart"/>
      <w:r w:rsidRPr="008F514B">
        <w:rPr>
          <w:rFonts w:ascii="Times New Roman" w:hAnsi="Times New Roman" w:cs="Times New Roman"/>
          <w:sz w:val="24"/>
          <w:szCs w:val="24"/>
          <w:lang w:val="uk-UA"/>
        </w:rPr>
        <w:t>Куриловича</w:t>
      </w:r>
      <w:proofErr w:type="spellEnd"/>
      <w:r w:rsidRPr="008F514B">
        <w:rPr>
          <w:rFonts w:ascii="Times New Roman" w:hAnsi="Times New Roman" w:cs="Times New Roman"/>
          <w:sz w:val="24"/>
          <w:szCs w:val="24"/>
          <w:lang w:val="uk-UA"/>
        </w:rPr>
        <w:t>. Теорія мускульної напруги(Щерба Л.В.)</w:t>
      </w: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</w:rPr>
      </w:pPr>
      <w:r w:rsidRPr="008F514B">
        <w:rPr>
          <w:rFonts w:ascii="Times New Roman" w:hAnsi="Times New Roman" w:cs="Times New Roman"/>
          <w:sz w:val="24"/>
          <w:szCs w:val="24"/>
        </w:rPr>
        <w:t>.</w:t>
      </w:r>
      <w:r w:rsidRPr="008F514B">
        <w:rPr>
          <w:rFonts w:ascii="Times New Roman" w:hAnsi="Times New Roman" w:cs="Times New Roman"/>
          <w:sz w:val="24"/>
          <w:szCs w:val="24"/>
          <w:lang w:val="uk-UA"/>
        </w:rPr>
        <w:t xml:space="preserve">      3. </w:t>
      </w:r>
      <w:r w:rsidRPr="008F514B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proofErr w:type="gramStart"/>
      <w:r w:rsidRPr="008F514B">
        <w:rPr>
          <w:rFonts w:ascii="Times New Roman" w:hAnsi="Times New Roman" w:cs="Times New Roman"/>
          <w:sz w:val="24"/>
          <w:szCs w:val="24"/>
          <w:lang w:val="uk-UA"/>
        </w:rPr>
        <w:t>англ</w:t>
      </w:r>
      <w:proofErr w:type="gramEnd"/>
      <w:r w:rsidRPr="008F514B">
        <w:rPr>
          <w:rFonts w:ascii="Times New Roman" w:hAnsi="Times New Roman" w:cs="Times New Roman"/>
          <w:sz w:val="24"/>
          <w:szCs w:val="24"/>
          <w:lang w:val="uk-UA"/>
        </w:rPr>
        <w:t>ійські приголосні</w:t>
      </w:r>
      <w:r w:rsidRPr="008F514B">
        <w:rPr>
          <w:rFonts w:ascii="Times New Roman" w:hAnsi="Times New Roman" w:cs="Times New Roman"/>
          <w:sz w:val="24"/>
          <w:szCs w:val="24"/>
        </w:rPr>
        <w:t xml:space="preserve"> /θ / </w:t>
      </w:r>
      <w:r w:rsidRPr="008F514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8F514B">
        <w:rPr>
          <w:rFonts w:ascii="Times New Roman" w:hAnsi="Times New Roman" w:cs="Times New Roman"/>
          <w:sz w:val="24"/>
          <w:szCs w:val="24"/>
        </w:rPr>
        <w:t xml:space="preserve"> /ð / </w:t>
      </w:r>
    </w:p>
    <w:p w:rsidR="008F514B" w:rsidRPr="008F514B" w:rsidRDefault="008F514B" w:rsidP="008F514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роботою голосових зв’язок </w:t>
      </w:r>
      <w:r w:rsidRPr="008F514B">
        <w:rPr>
          <w:rFonts w:ascii="Times New Roman" w:hAnsi="Times New Roman" w:cs="Times New Roman"/>
          <w:b/>
          <w:bCs/>
          <w:sz w:val="24"/>
          <w:szCs w:val="24"/>
        </w:rPr>
        <w:t xml:space="preserve"> (1), </w:t>
      </w:r>
    </w:p>
    <w:p w:rsidR="008F514B" w:rsidRPr="008F514B" w:rsidRDefault="008F514B" w:rsidP="008F514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 </w:t>
      </w:r>
      <w:r w:rsidRPr="008F514B">
        <w:rPr>
          <w:rFonts w:ascii="Times New Roman" w:hAnsi="Times New Roman" w:cs="Times New Roman"/>
          <w:b/>
          <w:bCs/>
          <w:sz w:val="24"/>
          <w:szCs w:val="24"/>
        </w:rPr>
        <w:t>способ</w:t>
      </w: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>ом утворення перешкоди</w:t>
      </w:r>
      <w:r w:rsidRPr="008F514B">
        <w:rPr>
          <w:rFonts w:ascii="Times New Roman" w:hAnsi="Times New Roman" w:cs="Times New Roman"/>
          <w:b/>
          <w:bCs/>
          <w:sz w:val="24"/>
          <w:szCs w:val="24"/>
        </w:rPr>
        <w:t xml:space="preserve"> (2), </w:t>
      </w:r>
    </w:p>
    <w:p w:rsidR="008F514B" w:rsidRPr="008F514B" w:rsidRDefault="008F514B" w:rsidP="008F514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 діючим органом мовлення</w:t>
      </w:r>
      <w:r w:rsidRPr="008F514B">
        <w:rPr>
          <w:rFonts w:ascii="Times New Roman" w:hAnsi="Times New Roman" w:cs="Times New Roman"/>
          <w:b/>
          <w:bCs/>
          <w:sz w:val="24"/>
          <w:szCs w:val="24"/>
        </w:rPr>
        <w:t xml:space="preserve"> (3).</w:t>
      </w: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</w:rPr>
      </w:pPr>
      <w:r w:rsidRPr="008F514B">
        <w:rPr>
          <w:rFonts w:ascii="Times New Roman" w:hAnsi="Times New Roman" w:cs="Times New Roman"/>
          <w:sz w:val="24"/>
          <w:szCs w:val="24"/>
          <w:lang w:val="uk-UA"/>
        </w:rPr>
        <w:t xml:space="preserve">       4. Охарактеризуйте англійські голосні </w:t>
      </w:r>
      <w:r w:rsidRPr="008F514B">
        <w:rPr>
          <w:rFonts w:ascii="Times New Roman" w:hAnsi="Times New Roman" w:cs="Times New Roman"/>
          <w:sz w:val="24"/>
          <w:szCs w:val="24"/>
        </w:rPr>
        <w:t>/</w:t>
      </w:r>
      <w:r w:rsidRPr="008F51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F514B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8F514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F514B">
        <w:rPr>
          <w:rFonts w:ascii="Times New Roman" w:hAnsi="Times New Roman" w:cs="Times New Roman"/>
          <w:sz w:val="24"/>
          <w:szCs w:val="24"/>
        </w:rPr>
        <w:t xml:space="preserve"> /</w:t>
      </w:r>
      <w:r w:rsidRPr="008F51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F514B">
        <w:rPr>
          <w:rFonts w:ascii="Times New Roman" w:hAnsi="Times New Roman" w:cs="Times New Roman"/>
          <w:sz w:val="24"/>
          <w:szCs w:val="24"/>
        </w:rPr>
        <w:t>:/</w:t>
      </w:r>
    </w:p>
    <w:p w:rsidR="008F514B" w:rsidRPr="008F514B" w:rsidRDefault="008F514B" w:rsidP="008F514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1) за ступенем однорідності артикуляції </w:t>
      </w:r>
    </w:p>
    <w:p w:rsidR="008F514B" w:rsidRPr="008F514B" w:rsidRDefault="008F514B" w:rsidP="008F514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>2) за горизонтальним рухом язику</w:t>
      </w:r>
    </w:p>
    <w:p w:rsidR="008F514B" w:rsidRPr="008F514B" w:rsidRDefault="008F514B" w:rsidP="008F514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>3) за вертикальним рухом язику</w:t>
      </w:r>
    </w:p>
    <w:p w:rsidR="008F514B" w:rsidRPr="008F514B" w:rsidRDefault="008F514B" w:rsidP="008F514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F514B">
        <w:rPr>
          <w:rFonts w:ascii="Times New Roman" w:hAnsi="Times New Roman" w:cs="Times New Roman"/>
          <w:b/>
          <w:bCs/>
          <w:sz w:val="24"/>
          <w:szCs w:val="24"/>
          <w:lang w:val="uk-UA"/>
        </w:rPr>
        <w:t>4) за положенням губ</w:t>
      </w: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F514B" w:rsidRPr="008F514B" w:rsidRDefault="008F514B" w:rsidP="008F514B">
      <w:pPr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:rsidR="00C71958" w:rsidRPr="008F514B" w:rsidRDefault="00C7195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71958" w:rsidRPr="008F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22"/>
    <w:rsid w:val="00722222"/>
    <w:rsid w:val="008F514B"/>
    <w:rsid w:val="00903883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2014-12-10T15:20:00Z</dcterms:created>
  <dcterms:modified xsi:type="dcterms:W3CDTF">2014-12-10T15:20:00Z</dcterms:modified>
</cp:coreProperties>
</file>