
<file path=[Content_Types].xml><?xml version="1.0" encoding="utf-8"?>
<Types xmlns="http://schemas.openxmlformats.org/package/2006/content-types">
  <Default Extension="rels" ContentType="application/vnd.openxmlformats-package.relationships+xml"/>
  <Default Extension="jpg" ContentType="image/jpeg"/>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581A16A"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ackground w:color="FFFFFF"/>
  <w:body>
    <w:p>
      <w:pPr>
        <w:spacing w:lineRule="auto" w:line="240" w:beforeAutospacing="0" w:afterAutospacing="0"/>
        <w:jc w:val="center"/>
        <w:rPr>
          <w:rFonts w:ascii="Times New Roman" w:hAnsi="Times New Roman"/>
          <w:sz w:val="24"/>
        </w:rPr>
      </w:pPr>
      <w:r>
        <w:rPr>
          <w:rFonts w:ascii="Times New Roman" w:hAnsi="Times New Roman"/>
          <w:sz w:val="24"/>
        </w:rPr>
        <w:t>Факультет соціальних наук</w:t>
      </w:r>
    </w:p>
    <w:p>
      <w:pPr>
        <w:spacing w:lineRule="auto" w:line="240" w:beforeAutospacing="0" w:afterAutospacing="0"/>
        <w:jc w:val="center"/>
        <w:rPr>
          <w:rFonts w:ascii="Times New Roman" w:hAnsi="Times New Roman"/>
          <w:sz w:val="24"/>
        </w:rPr>
      </w:pPr>
      <w:r>
        <w:rPr>
          <w:rFonts w:ascii="Times New Roman" w:hAnsi="Times New Roman"/>
          <w:sz w:val="24"/>
        </w:rPr>
        <w:t>Кафедра журналістики</w:t>
      </w:r>
    </w:p>
    <w:p>
      <w:pPr>
        <w:spacing w:lineRule="auto" w:line="240" w:beforeAutospacing="0" w:afterAutospacing="0"/>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pStyle w:val="P3"/>
              <w:pBdr>
                <w:top w:val="nil" w:sz="0" w:space="0" w:shadow="0" w:frame="0" w:color="auto"/>
                <w:left w:val="nil" w:sz="0" w:space="0" w:shadow="0" w:frame="0" w:color="auto"/>
                <w:bottom w:val="nil" w:sz="0" w:space="0" w:shadow="0" w:frame="0" w:color="auto"/>
                <w:right w:val="nil" w:sz="0" w:space="0" w:shadow="0" w:frame="0" w:color="auto"/>
              </w:pBdr>
              <w:spacing w:before="0" w:after="0" w:beforeAutospacing="0" w:afterAutospacing="0"/>
              <w:jc w:val="center"/>
              <w:rPr>
                <w:rFonts w:ascii="Times New Roman" w:hAnsi="Times New Roman"/>
                <w:b w:val="1"/>
                <w:color w:val="auto"/>
                <w:sz w:val="24"/>
              </w:rPr>
            </w:pPr>
            <w:r>
              <w:rPr>
                <w:rFonts w:ascii="Times New Roman" w:hAnsi="Times New Roman"/>
                <w:b w:val="1"/>
                <w:color w:val="auto"/>
                <w:sz w:val="24"/>
              </w:rPr>
              <w:t>СИЛАБУС</w:t>
            </w:r>
          </w:p>
          <w:p>
            <w:pPr>
              <w:jc w:val="center"/>
              <w:rPr>
                <w:rFonts w:ascii="Times New Roman" w:hAnsi="Times New Roman"/>
                <w:b w:val="1"/>
                <w:sz w:val="24"/>
              </w:rPr>
            </w:pPr>
            <w:r>
              <w:rPr>
                <w:rFonts w:ascii="Times New Roman" w:hAnsi="Times New Roman"/>
                <w:b w:val="1"/>
                <w:sz w:val="24"/>
              </w:rPr>
              <w:t>обов’язкової навчальної дисципліни</w:t>
            </w:r>
          </w:p>
          <w:p>
            <w:pPr>
              <w:jc w:val="center"/>
              <w:rPr>
                <w:rFonts w:ascii="Times New Roman" w:hAnsi="Times New Roman"/>
                <w:b w:val="1"/>
                <w:sz w:val="24"/>
                <w:u w:val="single"/>
              </w:rPr>
            </w:pPr>
            <w:r>
              <w:rPr>
                <w:rFonts w:ascii="Times New Roman" w:hAnsi="Times New Roman"/>
                <w:b w:val="1"/>
                <w:sz w:val="24"/>
              </w:rPr>
              <w:t>«ПРИКЛАДНІ СОЦІАЛЬНО-КОМУНІКАЦІЙНІ ТЕХНОЛОГІЇ»</w:t>
            </w:r>
            <w:r>
              <w:rPr>
                <w:rFonts w:ascii="Times New Roman" w:hAnsi="Times New Roman"/>
                <w:b w:val="1"/>
                <w:sz w:val="24"/>
                <w:u w:val="single"/>
              </w:rPr>
              <w:t xml:space="preserve"> </w:t>
            </w:r>
          </w:p>
          <w:p>
            <w:pPr>
              <w:jc w:val="center"/>
              <w:rPr>
                <w:rFonts w:ascii="Times New Roman" w:hAnsi="Times New Roman"/>
                <w:b w:val="1"/>
                <w:sz w:val="24"/>
              </w:rPr>
            </w:pPr>
            <w:r>
              <w:rPr>
                <w:rFonts w:ascii="Times New Roman" w:hAnsi="Times New Roman"/>
                <w:sz w:val="24"/>
              </w:rPr>
              <w:t>Обсяг освітнього компоненту (4 кредити/ 120 годин)</w:t>
            </w:r>
          </w:p>
        </w:tc>
      </w:tr>
    </w:tbl>
    <w:p>
      <w:pPr>
        <w:spacing w:lineRule="auto" w:line="240" w:beforeAutospacing="0" w:afterAutospacing="0"/>
        <w:rPr>
          <w:rFonts w:ascii="Times New Roman" w:hAnsi="Times New Roman"/>
          <w:sz w:val="24"/>
        </w:rPr>
      </w:pPr>
    </w:p>
    <w:p>
      <w:pPr>
        <w:spacing w:lineRule="auto" w:line="240" w:beforeAutospacing="0" w:afterAutospacing="0"/>
        <w:jc w:val="center"/>
        <w:rPr>
          <w:rFonts w:ascii="Times New Roman" w:hAnsi="Times New Roman"/>
          <w:sz w:val="24"/>
        </w:rPr>
      </w:pPr>
      <w:r>
        <w:rPr>
          <w:rFonts w:ascii="Times New Roman" w:hAnsi="Times New Roman"/>
          <w:sz w:val="24"/>
        </w:rPr>
        <w:t>Освітня програма «Журналістика»</w:t>
      </w:r>
    </w:p>
    <w:p>
      <w:pPr>
        <w:spacing w:lineRule="auto" w:line="240" w:beforeAutospacing="0" w:afterAutospacing="0"/>
        <w:jc w:val="center"/>
        <w:rPr>
          <w:rFonts w:ascii="Times New Roman" w:hAnsi="Times New Roman"/>
          <w:sz w:val="24"/>
        </w:rPr>
      </w:pPr>
      <w:r>
        <w:rPr>
          <w:rFonts w:ascii="Times New Roman" w:hAnsi="Times New Roman"/>
          <w:sz w:val="24"/>
        </w:rPr>
        <w:t>другого рівня вищої освіти</w:t>
      </w:r>
    </w:p>
    <w:p>
      <w:pPr>
        <w:spacing w:lineRule="auto" w:line="240" w:beforeAutospacing="0" w:afterAutospacing="0"/>
        <w:jc w:val="center"/>
        <w:rPr>
          <w:rFonts w:ascii="Times New Roman" w:hAnsi="Times New Roman"/>
          <w:sz w:val="24"/>
        </w:rPr>
      </w:pPr>
      <w:r>
        <w:rPr>
          <w:rFonts w:ascii="Times New Roman" w:hAnsi="Times New Roman"/>
          <w:sz w:val="24"/>
        </w:rPr>
        <w:t>Спеціальність 061 «Журналістика»</w:t>
      </w:r>
    </w:p>
    <w:p>
      <w:pPr>
        <w:spacing w:lineRule="auto" w:line="240" w:beforeAutospacing="0" w:afterAutospacing="0"/>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pBdr>
                <w:top w:val="nil" w:sz="0" w:space="0" w:shadow="0" w:frame="0" w:color="auto"/>
                <w:left w:val="nil" w:sz="0" w:space="0" w:shadow="0" w:frame="0" w:color="auto"/>
                <w:bottom w:val="nil" w:sz="0" w:space="0" w:shadow="0" w:frame="0" w:color="auto"/>
                <w:right w:val="nil" w:sz="0" w:space="0" w:shadow="0" w:frame="0" w:color="auto"/>
              </w:pBdr>
              <w:tabs>
                <w:tab w:val="left" w:pos="220" w:leader="none"/>
                <w:tab w:val="left" w:pos="720" w:leader="none"/>
              </w:tabs>
              <w:rPr>
                <w:rFonts w:ascii="Times New Roman" w:hAnsi="Times New Roman"/>
                <w:b w:val="1"/>
                <w:sz w:val="24"/>
              </w:rPr>
            </w:pPr>
            <w:r>
              <w:rPr>
                <w:rFonts w:ascii="Times New Roman" w:hAnsi="Times New Roman"/>
                <w:b w:val="1"/>
                <w:sz w:val="24"/>
              </w:rPr>
              <w:t>ІНФОРМАЦІЯ ПРО ВИКЛАДАЧА</w:t>
            </w:r>
          </w:p>
        </w:tc>
      </w:tr>
    </w:tbl>
    <w:p>
      <w:pPr>
        <w:pBdr>
          <w:top w:val="nil" w:sz="0" w:space="0" w:shadow="0" w:frame="0" w:color="auto"/>
          <w:left w:val="nil" w:sz="0" w:space="0" w:shadow="0" w:frame="0" w:color="auto"/>
          <w:bottom w:val="nil" w:sz="0" w:space="0" w:shadow="0" w:frame="0" w:color="auto"/>
          <w:right w:val="nil" w:sz="0" w:space="0" w:shadow="0" w:frame="0" w:color="auto"/>
        </w:pBdr>
        <w:tabs>
          <w:tab w:val="left" w:pos="220" w:leader="none"/>
          <w:tab w:val="left" w:pos="720" w:leader="none"/>
        </w:tabs>
        <w:spacing w:lineRule="auto" w:line="240" w:beforeAutospacing="0" w:afterAutospacing="0"/>
        <w:rPr>
          <w:rFonts w:ascii="Times New Roman" w:hAnsi="Times New Roman"/>
          <w:b w:val="1"/>
          <w:sz w:val="24"/>
        </w:rPr>
      </w:pPr>
    </w:p>
    <w:tbl>
      <w:tblPr>
        <w:tblStyle w:val="T2"/>
        <w:tblW w:w="0" w:type="auto"/>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Look w:val="04A0"/>
      </w:tblPr>
      <w:tblGrid/>
      <w:tr>
        <w:trPr>
          <w:trHeight w:hRule="atLeast" w:val="2822"/>
        </w:trPr>
        <w:tc>
          <w:tcPr>
            <w:tcW w:w="2972" w:type="dxa"/>
          </w:tcPr>
          <w:p>
            <w:pPr>
              <w:tabs>
                <w:tab w:val="left" w:pos="220" w:leader="none"/>
                <w:tab w:val="left" w:pos="720" w:leader="none"/>
              </w:tabs>
              <w:rPr>
                <w:rFonts w:ascii="Times New Roman" w:hAnsi="Times New Roman"/>
                <w:b w:val="1"/>
                <w:sz w:val="24"/>
              </w:rPr>
            </w:pPr>
            <w:r>
              <w:drawing>
                <wp:inline xmlns:wp="http://schemas.openxmlformats.org/drawingml/2006/wordprocessingDrawing">
                  <wp:extent cx="1543050" cy="231330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1543050" cy="2313305"/>
                          </a:xfrm>
                          <a:prstGeom prst="rect"/>
                          <a:noFill/>
                        </pic:spPr>
                      </pic:pic>
                    </a:graphicData>
                  </a:graphic>
                </wp:inline>
              </w:drawing>
            </w:r>
          </w:p>
        </w:tc>
        <w:tc>
          <w:tcPr>
            <w:tcW w:w="6373" w:type="dxa"/>
          </w:tcPr>
          <w:p>
            <w:pPr>
              <w:pBdr>
                <w:top w:val="nil" w:sz="0" w:space="0" w:shadow="0" w:frame="0" w:color="auto"/>
                <w:left w:val="nil" w:sz="0" w:space="0" w:shadow="0" w:frame="0" w:color="auto"/>
                <w:bottom w:val="nil" w:sz="0" w:space="0" w:shadow="0" w:frame="0" w:color="auto"/>
                <w:right w:val="nil" w:sz="0" w:space="0" w:shadow="0" w:frame="0" w:color="auto"/>
              </w:pBdr>
              <w:tabs>
                <w:tab w:val="left" w:pos="220" w:leader="none"/>
                <w:tab w:val="left" w:pos="720" w:leader="none"/>
              </w:tabs>
              <w:jc w:val="both"/>
              <w:rPr>
                <w:rFonts w:ascii="Times New Roman" w:hAnsi="Times New Roman"/>
                <w:b w:val="1"/>
                <w:i w:val="1"/>
                <w:sz w:val="24"/>
              </w:rPr>
            </w:pPr>
            <w:r>
              <w:rPr>
                <w:rFonts w:ascii="Times New Roman" w:hAnsi="Times New Roman"/>
                <w:sz w:val="24"/>
              </w:rPr>
              <w:t>Островська Наталія Василівна, кандидат наук із соціальних комунікацій, доцент кафедри журналістики НУ «Запорізька політехніка»</w:t>
            </w:r>
          </w:p>
          <w:p>
            <w:pPr>
              <w:pBdr>
                <w:top w:val="nil" w:sz="0" w:space="0" w:shadow="0" w:frame="0" w:color="auto"/>
                <w:left w:val="nil" w:sz="0" w:space="0" w:shadow="0" w:frame="0" w:color="auto"/>
                <w:bottom w:val="nil" w:sz="0" w:space="0" w:shadow="0" w:frame="0" w:color="auto"/>
                <w:right w:val="nil" w:sz="0" w:space="0" w:shadow="0" w:frame="0" w:color="auto"/>
              </w:pBdr>
              <w:tabs>
                <w:tab w:val="left" w:pos="220" w:leader="none"/>
                <w:tab w:val="left" w:pos="720" w:leader="none"/>
              </w:tabs>
              <w:jc w:val="both"/>
              <w:rPr>
                <w:rFonts w:ascii="Times New Roman" w:hAnsi="Times New Roman"/>
                <w:b w:val="1"/>
                <w:i w:val="1"/>
                <w:sz w:val="24"/>
              </w:rPr>
            </w:pPr>
            <w:r>
              <w:rPr>
                <w:rFonts w:ascii="Times New Roman" w:hAnsi="Times New Roman"/>
                <w:b w:val="1"/>
                <w:i w:val="1"/>
                <w:sz w:val="24"/>
              </w:rPr>
              <w:t>Контактна інформація:</w:t>
            </w:r>
          </w:p>
          <w:p>
            <w:pPr>
              <w:pStyle w:val="P12"/>
              <w:jc w:val="both"/>
              <w:rPr>
                <w:color w:val="auto"/>
              </w:rPr>
            </w:pPr>
            <w:r>
              <w:rPr>
                <w:color w:val="auto"/>
              </w:rPr>
              <w:t xml:space="preserve">Телефон кафедри: +380(61) 769-84-63 </w:t>
            </w:r>
          </w:p>
          <w:p>
            <w:pPr>
              <w:pStyle w:val="P12"/>
              <w:jc w:val="both"/>
              <w:rPr>
                <w:color w:val="auto"/>
              </w:rPr>
            </w:pPr>
            <w:r>
              <w:rPr>
                <w:color w:val="auto"/>
              </w:rPr>
              <w:t>Телефон викладача: +380(99) 951 25 04</w:t>
            </w:r>
          </w:p>
          <w:p>
            <w:pPr>
              <w:pStyle w:val="P12"/>
              <w:jc w:val="both"/>
              <w:rPr>
                <w:color w:val="auto"/>
              </w:rPr>
            </w:pPr>
            <w:r>
              <w:rPr>
                <w:color w:val="auto"/>
              </w:rPr>
              <w:t xml:space="preserve">E-mail викладача: </w:t>
            </w:r>
            <w:r>
              <w:rPr>
                <w:color w:val="auto"/>
              </w:rPr>
              <w:fldChar w:fldCharType="begin"/>
            </w:r>
            <w:r>
              <w:rPr>
                <w:color w:val="auto"/>
              </w:rPr>
              <w:instrText>HYPERLINK "mailto:bolichek@"</w:instrText>
            </w:r>
            <w:r>
              <w:rPr>
                <w:color w:val="auto"/>
              </w:rPr>
              <w:fldChar w:fldCharType="separate"/>
            </w:r>
            <w:r>
              <w:rPr>
                <w:u w:val="single"/>
              </w:rPr>
              <w:t>nata.ostrovska</w:t>
            </w:r>
            <w:r>
              <w:rPr>
                <w:rStyle w:val="C2"/>
                <w:color w:val="auto"/>
                <w:shd w:val="clear" w:fill="FFFFFF"/>
              </w:rPr>
              <w:t>@</w:t>
            </w:r>
            <w:r>
              <w:rPr>
                <w:rStyle w:val="C2"/>
                <w:color w:val="auto"/>
                <w:shd w:val="clear" w:fill="FFFFFF"/>
              </w:rPr>
              <w:fldChar w:fldCharType="end"/>
            </w:r>
            <w:r>
              <w:rPr>
                <w:rStyle w:val="C2"/>
                <w:color w:val="auto"/>
                <w:shd w:val="clear" w:fill="FFFFFF"/>
              </w:rPr>
              <w:t>gmail.com</w:t>
            </w:r>
          </w:p>
          <w:p>
            <w:pPr>
              <w:pBdr>
                <w:top w:val="nil" w:sz="0" w:space="0" w:shadow="0" w:frame="0" w:color="auto"/>
                <w:left w:val="nil" w:sz="0" w:space="0" w:shadow="0" w:frame="0" w:color="auto"/>
                <w:bottom w:val="nil" w:sz="0" w:space="0" w:shadow="0" w:frame="0" w:color="auto"/>
                <w:right w:val="nil" w:sz="0" w:space="0" w:shadow="0" w:frame="0" w:color="auto"/>
              </w:pBdr>
              <w:tabs>
                <w:tab w:val="left" w:pos="220" w:leader="none"/>
                <w:tab w:val="left" w:pos="720" w:leader="none"/>
              </w:tabs>
              <w:jc w:val="both"/>
              <w:rPr>
                <w:rFonts w:ascii="Times New Roman" w:hAnsi="Times New Roman"/>
                <w:b w:val="1"/>
                <w:i w:val="1"/>
                <w:sz w:val="24"/>
              </w:rPr>
            </w:pPr>
            <w:r>
              <w:rPr>
                <w:rFonts w:ascii="Times New Roman" w:hAnsi="Times New Roman"/>
                <w:b w:val="1"/>
                <w:i w:val="1"/>
                <w:sz w:val="24"/>
              </w:rPr>
              <w:t>Час і місце проведення консультацій:</w:t>
            </w:r>
          </w:p>
          <w:p>
            <w:pPr>
              <w:pBdr>
                <w:top w:val="nil" w:sz="0" w:space="0" w:shadow="0" w:frame="0" w:color="auto"/>
                <w:left w:val="nil" w:sz="0" w:space="0" w:shadow="0" w:frame="0" w:color="auto"/>
                <w:bottom w:val="nil" w:sz="0" w:space="0" w:shadow="0" w:frame="0" w:color="auto"/>
                <w:right w:val="nil" w:sz="0" w:space="0" w:shadow="0" w:frame="0" w:color="auto"/>
              </w:pBdr>
              <w:tabs>
                <w:tab w:val="left" w:pos="220" w:leader="none"/>
                <w:tab w:val="left" w:pos="720" w:leader="none"/>
              </w:tabs>
              <w:jc w:val="both"/>
              <w:rPr>
                <w:rFonts w:ascii="Times New Roman" w:hAnsi="Times New Roman"/>
                <w:b w:val="1"/>
                <w:sz w:val="24"/>
              </w:rPr>
            </w:pPr>
            <w:r>
              <w:rPr>
                <w:rFonts w:ascii="Times New Roman" w:hAnsi="Times New Roman"/>
                <w:sz w:val="24"/>
              </w:rPr>
              <w:t>За розкладом в аудиторії 483 а (4 корпус) або за зум-посиланням.</w:t>
            </w:r>
          </w:p>
        </w:tc>
      </w:tr>
    </w:tbl>
    <w:p>
      <w:pPr>
        <w:spacing w:lineRule="auto" w:line="240" w:beforeAutospacing="0" w:afterAutospacing="0"/>
        <w:jc w:val="both"/>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pStyle w:val="P3"/>
              <w:pBdr>
                <w:top w:val="nil" w:sz="0" w:space="0" w:shadow="0" w:frame="0" w:color="auto"/>
                <w:left w:val="nil" w:sz="0" w:space="0" w:shadow="0" w:frame="0" w:color="auto"/>
                <w:bottom w:val="nil" w:sz="0" w:space="0" w:shadow="0" w:frame="0" w:color="auto"/>
                <w:right w:val="nil" w:sz="0" w:space="0" w:shadow="0" w:frame="0" w:color="auto"/>
              </w:pBdr>
              <w:spacing w:before="0" w:after="0" w:beforeAutospacing="0" w:afterAutospacing="0"/>
              <w:ind w:firstLine="709"/>
              <w:rPr>
                <w:rFonts w:ascii="Times New Roman" w:hAnsi="Times New Roman"/>
                <w:b w:val="1"/>
                <w:color w:val="auto"/>
                <w:sz w:val="24"/>
              </w:rPr>
            </w:pPr>
            <w:r>
              <w:rPr>
                <w:rFonts w:ascii="Times New Roman" w:hAnsi="Times New Roman"/>
                <w:b w:val="1"/>
                <w:color w:val="auto"/>
                <w:sz w:val="24"/>
              </w:rPr>
              <w:t>ОПИС КУРСУ</w:t>
            </w:r>
          </w:p>
        </w:tc>
      </w:tr>
    </w:tbl>
    <w:p>
      <w:pPr>
        <w:ind w:firstLine="708"/>
        <w:jc w:val="both"/>
        <w:rPr>
          <w:rFonts w:ascii="Times New Roman" w:hAnsi="Times New Roman"/>
          <w:sz w:val="24"/>
        </w:rPr>
      </w:pPr>
      <w:r>
        <w:rPr>
          <w:rFonts w:ascii="Times New Roman" w:hAnsi="Times New Roman"/>
          <w:sz w:val="24"/>
        </w:rPr>
        <w:t>Студентам варто вивчити саме цю навчальну дисципліну, оскільки н</w:t>
      </w:r>
      <w:r>
        <w:rPr>
          <w:rFonts w:ascii="Times New Roman" w:hAnsi="Times New Roman"/>
          <w:color w:val="000000"/>
          <w:sz w:val="24"/>
        </w:rPr>
        <w:t>абуті знання і компетенції необхідні для дієвого застосування комунікаційних технологій під час створення якісного медійного контенту, ефективних дій на всіх етапах проєктування та створення відповідної моделі комунікаційного простору.</w:t>
      </w:r>
    </w:p>
    <w:p>
      <w:pPr>
        <w:pStyle w:val="P12"/>
        <w:ind w:firstLine="708"/>
        <w:jc w:val="both"/>
      </w:pPr>
      <w:r>
        <w:t>Предметом вивчення навчальної дисципліни є поняття, структура, функції соціально-комунікаційних технологій, специфіка і засади використання різних технологій у процесі організації комунікативного простору.</w:t>
      </w:r>
    </w:p>
    <w:p>
      <w:pPr>
        <w:spacing w:lineRule="auto" w:line="240" w:beforeAutospacing="0" w:afterAutospacing="0"/>
        <w:ind w:firstLine="709"/>
        <w:jc w:val="both"/>
        <w:rPr>
          <w:rFonts w:ascii="Times New Roman" w:hAnsi="Times New Roman"/>
          <w:sz w:val="24"/>
        </w:rPr>
      </w:pPr>
      <w:r>
        <w:rPr>
          <w:rFonts w:ascii="Times New Roman" w:hAnsi="Times New Roman"/>
          <w:sz w:val="24"/>
        </w:rPr>
        <w:t xml:space="preserve"> Засвоєні знання з курсу «Прикладні соціально-комунікаційні технології» сприятимуть успішній реалізації студентів у професії та житті, а набуті у процесі вивчення цієї дисципліни компетентності – оволодінню таких навчальних дисциплін, як «Медіаменеджмент (робота в команді, кризовий менеджмент медіадіяльності)», «Теорії масової поведінки» та ін.</w:t>
      </w:r>
    </w:p>
    <w:p>
      <w:pPr>
        <w:spacing w:lineRule="auto" w:line="240" w:beforeAutospacing="0" w:afterAutospacing="0"/>
        <w:ind w:firstLine="709"/>
        <w:jc w:val="center"/>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ind w:firstLine="709"/>
              <w:jc w:val="both"/>
              <w:rPr>
                <w:rFonts w:ascii="Times New Roman" w:hAnsi="Times New Roman"/>
                <w:b w:val="1"/>
                <w:sz w:val="24"/>
              </w:rPr>
            </w:pPr>
            <w:r>
              <w:rPr>
                <w:rFonts w:ascii="Times New Roman" w:hAnsi="Times New Roman"/>
                <w:b w:val="1"/>
                <w:sz w:val="24"/>
              </w:rPr>
              <w:t>МЕТА, КОМПЕТЕНТНОСТІ ТА РЕЗУЛЬТАТИ НАВЧАННЯ</w:t>
            </w:r>
          </w:p>
        </w:tc>
      </w:tr>
    </w:tbl>
    <w:p>
      <w:pPr>
        <w:pStyle w:val="P14"/>
        <w:spacing w:before="0" w:after="0" w:beforeAutospacing="0" w:afterAutospacing="0"/>
        <w:ind w:firstLine="567"/>
        <w:jc w:val="both"/>
      </w:pPr>
      <w:r>
        <w:rPr>
          <w:b w:val="1"/>
        </w:rPr>
        <w:t>Метою</w:t>
      </w:r>
      <w:r>
        <w:t xml:space="preserve"> викладання навчальної дисципліни «Прикладні соціально-комунікаційні технології» є засвоєння студентами необхідних теоретичних знань з основ комунікації, формування </w:t>
      </w:r>
      <w:r>
        <w:rPr>
          <w:rStyle w:val="C27"/>
          <w:rFonts w:ascii="Times New Roman" w:hAnsi="Times New Roman"/>
          <w:sz w:val="24"/>
        </w:rPr>
        <w:t>системи теоретичних знань і практичних навичок щодо</w:t>
      </w:r>
      <w:r>
        <w:rPr>
          <w:color w:val="000000"/>
        </w:rPr>
        <w:t xml:space="preserve"> </w:t>
      </w:r>
      <w:r>
        <w:rPr>
          <w:rStyle w:val="C27"/>
          <w:rFonts w:ascii="Times New Roman" w:hAnsi="Times New Roman"/>
          <w:sz w:val="24"/>
        </w:rPr>
        <w:t>використання сучасних прикладних соціально-комунікаційних технологій</w:t>
      </w:r>
      <w:r>
        <w:t>.</w:t>
      </w:r>
    </w:p>
    <w:p>
      <w:pPr>
        <w:spacing w:lineRule="auto" w:line="240" w:beforeAutospacing="0" w:afterAutospacing="0"/>
        <w:ind w:firstLine="709"/>
        <w:jc w:val="both"/>
        <w:rPr>
          <w:rFonts w:ascii="Times New Roman" w:hAnsi="Times New Roman"/>
          <w:sz w:val="24"/>
        </w:rPr>
      </w:pPr>
      <w:r>
        <w:rPr>
          <w:rFonts w:ascii="Times New Roman" w:hAnsi="Times New Roman"/>
          <w:sz w:val="24"/>
        </w:rPr>
        <w:t xml:space="preserve">Згідно з вимогами освітньо-професійної програми студенти повинні в результаті вивчення навчальної дисципліни отримати такі компетентності: </w:t>
      </w:r>
    </w:p>
    <w:p>
      <w:pPr>
        <w:spacing w:lineRule="auto" w:line="240" w:beforeAutospacing="0" w:afterAutospacing="0"/>
        <w:ind w:firstLine="709"/>
        <w:jc w:val="both"/>
        <w:rPr>
          <w:rFonts w:ascii="Times New Roman" w:hAnsi="Times New Roman"/>
          <w:b w:val="1"/>
          <w:sz w:val="24"/>
        </w:rPr>
      </w:pPr>
      <w:r>
        <w:rPr>
          <w:rFonts w:ascii="Times New Roman" w:hAnsi="Times New Roman"/>
          <w:b w:val="1"/>
          <w:sz w:val="24"/>
        </w:rPr>
        <w:t xml:space="preserve">Загальні компетентності: </w:t>
      </w:r>
    </w:p>
    <w:p>
      <w:pPr>
        <w:spacing w:lineRule="auto" w:line="240" w:beforeAutospacing="0" w:afterAutospacing="0"/>
        <w:ind w:firstLine="567"/>
        <w:rPr>
          <w:rFonts w:ascii="Times New Roman" w:hAnsi="Times New Roman"/>
          <w:sz w:val="24"/>
        </w:rPr>
      </w:pPr>
      <w:r>
        <w:rPr>
          <w:rFonts w:ascii="Times New Roman" w:hAnsi="Times New Roman"/>
          <w:sz w:val="24"/>
        </w:rPr>
        <w:t>ЗК03. Здатність генерувати нові ідеї (креативність).</w:t>
      </w:r>
    </w:p>
    <w:p>
      <w:pPr>
        <w:ind w:firstLine="567"/>
        <w:rPr>
          <w:rFonts w:ascii="Times New Roman" w:hAnsi="Times New Roman"/>
          <w:sz w:val="24"/>
        </w:rPr>
      </w:pPr>
      <w:r>
        <w:rPr>
          <w:rFonts w:ascii="Times New Roman" w:hAnsi="Times New Roman"/>
          <w:sz w:val="24"/>
        </w:rPr>
        <w:t xml:space="preserve">ЗК06. Здатність </w:t>
      </w:r>
      <w:r>
        <w:rPr>
          <w:rStyle w:val="C24"/>
          <w:rFonts w:ascii="Times New Roman" w:hAnsi="Times New Roman"/>
          <w:sz w:val="24"/>
        </w:rPr>
        <w:t>виявляти та вирішувати проблеми,</w:t>
      </w:r>
      <w:r>
        <w:rPr>
          <w:rFonts w:ascii="Times New Roman" w:hAnsi="Times New Roman"/>
          <w:sz w:val="24"/>
        </w:rPr>
        <w:t xml:space="preserve"> приймати обґрунтовані рішення.</w:t>
      </w:r>
    </w:p>
    <w:p>
      <w:pPr>
        <w:spacing w:lineRule="auto" w:line="240" w:beforeAutospacing="0" w:afterAutospacing="0"/>
        <w:ind w:firstLine="567"/>
        <w:rPr>
          <w:rFonts w:ascii="Times New Roman" w:hAnsi="Times New Roman"/>
          <w:sz w:val="24"/>
        </w:rPr>
      </w:pPr>
      <w:r>
        <w:rPr>
          <w:rFonts w:ascii="Times New Roman" w:hAnsi="Times New Roman"/>
          <w:sz w:val="24"/>
        </w:rPr>
        <w:t>ЗК07. Здатність розробляти проєкти та управляти ними.</w:t>
      </w:r>
    </w:p>
    <w:p>
      <w:pPr>
        <w:widowControl w:val="0"/>
        <w:ind w:firstLine="567"/>
        <w:rPr>
          <w:rFonts w:ascii="Times New Roman" w:hAnsi="Times New Roman"/>
          <w:b w:val="1"/>
          <w:sz w:val="24"/>
        </w:rPr>
      </w:pPr>
      <w:r>
        <w:rPr>
          <w:rFonts w:ascii="Times New Roman" w:hAnsi="Times New Roman"/>
          <w:b w:val="1"/>
          <w:sz w:val="24"/>
        </w:rPr>
        <w:t>Фахові компетентності:</w:t>
      </w:r>
    </w:p>
    <w:p>
      <w:pPr>
        <w:pStyle w:val="P20"/>
        <w:tabs>
          <w:tab w:val="left" w:pos="2304" w:leader="none"/>
          <w:tab w:val="left" w:pos="3764" w:leader="none"/>
          <w:tab w:val="left" w:pos="5259" w:leader="none"/>
          <w:tab w:val="left" w:pos="6544" w:leader="none"/>
          <w:tab w:val="left" w:pos="6978" w:leader="none"/>
        </w:tabs>
        <w:ind w:firstLine="709"/>
        <w:jc w:val="both"/>
        <w:rPr>
          <w:sz w:val="24"/>
        </w:rPr>
      </w:pPr>
      <w:r>
        <w:rPr>
          <w:sz w:val="24"/>
        </w:rPr>
        <w:t xml:space="preserve">СК02. Здатність критично осмислювати проблеми у сфері журналістики  та дотичні до них міждисциплінарні проблеми. </w:t>
      </w:r>
    </w:p>
    <w:p>
      <w:pPr>
        <w:pStyle w:val="P20"/>
        <w:ind w:firstLine="709"/>
        <w:jc w:val="both"/>
        <w:rPr>
          <w:sz w:val="24"/>
        </w:rPr>
      </w:pPr>
      <w:r>
        <w:rPr>
          <w:sz w:val="24"/>
        </w:rPr>
        <w:t xml:space="preserve">СК05. Здатність зрозуміло і недвозначно доносити власні висновки з питань журналістики, а також знання та пояснення,  що їх обґрунтовують, до фахівців і нефахівців, зокрема до осіб,  які навчаються.</w:t>
      </w:r>
    </w:p>
    <w:p>
      <w:pPr>
        <w:pStyle w:val="P20"/>
        <w:tabs>
          <w:tab w:val="left" w:pos="2227" w:leader="none"/>
          <w:tab w:val="left" w:pos="4142" w:leader="none"/>
          <w:tab w:val="left" w:pos="4609" w:leader="none"/>
          <w:tab w:val="left" w:pos="6086" w:leader="none"/>
        </w:tabs>
        <w:ind w:firstLine="709"/>
        <w:jc w:val="both"/>
        <w:rPr>
          <w:sz w:val="24"/>
        </w:rPr>
      </w:pPr>
      <w:r>
        <w:rPr>
          <w:sz w:val="24"/>
        </w:rPr>
        <w:t xml:space="preserve">СК06. Здатність інтегрувати знання та розв’язувати складні задачі журналістики у широких та/або мультидисциплінарних контекстах, за умов неповної або обмеженої інформації з урахуванням аспектів соціальної та етичної відповідальності. </w:t>
      </w:r>
    </w:p>
    <w:p>
      <w:pPr>
        <w:spacing w:lineRule="auto" w:line="240" w:beforeAutospacing="0" w:afterAutospacing="0"/>
        <w:ind w:firstLine="709"/>
        <w:jc w:val="both"/>
        <w:rPr>
          <w:rFonts w:ascii="Times New Roman" w:hAnsi="Times New Roman"/>
          <w:b w:val="1"/>
          <w:sz w:val="24"/>
        </w:rPr>
      </w:pPr>
      <w:r>
        <w:rPr>
          <w:rFonts w:ascii="Times New Roman" w:hAnsi="Times New Roman"/>
          <w:b w:val="1"/>
          <w:sz w:val="24"/>
        </w:rPr>
        <w:t>Результати навчання, формування яких забезпечує вивчення дисципліни. Студент повинен уміти:</w:t>
      </w:r>
    </w:p>
    <w:p>
      <w:pPr>
        <w:pStyle w:val="P18"/>
        <w:spacing w:lineRule="auto" w:line="240" w:after="0" w:beforeAutospacing="0" w:afterAutospacing="0"/>
        <w:ind w:firstLine="709"/>
        <w:jc w:val="both"/>
        <w:rPr>
          <w:rFonts w:ascii="Times New Roman" w:hAnsi="Times New Roman"/>
          <w:sz w:val="24"/>
        </w:rPr>
      </w:pPr>
      <w:r>
        <w:rPr>
          <w:rFonts w:ascii="Times New Roman" w:hAnsi="Times New Roman"/>
          <w:sz w:val="24"/>
        </w:rPr>
        <w:t>ПРН03. Проводити збір, інтегрований аналіз та узагальнення матеріалів з різних джерел, включаючи наукову та професійну літературу, бази даних, та перевіряти їх на достовірність, використовуючи сучасні методи дослідження.</w:t>
      </w:r>
    </w:p>
    <w:p>
      <w:pPr>
        <w:pStyle w:val="P18"/>
        <w:spacing w:lineRule="auto" w:line="240" w:after="0" w:beforeAutospacing="0" w:afterAutospacing="0"/>
        <w:ind w:firstLine="709"/>
        <w:jc w:val="both"/>
        <w:rPr>
          <w:rFonts w:ascii="Times New Roman" w:hAnsi="Times New Roman"/>
          <w:sz w:val="24"/>
        </w:rPr>
      </w:pPr>
      <w:r>
        <w:rPr>
          <w:rFonts w:ascii="Times New Roman" w:hAnsi="Times New Roman"/>
          <w:sz w:val="24"/>
        </w:rPr>
        <w:t>ПРН05. Генерувати нові ідеї та використовувати сучасні технології під час створення медіапродуктів.</w:t>
      </w:r>
    </w:p>
    <w:p>
      <w:pPr>
        <w:pStyle w:val="P18"/>
        <w:spacing w:lineRule="auto" w:line="240" w:after="0" w:beforeAutospacing="0" w:afterAutospacing="0"/>
        <w:ind w:firstLine="709"/>
        <w:jc w:val="both"/>
        <w:rPr>
          <w:rFonts w:ascii="Times New Roman" w:hAnsi="Times New Roman"/>
          <w:sz w:val="24"/>
        </w:rPr>
      </w:pPr>
      <w:r>
        <w:rPr>
          <w:rFonts w:ascii="Times New Roman" w:hAnsi="Times New Roman"/>
          <w:sz w:val="24"/>
        </w:rPr>
        <w:t>ПРН06. Оцінювати достовірність інформації та надійність джерел, ефективно опрацьовувати та використовувати інформацію для проведення наукових досліджень та практичної діяльності.</w:t>
      </w:r>
    </w:p>
    <w:p>
      <w:pPr>
        <w:pStyle w:val="P18"/>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ПРН07. Дискутувати зі складних комунікаційних проблем, пропонувати і  обґрунтовувати варіанти їх розв’язання.</w:t>
      </w:r>
    </w:p>
    <w:p>
      <w:pPr>
        <w:pStyle w:val="P10"/>
        <w:spacing w:lineRule="auto" w:line="240" w:beforeAutospacing="0" w:afterAutospacing="0"/>
        <w:ind w:firstLine="709" w:left="0"/>
        <w:jc w:val="both"/>
        <w:rPr>
          <w:rFonts w:ascii="Times New Roman" w:hAnsi="Times New Roman"/>
          <w:sz w:val="24"/>
        </w:rPr>
      </w:pPr>
      <w:r>
        <w:rPr>
          <w:rFonts w:ascii="Times New Roman" w:hAnsi="Times New Roman"/>
          <w:sz w:val="24"/>
        </w:rPr>
        <w:t>ПРН14. Здійснювати професійну діяльність у межах етичних і професійних стандартів, керуватися принципами інформаційної безпеки, вміти застосовувати критичне мислення й технології медіааналізу в умовах інформаційних війн.</w:t>
      </w:r>
    </w:p>
    <w:p>
      <w:pPr>
        <w:spacing w:lineRule="auto" w:line="240" w:beforeAutospacing="0" w:afterAutospacing="0"/>
        <w:ind w:firstLine="709"/>
        <w:jc w:val="both"/>
        <w:rPr>
          <w:rFonts w:ascii="Times New Roman" w:hAnsi="Times New Roman"/>
          <w:b w:val="1"/>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ind w:firstLine="709"/>
              <w:jc w:val="both"/>
              <w:rPr>
                <w:rFonts w:ascii="Times New Roman" w:hAnsi="Times New Roman"/>
                <w:b w:val="1"/>
                <w:sz w:val="24"/>
              </w:rPr>
            </w:pPr>
            <w:r>
              <w:rPr>
                <w:rFonts w:ascii="Times New Roman" w:hAnsi="Times New Roman"/>
                <w:b w:val="1"/>
                <w:sz w:val="24"/>
              </w:rPr>
              <w:t>ПЕРЕДУМОВИ ДЛЯ ВИВЧЕННЯ ДИСЦИПЛІНИ</w:t>
            </w:r>
          </w:p>
        </w:tc>
      </w:tr>
    </w:tbl>
    <w:p>
      <w:pPr>
        <w:spacing w:lineRule="auto" w:line="240" w:beforeAutospacing="0" w:afterAutospacing="0"/>
        <w:ind w:firstLine="709"/>
        <w:jc w:val="both"/>
        <w:rPr>
          <w:rFonts w:ascii="Times New Roman" w:hAnsi="Times New Roman"/>
          <w:sz w:val="24"/>
        </w:rPr>
      </w:pPr>
      <w:r>
        <w:rPr>
          <w:rFonts w:ascii="Times New Roman" w:hAnsi="Times New Roman"/>
          <w:sz w:val="24"/>
        </w:rPr>
        <w:t>Вивченню дисципліни «Прикладні соціально-комунікаційні технології» передують</w:t>
      </w:r>
      <w:r>
        <w:rPr>
          <w:rFonts w:ascii="Times New Roman" w:hAnsi="Times New Roman"/>
          <w:b w:val="1"/>
          <w:sz w:val="24"/>
        </w:rPr>
        <w:t xml:space="preserve"> </w:t>
      </w:r>
      <w:r>
        <w:rPr>
          <w:rFonts w:ascii="Times New Roman" w:hAnsi="Times New Roman"/>
          <w:sz w:val="24"/>
        </w:rPr>
        <w:t xml:space="preserve">такі базові для журналістської освіти навчальні дисципліни, як «Журналістська етика», «Агенційна журналістика (виробництво контенту, продукту, промоція)» та «Газетно-журнальне виробництво (контент, продукт, промоція)». Ці дисципліни дали уявлення студентам про основні морально-етичні орієнтири та професійні стандарти журналістики, яких має дотримуватися журналіст.  </w:t>
      </w:r>
    </w:p>
    <w:p>
      <w:pPr>
        <w:spacing w:lineRule="auto" w:line="240" w:beforeAutospacing="0" w:afterAutospacing="0"/>
        <w:ind w:firstLine="709"/>
        <w:jc w:val="both"/>
        <w:rPr>
          <w:rFonts w:ascii="Times New Roman" w:hAnsi="Times New Roman"/>
          <w:b w:val="1"/>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jc w:val="both"/>
              <w:rPr>
                <w:rFonts w:ascii="Times New Roman" w:hAnsi="Times New Roman"/>
                <w:b w:val="1"/>
                <w:sz w:val="24"/>
              </w:rPr>
            </w:pPr>
            <w:bookmarkStart w:id="0" w:name="_Hlk131519600"/>
            <w:r>
              <w:rPr>
                <w:rFonts w:ascii="Times New Roman" w:hAnsi="Times New Roman"/>
                <w:b w:val="1"/>
                <w:sz w:val="24"/>
              </w:rPr>
              <w:t>ПЕРЕЛІК ТЕМ (ТЕМАТИЧНИЙ ПЛАН) ДИСЦИПЛІНИ</w:t>
            </w:r>
          </w:p>
        </w:tc>
      </w:tr>
    </w:tbl>
    <w:p>
      <w:pPr>
        <w:spacing w:lineRule="auto" w:line="240" w:beforeAutospacing="0" w:afterAutospacing="0"/>
        <w:jc w:val="both"/>
        <w:rPr>
          <w:rFonts w:ascii="Times New Roman" w:hAnsi="Times New Roman"/>
          <w:sz w:val="24"/>
        </w:rPr>
      </w:pPr>
      <w:bookmarkEnd w:id="0"/>
      <w:r>
        <w:rPr>
          <w:rFonts w:ascii="Times New Roman" w:hAnsi="Times New Roman"/>
          <w:sz w:val="24"/>
        </w:rPr>
        <w:t>Таблиця 1 – Загальний тематичний план аудиторної роботи</w:t>
      </w:r>
    </w:p>
    <w:p>
      <w:pPr>
        <w:spacing w:lineRule="auto" w:line="240" w:beforeAutospacing="0" w:afterAutospacing="0"/>
        <w:jc w:val="both"/>
        <w:rPr>
          <w:rFonts w:ascii="Times New Roman" w:hAnsi="Times New Roman"/>
          <w:sz w:val="24"/>
        </w:rPr>
      </w:pPr>
    </w:p>
    <w:tbl>
      <w:tblPr>
        <w:tblStyle w:val="T2"/>
        <w:tblW w:w="10060" w:type="dxa"/>
        <w:tblLook w:val="04A0"/>
      </w:tblPr>
      <w:tblGrid/>
      <w:tr>
        <w:trPr>
          <w:trHeight w:hRule="atLeast" w:val="626"/>
        </w:trPr>
        <w:tc>
          <w:tcPr>
            <w:tcW w:w="1103" w:type="dxa"/>
            <w:vAlign w:val="center"/>
          </w:tcPr>
          <w:p>
            <w:pPr>
              <w:jc w:val="center"/>
              <w:rPr>
                <w:rFonts w:ascii="Times New Roman" w:hAnsi="Times New Roman"/>
                <w:b w:val="1"/>
                <w:sz w:val="24"/>
              </w:rPr>
            </w:pPr>
            <w:r>
              <w:rPr>
                <w:rFonts w:ascii="Times New Roman" w:hAnsi="Times New Roman"/>
                <w:b w:val="1"/>
                <w:sz w:val="24"/>
              </w:rPr>
              <w:t>Номер тижня</w:t>
            </w:r>
          </w:p>
        </w:tc>
        <w:tc>
          <w:tcPr>
            <w:tcW w:w="4279" w:type="dxa"/>
            <w:vAlign w:val="center"/>
          </w:tcPr>
          <w:p>
            <w:pPr>
              <w:jc w:val="center"/>
              <w:rPr>
                <w:rFonts w:ascii="Times New Roman" w:hAnsi="Times New Roman"/>
                <w:b w:val="1"/>
                <w:sz w:val="24"/>
              </w:rPr>
            </w:pPr>
            <w:r>
              <w:rPr>
                <w:rFonts w:ascii="Times New Roman" w:hAnsi="Times New Roman"/>
                <w:b w:val="1"/>
                <w:sz w:val="24"/>
              </w:rPr>
              <w:t>Теми лекцій, год.</w:t>
            </w:r>
          </w:p>
        </w:tc>
        <w:tc>
          <w:tcPr>
            <w:tcW w:w="4678" w:type="dxa"/>
            <w:vAlign w:val="center"/>
          </w:tcPr>
          <w:p>
            <w:pPr>
              <w:jc w:val="center"/>
              <w:rPr>
                <w:rFonts w:ascii="Times New Roman" w:hAnsi="Times New Roman"/>
                <w:b w:val="1"/>
                <w:sz w:val="24"/>
              </w:rPr>
            </w:pPr>
            <w:r>
              <w:rPr>
                <w:rFonts w:ascii="Times New Roman" w:hAnsi="Times New Roman"/>
                <w:b w:val="1"/>
                <w:sz w:val="24"/>
              </w:rPr>
              <w:t>Теми практичних занять або семінарів, год.</w:t>
            </w:r>
          </w:p>
        </w:tc>
      </w:tr>
      <w:tr>
        <w:trPr>
          <w:trHeight w:hRule="atLeast" w:val="302"/>
        </w:trPr>
        <w:tc>
          <w:tcPr>
            <w:tcW w:w="1103" w:type="dxa"/>
          </w:tcPr>
          <w:p>
            <w:pPr>
              <w:jc w:val="center"/>
              <w:rPr>
                <w:rFonts w:ascii="Times New Roman" w:hAnsi="Times New Roman"/>
                <w:sz w:val="24"/>
              </w:rPr>
            </w:pPr>
            <w:r>
              <w:rPr>
                <w:rFonts w:ascii="Times New Roman" w:hAnsi="Times New Roman"/>
                <w:sz w:val="24"/>
              </w:rPr>
              <w:t>1</w:t>
            </w:r>
          </w:p>
        </w:tc>
        <w:tc>
          <w:tcPr>
            <w:tcW w:w="4279" w:type="dxa"/>
          </w:tcPr>
          <w:p>
            <w:pPr>
              <w:jc w:val="center"/>
              <w:rPr>
                <w:rFonts w:ascii="Times New Roman" w:hAnsi="Times New Roman"/>
                <w:sz w:val="24"/>
              </w:rPr>
            </w:pPr>
            <w:r>
              <w:rPr>
                <w:rFonts w:ascii="Times New Roman" w:hAnsi="Times New Roman"/>
                <w:sz w:val="24"/>
              </w:rPr>
              <w:t>2</w:t>
            </w:r>
          </w:p>
        </w:tc>
        <w:tc>
          <w:tcPr>
            <w:tcW w:w="4678" w:type="dxa"/>
          </w:tcPr>
          <w:p>
            <w:pPr>
              <w:jc w:val="center"/>
              <w:rPr>
                <w:rFonts w:ascii="Times New Roman" w:hAnsi="Times New Roman"/>
                <w:sz w:val="24"/>
              </w:rPr>
            </w:pPr>
            <w:r>
              <w:rPr>
                <w:rFonts w:ascii="Times New Roman" w:hAnsi="Times New Roman"/>
                <w:sz w:val="24"/>
              </w:rPr>
              <w:t>3</w:t>
            </w:r>
          </w:p>
        </w:tc>
      </w:tr>
      <w:tr>
        <w:trPr>
          <w:trHeight w:hRule="atLeast" w:val="302"/>
        </w:trPr>
        <w:tc>
          <w:tcPr>
            <w:tcW w:w="10060" w:type="dxa"/>
            <w:gridSpan w:val="3"/>
            <w:vAlign w:val="center"/>
          </w:tcPr>
          <w:p>
            <w:pPr>
              <w:jc w:val="center"/>
              <w:rPr>
                <w:rFonts w:ascii="Times New Roman" w:hAnsi="Times New Roman"/>
                <w:b w:val="1"/>
                <w:sz w:val="24"/>
              </w:rPr>
            </w:pPr>
            <w:r>
              <w:rPr>
                <w:rFonts w:ascii="Times New Roman" w:hAnsi="Times New Roman"/>
                <w:b w:val="1"/>
                <w:sz w:val="24"/>
              </w:rPr>
              <w:t>Змістовий модуль 1</w:t>
            </w:r>
          </w:p>
        </w:tc>
      </w:tr>
      <w:tr>
        <w:trPr>
          <w:trHeight w:hRule="atLeast" w:val="765"/>
        </w:trPr>
        <w:tc>
          <w:tcPr>
            <w:tcW w:w="1103" w:type="dxa"/>
            <w:vAlign w:val="center"/>
          </w:tcPr>
          <w:p>
            <w:pPr>
              <w:jc w:val="center"/>
              <w:rPr>
                <w:rFonts w:ascii="Times New Roman" w:hAnsi="Times New Roman"/>
                <w:sz w:val="24"/>
              </w:rPr>
            </w:pPr>
            <w:r>
              <w:rPr>
                <w:rFonts w:ascii="Times New Roman" w:hAnsi="Times New Roman"/>
                <w:sz w:val="24"/>
              </w:rPr>
              <w:t>1</w:t>
            </w:r>
          </w:p>
        </w:tc>
        <w:tc>
          <w:tcPr>
            <w:tcW w:w="4279" w:type="dxa"/>
          </w:tcPr>
          <w:p>
            <w:pPr>
              <w:rPr>
                <w:rFonts w:ascii="Times New Roman" w:hAnsi="Times New Roman"/>
                <w:sz w:val="24"/>
              </w:rPr>
            </w:pPr>
            <w:r>
              <w:rPr>
                <w:rFonts w:ascii="Times New Roman" w:hAnsi="Times New Roman"/>
                <w:sz w:val="24"/>
              </w:rPr>
              <w:t>Тема 1. Основні поняття соціально-комунікаційних технологій (2 год.)</w:t>
            </w:r>
          </w:p>
        </w:tc>
        <w:tc>
          <w:tcPr>
            <w:tcW w:w="4678" w:type="dxa"/>
            <w:vAlign w:val="center"/>
          </w:tcPr>
          <w:p>
            <w:pPr>
              <w:rPr>
                <w:rFonts w:ascii="Times New Roman" w:hAnsi="Times New Roman"/>
                <w:sz w:val="24"/>
              </w:rPr>
            </w:pPr>
            <w:r>
              <w:rPr>
                <w:rFonts w:ascii="Times New Roman" w:hAnsi="Times New Roman"/>
                <w:sz w:val="24"/>
              </w:rPr>
              <w:t>Пр. № 1-2. Основні поняття соціально-комунікаційних технологій (4 год.)</w:t>
            </w:r>
          </w:p>
        </w:tc>
      </w:tr>
      <w:tr>
        <w:trPr>
          <w:trHeight w:hRule="atLeast" w:val="765"/>
        </w:trPr>
        <w:tc>
          <w:tcPr>
            <w:tcW w:w="1103" w:type="dxa"/>
            <w:vAlign w:val="center"/>
          </w:tcPr>
          <w:p>
            <w:pPr>
              <w:jc w:val="center"/>
              <w:rPr>
                <w:rFonts w:ascii="Times New Roman" w:hAnsi="Times New Roman"/>
                <w:sz w:val="24"/>
              </w:rPr>
            </w:pPr>
            <w:r>
              <w:rPr>
                <w:rFonts w:ascii="Times New Roman" w:hAnsi="Times New Roman"/>
                <w:sz w:val="24"/>
              </w:rPr>
              <w:t>2</w:t>
            </w:r>
          </w:p>
        </w:tc>
        <w:tc>
          <w:tcPr>
            <w:tcW w:w="4279" w:type="dxa"/>
          </w:tcPr>
          <w:p>
            <w:pPr>
              <w:rPr>
                <w:rFonts w:ascii="Times New Roman" w:hAnsi="Times New Roman"/>
                <w:sz w:val="24"/>
              </w:rPr>
            </w:pPr>
            <w:r>
              <w:rPr>
                <w:rFonts w:ascii="Times New Roman" w:hAnsi="Times New Roman"/>
                <w:sz w:val="24"/>
              </w:rPr>
              <w:t>Тема 2. Різновиди соціально-комунікаційних технологій. (2 год.)</w:t>
            </w:r>
          </w:p>
        </w:tc>
        <w:tc>
          <w:tcPr>
            <w:tcW w:w="4678" w:type="dxa"/>
            <w:vAlign w:val="center"/>
          </w:tcPr>
          <w:p>
            <w:pPr>
              <w:rPr>
                <w:rFonts w:ascii="Times New Roman" w:hAnsi="Times New Roman"/>
                <w:sz w:val="24"/>
              </w:rPr>
            </w:pPr>
            <w:r>
              <w:rPr>
                <w:rFonts w:ascii="Times New Roman" w:hAnsi="Times New Roman"/>
                <w:sz w:val="24"/>
              </w:rPr>
              <w:t>Пр. № 3-4. Різновиди соціально-комунікаційних технологій (4 год.)</w:t>
            </w:r>
          </w:p>
        </w:tc>
      </w:tr>
      <w:tr>
        <w:trPr>
          <w:trHeight w:hRule="atLeast" w:val="765"/>
        </w:trPr>
        <w:tc>
          <w:tcPr>
            <w:tcW w:w="1103" w:type="dxa"/>
            <w:vAlign w:val="center"/>
          </w:tcPr>
          <w:p>
            <w:pPr>
              <w:jc w:val="center"/>
              <w:rPr>
                <w:rFonts w:ascii="Times New Roman" w:hAnsi="Times New Roman"/>
                <w:sz w:val="24"/>
              </w:rPr>
            </w:pPr>
            <w:r>
              <w:rPr>
                <w:rFonts w:ascii="Times New Roman" w:hAnsi="Times New Roman"/>
                <w:sz w:val="24"/>
              </w:rPr>
              <w:t>4</w:t>
            </w:r>
          </w:p>
        </w:tc>
        <w:tc>
          <w:tcPr>
            <w:tcW w:w="4279" w:type="dxa"/>
          </w:tcPr>
          <w:p>
            <w:pPr>
              <w:rPr>
                <w:rFonts w:ascii="Times New Roman" w:hAnsi="Times New Roman"/>
                <w:sz w:val="24"/>
              </w:rPr>
            </w:pPr>
            <w:r>
              <w:rPr>
                <w:rFonts w:ascii="Times New Roman" w:hAnsi="Times New Roman"/>
                <w:sz w:val="24"/>
              </w:rPr>
              <w:t xml:space="preserve">Тема 3.  Основні аспекти досліджень соціально-комунікаційних технологій.</w:t>
            </w:r>
          </w:p>
        </w:tc>
        <w:tc>
          <w:tcPr>
            <w:tcW w:w="4678" w:type="dxa"/>
            <w:vAlign w:val="center"/>
          </w:tcPr>
          <w:p>
            <w:pPr>
              <w:rPr>
                <w:rFonts w:ascii="Times New Roman" w:hAnsi="Times New Roman"/>
                <w:sz w:val="24"/>
              </w:rPr>
            </w:pPr>
            <w:r>
              <w:rPr>
                <w:rFonts w:ascii="Times New Roman" w:hAnsi="Times New Roman"/>
                <w:sz w:val="24"/>
              </w:rPr>
              <w:t>Пр. № 5. Основні аспекти досліджень соціально-комунікаційних технологій (2 год.)</w:t>
            </w:r>
          </w:p>
        </w:tc>
      </w:tr>
      <w:tr>
        <w:trPr>
          <w:trHeight w:hRule="atLeast" w:val="765"/>
        </w:trPr>
        <w:tc>
          <w:tcPr>
            <w:tcW w:w="1103" w:type="dxa"/>
            <w:vAlign w:val="center"/>
          </w:tcPr>
          <w:p>
            <w:pPr>
              <w:jc w:val="center"/>
              <w:rPr>
                <w:rFonts w:ascii="Times New Roman" w:hAnsi="Times New Roman"/>
                <w:sz w:val="24"/>
              </w:rPr>
            </w:pPr>
            <w:r>
              <w:rPr>
                <w:rFonts w:ascii="Times New Roman" w:hAnsi="Times New Roman"/>
                <w:sz w:val="24"/>
              </w:rPr>
              <w:t>4</w:t>
            </w:r>
          </w:p>
        </w:tc>
        <w:tc>
          <w:tcPr>
            <w:tcW w:w="4279" w:type="dxa"/>
          </w:tcPr>
          <w:p>
            <w:pPr>
              <w:rPr>
                <w:rFonts w:ascii="Times New Roman" w:hAnsi="Times New Roman"/>
                <w:sz w:val="24"/>
              </w:rPr>
            </w:pPr>
            <w:r>
              <w:rPr>
                <w:rFonts w:ascii="Times New Roman" w:hAnsi="Times New Roman"/>
                <w:sz w:val="24"/>
              </w:rPr>
              <w:t xml:space="preserve">Тема 4.  Методи пропаганди.</w:t>
            </w:r>
          </w:p>
        </w:tc>
        <w:tc>
          <w:tcPr>
            <w:tcW w:w="4678" w:type="dxa"/>
            <w:vAlign w:val="center"/>
          </w:tcPr>
          <w:p>
            <w:pPr>
              <w:rPr>
                <w:rFonts w:ascii="Times New Roman" w:hAnsi="Times New Roman"/>
                <w:sz w:val="24"/>
              </w:rPr>
            </w:pPr>
            <w:r>
              <w:rPr>
                <w:rFonts w:ascii="Times New Roman" w:hAnsi="Times New Roman"/>
                <w:sz w:val="24"/>
              </w:rPr>
              <w:t>Пр. № 6-7. Методи пропаганди (4 год.)</w:t>
            </w:r>
          </w:p>
        </w:tc>
      </w:tr>
      <w:tr>
        <w:trPr>
          <w:trHeight w:hRule="atLeast" w:val="302"/>
        </w:trPr>
        <w:tc>
          <w:tcPr>
            <w:tcW w:w="10060" w:type="dxa"/>
            <w:gridSpan w:val="3"/>
            <w:vAlign w:val="center"/>
          </w:tcPr>
          <w:p>
            <w:pPr>
              <w:ind w:firstLine="709"/>
              <w:jc w:val="center"/>
              <w:rPr>
                <w:rFonts w:ascii="Times New Roman" w:hAnsi="Times New Roman"/>
                <w:b w:val="1"/>
                <w:sz w:val="24"/>
              </w:rPr>
            </w:pPr>
            <w:r>
              <w:rPr>
                <w:rFonts w:ascii="Times New Roman" w:hAnsi="Times New Roman"/>
                <w:b w:val="1"/>
                <w:sz w:val="24"/>
              </w:rPr>
              <w:t>Змістовий модуль 2</w:t>
            </w:r>
          </w:p>
        </w:tc>
      </w:tr>
      <w:tr>
        <w:trPr>
          <w:trHeight w:hRule="atLeast" w:val="856"/>
        </w:trPr>
        <w:tc>
          <w:tcPr>
            <w:tcW w:w="1103" w:type="dxa"/>
            <w:vAlign w:val="center"/>
          </w:tcPr>
          <w:p>
            <w:pPr>
              <w:jc w:val="center"/>
              <w:rPr>
                <w:rFonts w:ascii="Times New Roman" w:hAnsi="Times New Roman"/>
                <w:sz w:val="24"/>
              </w:rPr>
            </w:pPr>
            <w:r>
              <w:rPr>
                <w:rFonts w:ascii="Times New Roman" w:hAnsi="Times New Roman"/>
                <w:sz w:val="24"/>
              </w:rPr>
              <w:t>5</w:t>
            </w:r>
          </w:p>
        </w:tc>
        <w:tc>
          <w:tcPr>
            <w:tcW w:w="4279" w:type="dxa"/>
          </w:tcPr>
          <w:p>
            <w:pPr>
              <w:jc w:val="both"/>
              <w:rPr>
                <w:rFonts w:ascii="Times New Roman" w:hAnsi="Times New Roman"/>
                <w:sz w:val="24"/>
              </w:rPr>
            </w:pPr>
            <w:r>
              <w:rPr>
                <w:rFonts w:ascii="Times New Roman" w:hAnsi="Times New Roman"/>
                <w:sz w:val="24"/>
              </w:rPr>
              <w:t xml:space="preserve">Тема 5. </w:t>
            </w:r>
            <w:r>
              <w:rPr>
                <w:rFonts w:ascii="Times New Roman" w:hAnsi="Times New Roman"/>
                <w:color w:val="000000"/>
                <w:sz w:val="24"/>
              </w:rPr>
              <w:t>Виборчі технології.</w:t>
            </w:r>
          </w:p>
          <w:p>
            <w:pPr>
              <w:jc w:val="both"/>
              <w:rPr>
                <w:rFonts w:ascii="Times New Roman" w:hAnsi="Times New Roman"/>
                <w:sz w:val="24"/>
              </w:rPr>
            </w:pPr>
            <w:r>
              <w:rPr>
                <w:rFonts w:ascii="Times New Roman" w:hAnsi="Times New Roman"/>
                <w:sz w:val="24"/>
              </w:rPr>
              <w:t xml:space="preserve"> (4 год.)</w:t>
            </w:r>
          </w:p>
        </w:tc>
        <w:tc>
          <w:tcPr>
            <w:tcW w:w="4678" w:type="dxa"/>
            <w:vAlign w:val="center"/>
          </w:tcPr>
          <w:p>
            <w:pPr>
              <w:jc w:val="both"/>
              <w:rPr>
                <w:rFonts w:ascii="Times New Roman" w:hAnsi="Times New Roman"/>
                <w:sz w:val="24"/>
              </w:rPr>
            </w:pPr>
            <w:r>
              <w:rPr>
                <w:rFonts w:ascii="Times New Roman" w:hAnsi="Times New Roman"/>
                <w:sz w:val="24"/>
              </w:rPr>
              <w:t xml:space="preserve">Пр. № 8-9. </w:t>
            </w:r>
            <w:r>
              <w:rPr>
                <w:rFonts w:ascii="Times New Roman" w:hAnsi="Times New Roman"/>
                <w:color w:val="000000"/>
                <w:sz w:val="24"/>
              </w:rPr>
              <w:t xml:space="preserve">Виборчі технології </w:t>
            </w:r>
            <w:r>
              <w:rPr>
                <w:rFonts w:ascii="Times New Roman" w:hAnsi="Times New Roman"/>
                <w:sz w:val="24"/>
              </w:rPr>
              <w:t>(4 год.)</w:t>
            </w:r>
          </w:p>
        </w:tc>
      </w:tr>
      <w:tr>
        <w:trPr>
          <w:trHeight w:hRule="atLeast" w:val="556"/>
        </w:trPr>
        <w:tc>
          <w:tcPr>
            <w:tcW w:w="1103" w:type="dxa"/>
            <w:vAlign w:val="center"/>
          </w:tcPr>
          <w:p>
            <w:pPr>
              <w:jc w:val="center"/>
              <w:rPr>
                <w:rFonts w:ascii="Times New Roman" w:hAnsi="Times New Roman"/>
                <w:sz w:val="24"/>
              </w:rPr>
            </w:pPr>
            <w:r>
              <w:rPr>
                <w:rFonts w:ascii="Times New Roman" w:hAnsi="Times New Roman"/>
                <w:sz w:val="24"/>
              </w:rPr>
              <w:t>6.</w:t>
            </w:r>
          </w:p>
        </w:tc>
        <w:tc>
          <w:tcPr>
            <w:tcW w:w="4279" w:type="dxa"/>
          </w:tcPr>
          <w:p>
            <w:pPr>
              <w:jc w:val="both"/>
              <w:rPr>
                <w:rFonts w:ascii="Times New Roman" w:hAnsi="Times New Roman"/>
                <w:sz w:val="24"/>
              </w:rPr>
            </w:pPr>
            <w:r>
              <w:rPr>
                <w:rFonts w:ascii="Times New Roman" w:hAnsi="Times New Roman"/>
                <w:sz w:val="24"/>
              </w:rPr>
              <w:t>Тема 6. Іміджеві технології (2 год.)</w:t>
            </w:r>
          </w:p>
        </w:tc>
        <w:tc>
          <w:tcPr>
            <w:tcW w:w="4678" w:type="dxa"/>
            <w:vAlign w:val="center"/>
          </w:tcPr>
          <w:p>
            <w:pPr>
              <w:rPr>
                <w:rFonts w:ascii="Times New Roman" w:hAnsi="Times New Roman"/>
                <w:sz w:val="24"/>
              </w:rPr>
            </w:pPr>
            <w:r>
              <w:rPr>
                <w:rFonts w:ascii="Times New Roman" w:hAnsi="Times New Roman"/>
                <w:sz w:val="24"/>
              </w:rPr>
              <w:t>Пр. № 10-12. Іміджеві технології (6 год.)</w:t>
            </w:r>
          </w:p>
        </w:tc>
      </w:tr>
      <w:tr>
        <w:trPr>
          <w:trHeight w:hRule="atLeast" w:val="621"/>
        </w:trPr>
        <w:tc>
          <w:tcPr>
            <w:tcW w:w="1103" w:type="dxa"/>
            <w:vAlign w:val="center"/>
          </w:tcPr>
          <w:p>
            <w:pPr>
              <w:jc w:val="center"/>
              <w:rPr>
                <w:rFonts w:ascii="Times New Roman" w:hAnsi="Times New Roman"/>
                <w:sz w:val="24"/>
              </w:rPr>
            </w:pPr>
            <w:r>
              <w:rPr>
                <w:rFonts w:ascii="Times New Roman" w:hAnsi="Times New Roman"/>
                <w:sz w:val="24"/>
              </w:rPr>
              <w:t>7.</w:t>
            </w:r>
          </w:p>
        </w:tc>
        <w:tc>
          <w:tcPr>
            <w:tcW w:w="4279" w:type="dxa"/>
          </w:tcPr>
          <w:p>
            <w:pPr>
              <w:jc w:val="both"/>
              <w:rPr>
                <w:rFonts w:ascii="Times New Roman" w:hAnsi="Times New Roman"/>
                <w:color w:val="000000"/>
                <w:sz w:val="24"/>
              </w:rPr>
            </w:pPr>
            <w:r>
              <w:rPr>
                <w:rFonts w:ascii="Times New Roman" w:hAnsi="Times New Roman"/>
                <w:sz w:val="24"/>
              </w:rPr>
              <w:t xml:space="preserve">Тема 7. </w:t>
            </w:r>
            <w:r>
              <w:rPr>
                <w:rFonts w:ascii="Times New Roman" w:hAnsi="Times New Roman"/>
                <w:color w:val="000000"/>
                <w:sz w:val="24"/>
              </w:rPr>
              <w:t>Спіндокторинг як комунікаційна технологія конструювання медіареальності.</w:t>
            </w:r>
          </w:p>
          <w:p>
            <w:pPr>
              <w:jc w:val="both"/>
              <w:rPr>
                <w:rFonts w:ascii="Times New Roman" w:hAnsi="Times New Roman"/>
                <w:sz w:val="24"/>
              </w:rPr>
            </w:pPr>
            <w:r>
              <w:rPr>
                <w:rFonts w:ascii="Times New Roman" w:hAnsi="Times New Roman"/>
                <w:sz w:val="24"/>
              </w:rPr>
              <w:t xml:space="preserve"> (2 год.)</w:t>
            </w:r>
          </w:p>
        </w:tc>
        <w:tc>
          <w:tcPr>
            <w:tcW w:w="4678" w:type="dxa"/>
            <w:vAlign w:val="center"/>
          </w:tcPr>
          <w:p>
            <w:pPr>
              <w:jc w:val="both"/>
              <w:rPr>
                <w:rFonts w:ascii="Times New Roman" w:hAnsi="Times New Roman"/>
                <w:sz w:val="24"/>
              </w:rPr>
            </w:pPr>
            <w:r>
              <w:rPr>
                <w:rFonts w:ascii="Times New Roman" w:hAnsi="Times New Roman"/>
                <w:sz w:val="24"/>
              </w:rPr>
              <w:t xml:space="preserve">Пр. № 13. </w:t>
            </w:r>
            <w:r>
              <w:rPr>
                <w:rFonts w:ascii="Times New Roman" w:hAnsi="Times New Roman"/>
                <w:color w:val="000000"/>
                <w:sz w:val="24"/>
              </w:rPr>
              <w:t>Спіндокторинг як комунікаційна технологія конструювання медіареальності</w:t>
            </w:r>
            <w:r>
              <w:rPr>
                <w:rFonts w:ascii="Times New Roman" w:hAnsi="Times New Roman"/>
                <w:sz w:val="24"/>
              </w:rPr>
              <w:t xml:space="preserve"> (2 год.)</w:t>
            </w:r>
          </w:p>
          <w:p>
            <w:pPr>
              <w:jc w:val="both"/>
              <w:rPr>
                <w:rFonts w:ascii="Times New Roman" w:hAnsi="Times New Roman"/>
                <w:sz w:val="24"/>
              </w:rPr>
            </w:pPr>
            <w:r>
              <w:rPr>
                <w:rFonts w:ascii="Times New Roman" w:hAnsi="Times New Roman"/>
                <w:sz w:val="24"/>
              </w:rPr>
              <w:t xml:space="preserve">Пр. № 14-15. Антикризові комунікації (4 год.) </w:t>
            </w:r>
          </w:p>
        </w:tc>
      </w:tr>
    </w:tbl>
    <w:p>
      <w:pPr>
        <w:spacing w:lineRule="auto" w:line="240" w:beforeAutospacing="0" w:afterAutospacing="0"/>
        <w:jc w:val="both"/>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ind w:firstLine="709"/>
              <w:jc w:val="both"/>
              <w:rPr>
                <w:rFonts w:ascii="Times New Roman" w:hAnsi="Times New Roman"/>
                <w:b w:val="1"/>
                <w:sz w:val="24"/>
              </w:rPr>
            </w:pPr>
          </w:p>
          <w:p>
            <w:pPr>
              <w:ind w:firstLine="709"/>
              <w:jc w:val="both"/>
              <w:rPr>
                <w:rFonts w:ascii="Times New Roman" w:hAnsi="Times New Roman"/>
                <w:b w:val="1"/>
                <w:sz w:val="24"/>
              </w:rPr>
            </w:pPr>
            <w:r>
              <w:rPr>
                <w:rFonts w:ascii="Times New Roman" w:hAnsi="Times New Roman"/>
                <w:b w:val="1"/>
                <w:sz w:val="24"/>
              </w:rPr>
              <w:t>САМОСТІЙНА РОБОТА</w:t>
            </w:r>
          </w:p>
        </w:tc>
      </w:tr>
    </w:tbl>
    <w:p>
      <w:pPr>
        <w:spacing w:lineRule="auto" w:line="240" w:beforeAutospacing="0" w:afterAutospacing="0"/>
        <w:ind w:firstLine="709"/>
        <w:contextualSpacing w:val="1"/>
        <w:jc w:val="both"/>
        <w:rPr>
          <w:rFonts w:ascii="Times New Roman" w:hAnsi="Times New Roman"/>
          <w:sz w:val="24"/>
        </w:rPr>
      </w:pPr>
      <w:r>
        <w:rPr>
          <w:rFonts w:ascii="Times New Roman" w:hAnsi="Times New Roman"/>
          <w:sz w:val="24"/>
        </w:rPr>
        <w:t>Під час вивчення дисципліни «Прикладні соціально-комунікаційні технології» виокремлено такі види самостійного навчання студента: 1) підготовка до практичних занять; 2) відпрацювання тем лекцій і практичних занять; 3) виконання індивідуальних завдань; 4) підготовка до рубіжного контролю та підсумкового контролю (екзамен); 5) робота з інформаційними джерелами; 6) отримання навичок у системі неформальної освіти.</w:t>
      </w:r>
    </w:p>
    <w:p>
      <w:pPr>
        <w:spacing w:lineRule="auto" w:line="240" w:beforeAutospacing="0" w:afterAutospacing="0"/>
        <w:ind w:firstLine="709"/>
        <w:jc w:val="both"/>
        <w:rPr>
          <w:rFonts w:ascii="Times New Roman" w:hAnsi="Times New Roman"/>
          <w:sz w:val="24"/>
        </w:rPr>
      </w:pPr>
      <w:r>
        <w:rPr>
          <w:rFonts w:ascii="Times New Roman" w:hAnsi="Times New Roman"/>
          <w:sz w:val="24"/>
        </w:rPr>
        <w:t xml:space="preserve">З метою самостійного опрацювання частини програмного матеріалу з курсу, поглиблення знань, отриманих у процесі лекційних та </w:t>
      </w:r>
      <w:r>
        <w:rPr>
          <w:rFonts w:ascii="Times New Roman" w:hAnsi="Times New Roman"/>
          <w:sz w:val="24"/>
        </w:rPr>
        <w:t>практичних</w:t>
      </w:r>
      <w:r>
        <w:rPr>
          <w:rFonts w:ascii="Times New Roman" w:hAnsi="Times New Roman"/>
          <w:sz w:val="24"/>
        </w:rPr>
        <w:t xml:space="preserve"> занять, студенти мають виконувати індивідуальні завдання. Із зазначеного курсу заплановано: для студентів заочної форми навчання – контрольна робота, для студентів денної форми навчання – творчі індивідуальні завдання.</w:t>
      </w:r>
    </w:p>
    <w:p>
      <w:pPr>
        <w:spacing w:lineRule="auto" w:line="240" w:beforeAutospacing="0" w:afterAutospacing="0"/>
        <w:ind w:firstLine="709"/>
        <w:jc w:val="both"/>
        <w:rPr>
          <w:rFonts w:ascii="Times New Roman" w:hAnsi="Times New Roman"/>
          <w:sz w:val="24"/>
        </w:rPr>
      </w:pPr>
      <w:r>
        <w:rPr>
          <w:rFonts w:ascii="Times New Roman" w:hAnsi="Times New Roman"/>
          <w:b w:val="1"/>
          <w:sz w:val="24"/>
        </w:rPr>
        <w:t xml:space="preserve">Індивідуальне завдання до першого змістового модуля  </w:t>
      </w:r>
      <w:r>
        <w:rPr>
          <w:rFonts w:ascii="Times New Roman" w:hAnsi="Times New Roman"/>
          <w:sz w:val="24"/>
        </w:rPr>
        <w:t>(треба виконати до 7-го тижня):</w:t>
      </w:r>
    </w:p>
    <w:p>
      <w:pPr>
        <w:pStyle w:val="P10"/>
        <w:numPr>
          <w:ilvl w:val="0"/>
          <w:numId w:val="25"/>
        </w:numPr>
        <w:tabs>
          <w:tab w:val="left" w:pos="993" w:leader="none"/>
        </w:tabs>
        <w:ind w:firstLine="709" w:left="0"/>
        <w:jc w:val="both"/>
        <w:rPr>
          <w:rFonts w:ascii="Times New Roman" w:hAnsi="Times New Roman"/>
          <w:sz w:val="24"/>
        </w:rPr>
      </w:pPr>
      <w:r>
        <w:rPr>
          <w:rFonts w:ascii="Times New Roman" w:hAnsi="Times New Roman"/>
          <w:sz w:val="24"/>
        </w:rPr>
        <w:t xml:space="preserve">Підготуйте презентацію на одну з тем: </w:t>
      </w:r>
    </w:p>
    <w:p>
      <w:pPr>
        <w:ind w:firstLine="709"/>
        <w:jc w:val="both"/>
        <w:rPr>
          <w:rFonts w:ascii="Times New Roman" w:hAnsi="Times New Roman"/>
          <w:sz w:val="24"/>
        </w:rPr>
      </w:pPr>
      <w:r>
        <w:rPr>
          <w:rFonts w:ascii="Times New Roman" w:hAnsi="Times New Roman"/>
          <w:sz w:val="24"/>
        </w:rPr>
        <w:t>«Технології ”м’якого” впливу»;</w:t>
      </w:r>
    </w:p>
    <w:p>
      <w:pPr>
        <w:ind w:firstLine="709"/>
        <w:jc w:val="both"/>
        <w:rPr>
          <w:rFonts w:ascii="Times New Roman" w:hAnsi="Times New Roman"/>
          <w:sz w:val="24"/>
        </w:rPr>
      </w:pPr>
      <w:r>
        <w:rPr>
          <w:rFonts w:ascii="Times New Roman" w:hAnsi="Times New Roman"/>
          <w:sz w:val="24"/>
        </w:rPr>
        <w:t>«Сучасні методи пропаганди»;</w:t>
      </w:r>
    </w:p>
    <w:p>
      <w:pPr>
        <w:ind w:firstLine="709"/>
        <w:jc w:val="both"/>
        <w:rPr>
          <w:rFonts w:ascii="Times New Roman" w:hAnsi="Times New Roman"/>
          <w:sz w:val="24"/>
        </w:rPr>
      </w:pPr>
      <w:r>
        <w:rPr>
          <w:rFonts w:ascii="Times New Roman" w:hAnsi="Times New Roman"/>
          <w:sz w:val="24"/>
        </w:rPr>
        <w:t>«Мистецькі форми пропагандистського впливу»;</w:t>
      </w:r>
    </w:p>
    <w:p>
      <w:pPr>
        <w:ind w:firstLine="709"/>
        <w:jc w:val="both"/>
        <w:rPr>
          <w:rFonts w:ascii="Times New Roman" w:hAnsi="Times New Roman"/>
          <w:sz w:val="24"/>
        </w:rPr>
      </w:pPr>
      <w:r>
        <w:rPr>
          <w:rFonts w:ascii="Times New Roman" w:hAnsi="Times New Roman"/>
          <w:sz w:val="24"/>
        </w:rPr>
        <w:t>«Загрози і способи розпізнавання дипфейків».</w:t>
        <w:tab/>
      </w:r>
    </w:p>
    <w:p>
      <w:pPr>
        <w:pStyle w:val="P10"/>
        <w:numPr>
          <w:ilvl w:val="0"/>
          <w:numId w:val="25"/>
        </w:numPr>
        <w:tabs>
          <w:tab w:val="left" w:pos="993" w:leader="none"/>
        </w:tabs>
        <w:ind w:firstLine="709" w:left="0"/>
        <w:jc w:val="both"/>
        <w:rPr>
          <w:rFonts w:ascii="Times New Roman" w:hAnsi="Times New Roman"/>
          <w:sz w:val="24"/>
        </w:rPr>
      </w:pPr>
      <w:r>
        <w:rPr>
          <w:rFonts w:ascii="Times New Roman" w:hAnsi="Times New Roman"/>
          <w:sz w:val="24"/>
        </w:rPr>
        <w:t>Розробіть концепцію журналістського матеріалу у вигляді статті, відеосюжету, подкасту тощо (на вибір) про протидію пропаганді під час війни. Окресліть тему, ідею, структуру, придумайте заголовок.</w:t>
      </w:r>
    </w:p>
    <w:p>
      <w:pPr>
        <w:shd w:val="clear" w:fill="FFFFFF"/>
        <w:ind w:firstLine="708" w:left="175"/>
        <w:jc w:val="both"/>
        <w:rPr>
          <w:rFonts w:ascii="Times New Roman" w:hAnsi="Times New Roman"/>
          <w:sz w:val="24"/>
        </w:rPr>
      </w:pPr>
      <w:r>
        <w:rPr>
          <w:rFonts w:ascii="Times New Roman" w:hAnsi="Times New Roman"/>
          <w:b w:val="1"/>
          <w:sz w:val="24"/>
        </w:rPr>
        <w:t xml:space="preserve">Індивідуальне завдання до другого змістового модуля </w:t>
      </w:r>
      <w:r>
        <w:rPr>
          <w:rFonts w:ascii="Times New Roman" w:hAnsi="Times New Roman"/>
          <w:sz w:val="24"/>
        </w:rPr>
        <w:t>(треба виконати до 12-го тижня)</w:t>
      </w:r>
    </w:p>
    <w:p>
      <w:pPr>
        <w:numPr>
          <w:ilvl w:val="0"/>
          <w:numId w:val="22"/>
        </w:numPr>
        <w:tabs>
          <w:tab w:val="left" w:pos="993" w:leader="none"/>
        </w:tabs>
        <w:spacing w:lineRule="auto" w:line="240" w:beforeAutospacing="0" w:afterAutospacing="0"/>
        <w:ind w:firstLine="709" w:left="0"/>
        <w:jc w:val="both"/>
        <w:rPr>
          <w:rFonts w:ascii="Times New Roman" w:hAnsi="Times New Roman"/>
          <w:sz w:val="24"/>
        </w:rPr>
      </w:pPr>
      <w:r>
        <w:rPr>
          <w:rFonts w:ascii="Times New Roman" w:hAnsi="Times New Roman"/>
          <w:sz w:val="24"/>
        </w:rPr>
        <w:t xml:space="preserve"> Запропонуйте план проведення виборчої кампанії окремої партії, кандидата. </w:t>
      </w:r>
    </w:p>
    <w:p>
      <w:pPr>
        <w:numPr>
          <w:ilvl w:val="0"/>
          <w:numId w:val="22"/>
        </w:numPr>
        <w:tabs>
          <w:tab w:val="left" w:pos="993" w:leader="none"/>
        </w:tabs>
        <w:spacing w:lineRule="auto" w:line="240" w:beforeAutospacing="0" w:afterAutospacing="0"/>
        <w:ind w:firstLine="709" w:left="0"/>
        <w:jc w:val="both"/>
        <w:rPr>
          <w:rFonts w:ascii="Times New Roman" w:hAnsi="Times New Roman"/>
          <w:sz w:val="24"/>
        </w:rPr>
      </w:pPr>
      <w:r>
        <w:rPr>
          <w:rFonts w:ascii="Times New Roman" w:hAnsi="Times New Roman"/>
          <w:sz w:val="24"/>
        </w:rPr>
        <w:t>Підготуйте візуалізацію на тему «Методики моделювання іміджу професіонала публічно-комунікативних професій».</w:t>
      </w:r>
    </w:p>
    <w:p>
      <w:pPr>
        <w:widowControl w:val="0"/>
        <w:spacing w:lineRule="auto" w:line="240" w:beforeAutospacing="0" w:afterAutospacing="0"/>
        <w:ind w:firstLine="709"/>
        <w:contextualSpacing w:val="1"/>
        <w:jc w:val="both"/>
        <w:rPr>
          <w:rFonts w:ascii="Times New Roman" w:hAnsi="Times New Roman"/>
          <w:b w:val="1"/>
          <w:sz w:val="24"/>
          <w:shd w:val="clear" w:fill="FFFFFF"/>
        </w:rPr>
      </w:pPr>
      <w:r>
        <w:rPr>
          <w:rFonts w:ascii="Times New Roman" w:hAnsi="Times New Roman"/>
          <w:b w:val="1"/>
          <w:sz w:val="24"/>
          <w:shd w:val="clear" w:fill="FFFFFF"/>
        </w:rPr>
        <w:t xml:space="preserve">Отримання навичок Soft Skills. </w:t>
      </w:r>
    </w:p>
    <w:p>
      <w:pPr>
        <w:widowControl w:val="0"/>
        <w:spacing w:lineRule="auto" w:line="240" w:beforeAutospacing="0" w:afterAutospacing="0"/>
        <w:ind w:firstLine="709"/>
        <w:contextualSpacing w:val="1"/>
        <w:jc w:val="both"/>
        <w:rPr>
          <w:rFonts w:ascii="Times New Roman" w:hAnsi="Times New Roman"/>
          <w:sz w:val="24"/>
          <w:shd w:val="clear" w:fill="FFFFFF"/>
        </w:rPr>
      </w:pPr>
      <w:r>
        <w:rPr>
          <w:rFonts w:ascii="Times New Roman" w:hAnsi="Times New Roman"/>
          <w:sz w:val="24"/>
          <w:shd w:val="clear" w:fill="FFFFFF"/>
        </w:rPr>
        <w:t>Рівень успіху вже давно перестав залежати тільки від того, наскільки добре фахівець виконуєте свої безпосередні обов’язки. Сьогодні не менш важливі й Soft Skills («м’які навички») ‒ універсальні непрофесійні якості, які допомагають нам взаємодіяти між собою в команді, спільноті, громаді незалежно від сфери діяльності. До таких навичок належать: т</w:t>
      </w:r>
      <w:r>
        <w:rPr>
          <w:rFonts w:ascii="Times New Roman" w:hAnsi="Times New Roman"/>
          <w:sz w:val="24"/>
        </w:rPr>
        <w:t>айм-менеджмент, адаптивність, здатність до колаборацій, креативність, переконливість, соціально-психологічні аспекти професійної компетентності: навички комунікації, лідерство, здатність брати на себе відповідальність і працювати в критичних умовах, вміння вирішувати конфліктні ситуації, креативність та інше.</w:t>
      </w:r>
    </w:p>
    <w:p>
      <w:pPr>
        <w:widowControl w:val="0"/>
        <w:spacing w:lineRule="auto" w:line="240" w:beforeAutospacing="0" w:afterAutospacing="0"/>
        <w:ind w:firstLine="709"/>
        <w:contextualSpacing w:val="1"/>
        <w:jc w:val="both"/>
        <w:rPr>
          <w:rFonts w:ascii="Times New Roman" w:hAnsi="Times New Roman"/>
          <w:sz w:val="24"/>
          <w:shd w:val="clear" w:fill="FFFFFF"/>
        </w:rPr>
      </w:pPr>
      <w:r>
        <w:rPr>
          <w:rFonts w:ascii="Times New Roman" w:hAnsi="Times New Roman"/>
          <w:sz w:val="24"/>
          <w:shd w:val="clear" w:fill="FFFFFF"/>
        </w:rPr>
        <w:t>Рекомендовані матеріали щодо отримання:</w:t>
      </w:r>
    </w:p>
    <w:p>
      <w:pPr>
        <w:widowControl w:val="0"/>
        <w:spacing w:lineRule="auto" w:line="240" w:beforeAutospacing="0" w:afterAutospacing="0"/>
        <w:ind w:firstLine="709"/>
        <w:contextualSpacing w:val="1"/>
        <w:jc w:val="both"/>
        <w:rPr>
          <w:rFonts w:ascii="Times New Roman" w:hAnsi="Times New Roman"/>
          <w:sz w:val="24"/>
        </w:rPr>
      </w:pPr>
      <w:r>
        <w:rPr>
          <w:rFonts w:ascii="Times New Roman" w:hAnsi="Times New Roman"/>
          <w:sz w:val="24"/>
          <w:shd w:val="clear" w:fill="FFFFFF"/>
        </w:rPr>
        <w:t>1. </w:t>
      </w:r>
      <w:r>
        <w:rPr>
          <w:rFonts w:ascii="Times New Roman" w:hAnsi="Times New Roman"/>
          <w:color w:val="000000"/>
          <w:sz w:val="24"/>
        </w:rPr>
        <w:t xml:space="preserve">Небайдужі: базові емоційні потреби та соціальна взаємодія. </w:t>
      </w:r>
      <w:r>
        <w:rPr>
          <w:rFonts w:ascii="Times New Roman" w:hAnsi="Times New Roman"/>
          <w:sz w:val="24"/>
          <w:shd w:val="clear" w:fill="FFFFFF"/>
        </w:rPr>
        <w:t xml:space="preserve">Курс. ‒ </w:t>
      </w:r>
      <w:r>
        <w:rPr>
          <w:rFonts w:ascii="Times New Roman" w:hAnsi="Times New Roman"/>
          <w:sz w:val="24"/>
          <w:shd w:val="clear" w:fill="FFFFFF"/>
        </w:rPr>
        <w:fldChar w:fldCharType="begin"/>
      </w:r>
      <w:r>
        <w:rPr>
          <w:rFonts w:ascii="Times New Roman" w:hAnsi="Times New Roman"/>
          <w:sz w:val="24"/>
          <w:shd w:val="clear" w:fill="FFFFFF"/>
        </w:rPr>
        <w:instrText>HYPERLINK "https://prometheus.org.ua/course/course-v1:Prometheus+NI101+2023_T"</w:instrText>
      </w:r>
      <w:r>
        <w:rPr>
          <w:rFonts w:ascii="Times New Roman" w:hAnsi="Times New Roman"/>
          <w:sz w:val="24"/>
          <w:shd w:val="clear" w:fill="FFFFFF"/>
        </w:rPr>
        <w:fldChar w:fldCharType="separate"/>
      </w:r>
      <w:r>
        <w:rPr>
          <w:rStyle w:val="C2"/>
          <w:rFonts w:ascii="Times New Roman" w:hAnsi="Times New Roman"/>
          <w:sz w:val="24"/>
        </w:rPr>
        <w:t>https://prometheus.org.ua/course/course-v1:Prometheus+NI101+2023_T</w:t>
      </w:r>
      <w:r>
        <w:rPr>
          <w:rStyle w:val="C2"/>
          <w:rFonts w:ascii="Times New Roman" w:hAnsi="Times New Roman"/>
          <w:sz w:val="24"/>
        </w:rPr>
        <w:fldChar w:fldCharType="end"/>
      </w:r>
      <w:r>
        <w:rPr>
          <w:rFonts w:ascii="Times New Roman" w:hAnsi="Times New Roman"/>
          <w:sz w:val="24"/>
        </w:rPr>
        <w:t>2</w:t>
      </w:r>
    </w:p>
    <w:p>
      <w:pPr>
        <w:widowControl w:val="0"/>
        <w:tabs>
          <w:tab w:val="left" w:pos="993" w:leader="none"/>
        </w:tabs>
        <w:spacing w:lineRule="auto" w:line="240" w:beforeAutospacing="0" w:afterAutospacing="0"/>
        <w:ind w:left="709"/>
        <w:jc w:val="both"/>
        <w:rPr>
          <w:rFonts w:ascii="Times New Roman" w:hAnsi="Times New Roman"/>
          <w:sz w:val="24"/>
          <w:shd w:val="clear" w:fill="FFFFFF"/>
        </w:rPr>
      </w:pPr>
      <w:r>
        <w:rPr>
          <w:rFonts w:ascii="Times New Roman" w:hAnsi="Times New Roman"/>
          <w:sz w:val="24"/>
          <w:shd w:val="clear" w:fill="FFFFFF"/>
        </w:rPr>
        <w:t xml:space="preserve">2. Культура толерантності: як побудувати суспільство, комфортне для всіх. Курс. ‒ </w:t>
      </w:r>
      <w:r>
        <w:rPr>
          <w:rFonts w:ascii="Times New Roman" w:hAnsi="Times New Roman"/>
          <w:sz w:val="24"/>
          <w:shd w:val="clear" w:fill="FFFFFF"/>
        </w:rPr>
        <w:fldChar w:fldCharType="begin"/>
      </w:r>
      <w:r>
        <w:rPr>
          <w:rFonts w:ascii="Times New Roman" w:hAnsi="Times New Roman"/>
          <w:sz w:val="24"/>
          <w:shd w:val="clear" w:fill="FFFFFF"/>
        </w:rPr>
        <w:instrText>HYPERLINK "https://courses.prometheus.org.ua/courses/course-v1:Prometheus+TOL101+2020_T3/course/"</w:instrText>
      </w:r>
      <w:r>
        <w:rPr>
          <w:rFonts w:ascii="Times New Roman" w:hAnsi="Times New Roman"/>
          <w:sz w:val="24"/>
          <w:shd w:val="clear" w:fill="FFFFFF"/>
        </w:rPr>
        <w:fldChar w:fldCharType="separate"/>
      </w:r>
      <w:r>
        <w:rPr>
          <w:rStyle w:val="C2"/>
          <w:rFonts w:ascii="Times New Roman" w:hAnsi="Times New Roman"/>
          <w:sz w:val="24"/>
          <w:shd w:val="clear" w:fill="FFFFFF"/>
        </w:rPr>
        <w:t>https://courses.prometheus.org.ua/courses/course-v1:Prometheus+TOL101+2020_T3/course/</w:t>
      </w:r>
      <w:r>
        <w:rPr>
          <w:rStyle w:val="C2"/>
          <w:rFonts w:ascii="Times New Roman" w:hAnsi="Times New Roman"/>
          <w:sz w:val="24"/>
          <w:shd w:val="clear" w:fill="FFFFFF"/>
        </w:rPr>
        <w:fldChar w:fldCharType="end"/>
      </w:r>
      <w:r>
        <w:rPr>
          <w:rFonts w:ascii="Times New Roman" w:hAnsi="Times New Roman"/>
          <w:sz w:val="24"/>
          <w:shd w:val="clear" w:fill="FFFFFF"/>
        </w:rPr>
        <w:t xml:space="preserve"> </w:t>
      </w:r>
    </w:p>
    <w:p>
      <w:pPr>
        <w:widowControl w:val="0"/>
        <w:spacing w:lineRule="auto" w:line="240" w:beforeAutospacing="0" w:afterAutospacing="0"/>
        <w:ind w:firstLine="709"/>
        <w:contextualSpacing w:val="1"/>
        <w:jc w:val="both"/>
        <w:rPr>
          <w:rFonts w:ascii="Times New Roman" w:hAnsi="Times New Roman"/>
          <w:sz w:val="24"/>
          <w:shd w:val="clear" w:fill="FFFFFF"/>
        </w:rPr>
      </w:pPr>
      <w:r>
        <w:rPr>
          <w:rFonts w:ascii="Times New Roman" w:hAnsi="Times New Roman"/>
          <w:sz w:val="24"/>
          <w:shd w:val="clear" w:fill="FFFFFF"/>
        </w:rPr>
        <w:t>В умовах дії обставин непоборної сили рекомендовані такі курси з онлайн-освіти:</w:t>
      </w:r>
    </w:p>
    <w:p>
      <w:pPr>
        <w:widowControl w:val="0"/>
        <w:spacing w:lineRule="auto" w:line="240" w:beforeAutospacing="0" w:afterAutospacing="0"/>
        <w:ind w:firstLine="709"/>
        <w:contextualSpacing w:val="1"/>
        <w:jc w:val="both"/>
        <w:rPr>
          <w:rFonts w:ascii="Times New Roman" w:hAnsi="Times New Roman"/>
          <w:sz w:val="24"/>
        </w:rPr>
      </w:pPr>
      <w:r>
        <w:rPr>
          <w:rFonts w:ascii="Times New Roman" w:hAnsi="Times New Roman"/>
          <w:sz w:val="24"/>
          <w:shd w:val="clear" w:fill="FFFFFF"/>
        </w:rPr>
        <w:t>1. </w:t>
      </w:r>
      <w:r>
        <w:rPr>
          <w:rFonts w:ascii="Times New Roman" w:hAnsi="Times New Roman"/>
          <w:color w:val="000000"/>
          <w:sz w:val="24"/>
        </w:rPr>
        <w:t>Наративи російської пропаганди під час війни</w:t>
      </w:r>
      <w:r>
        <w:rPr>
          <w:rFonts w:ascii="Times New Roman" w:hAnsi="Times New Roman"/>
          <w:sz w:val="24"/>
          <w:shd w:val="clear" w:fill="FFFFFF"/>
        </w:rPr>
        <w:t xml:space="preserve">. Курс. ‒  </w:t>
      </w:r>
      <w:r>
        <w:rPr>
          <w:rFonts w:ascii="Times New Roman" w:hAnsi="Times New Roman"/>
          <w:sz w:val="24"/>
          <w:shd w:val="clear" w:fill="FFFFFF"/>
        </w:rPr>
        <w:fldChar w:fldCharType="begin"/>
      </w:r>
      <w:r>
        <w:rPr>
          <w:rFonts w:ascii="Times New Roman" w:hAnsi="Times New Roman"/>
          <w:sz w:val="24"/>
          <w:shd w:val="clear" w:fill="FFFFFF"/>
        </w:rPr>
        <w:instrText>HYPERLINK "https://moodle.milukraine.net/course/view.php?id=12"</w:instrText>
      </w:r>
      <w:r>
        <w:rPr>
          <w:rFonts w:ascii="Times New Roman" w:hAnsi="Times New Roman"/>
          <w:sz w:val="24"/>
          <w:shd w:val="clear" w:fill="FFFFFF"/>
        </w:rPr>
        <w:fldChar w:fldCharType="separate"/>
      </w:r>
      <w:r>
        <w:rPr>
          <w:rStyle w:val="C2"/>
          <w:rFonts w:ascii="Times New Roman" w:hAnsi="Times New Roman"/>
          <w:sz w:val="24"/>
        </w:rPr>
        <w:t>https://moodle.milukraine.net/course/view.php?id=12</w:t>
      </w:r>
      <w:r>
        <w:rPr>
          <w:rStyle w:val="C2"/>
          <w:rFonts w:ascii="Times New Roman" w:hAnsi="Times New Roman"/>
          <w:sz w:val="24"/>
        </w:rPr>
        <w:fldChar w:fldCharType="end"/>
      </w:r>
    </w:p>
    <w:p>
      <w:pPr>
        <w:widowControl w:val="0"/>
        <w:spacing w:lineRule="auto" w:line="240" w:beforeAutospacing="0" w:afterAutospacing="0"/>
        <w:ind w:firstLine="709"/>
        <w:contextualSpacing w:val="1"/>
        <w:jc w:val="both"/>
        <w:rPr>
          <w:rFonts w:ascii="Times New Roman" w:hAnsi="Times New Roman"/>
          <w:sz w:val="24"/>
          <w:shd w:val="clear" w:fill="FFFFFF"/>
        </w:rPr>
      </w:pPr>
      <w:r>
        <w:rPr>
          <w:rFonts w:ascii="Times New Roman" w:hAnsi="Times New Roman"/>
          <w:sz w:val="24"/>
          <w:shd w:val="clear" w:fill="FFFFFF"/>
        </w:rPr>
        <w:t xml:space="preserve">2. Критичне мислення в російсько-українській війні. Курс. ‒  </w:t>
      </w:r>
      <w:r>
        <w:rPr>
          <w:rFonts w:ascii="Times New Roman" w:hAnsi="Times New Roman"/>
          <w:sz w:val="24"/>
          <w:shd w:val="clear" w:fill="FFFFFF"/>
        </w:rPr>
        <w:fldChar w:fldCharType="begin"/>
      </w:r>
      <w:r>
        <w:rPr>
          <w:rFonts w:ascii="Times New Roman" w:hAnsi="Times New Roman"/>
          <w:sz w:val="24"/>
          <w:shd w:val="clear" w:fill="FFFFFF"/>
        </w:rPr>
        <w:instrText>HYPERLINK "https://moodle.milukraine.net/enrol/index.php?id=8"</w:instrText>
      </w:r>
      <w:r>
        <w:rPr>
          <w:rFonts w:ascii="Times New Roman" w:hAnsi="Times New Roman"/>
          <w:sz w:val="24"/>
          <w:shd w:val="clear" w:fill="FFFFFF"/>
        </w:rPr>
        <w:fldChar w:fldCharType="separate"/>
      </w:r>
      <w:r>
        <w:rPr>
          <w:rStyle w:val="C2"/>
          <w:rFonts w:ascii="Times New Roman" w:hAnsi="Times New Roman"/>
          <w:sz w:val="24"/>
          <w:shd w:val="clear" w:fill="FFFFFF"/>
        </w:rPr>
        <w:t>https://moodle.milukraine.net/enrol/index.php?id=8</w:t>
      </w:r>
      <w:r>
        <w:rPr>
          <w:rStyle w:val="C2"/>
          <w:rFonts w:ascii="Times New Roman" w:hAnsi="Times New Roman"/>
          <w:sz w:val="24"/>
          <w:shd w:val="clear" w:fill="FFFFFF"/>
        </w:rPr>
        <w:fldChar w:fldCharType="end"/>
      </w:r>
    </w:p>
    <w:p>
      <w:pPr>
        <w:widowControl w:val="0"/>
        <w:spacing w:lineRule="auto" w:line="240" w:beforeAutospacing="0" w:afterAutospacing="0"/>
        <w:ind w:firstLine="709"/>
        <w:contextualSpacing w:val="1"/>
        <w:jc w:val="both"/>
        <w:rPr>
          <w:rFonts w:ascii="Times New Roman" w:hAnsi="Times New Roman"/>
          <w:sz w:val="24"/>
          <w:shd w:val="clear" w:fill="FFFFFF"/>
        </w:rPr>
      </w:pPr>
      <w:r>
        <w:rPr>
          <w:rFonts w:ascii="Times New Roman" w:hAnsi="Times New Roman"/>
          <w:sz w:val="24"/>
          <w:shd w:val="clear" w:fill="FFFFFF"/>
        </w:rPr>
        <w:t xml:space="preserve">3. Критичне мислення в українському контексті. Курс. ‒ </w:t>
      </w:r>
      <w:r>
        <w:rPr>
          <w:rFonts w:ascii="Times New Roman" w:hAnsi="Times New Roman"/>
          <w:sz w:val="24"/>
          <w:shd w:val="clear" w:fill="FFFFFF"/>
        </w:rPr>
        <w:fldChar w:fldCharType="begin"/>
      </w:r>
      <w:r>
        <w:rPr>
          <w:rFonts w:ascii="Times New Roman" w:hAnsi="Times New Roman"/>
          <w:sz w:val="24"/>
          <w:shd w:val="clear" w:fill="FFFFFF"/>
        </w:rPr>
        <w:instrText>HYPERLINK "https://prometheus.org.ua/course/course-v1:Prometheus+CTIUC101+2022_T2_3"</w:instrText>
      </w:r>
      <w:r>
        <w:rPr>
          <w:rFonts w:ascii="Times New Roman" w:hAnsi="Times New Roman"/>
          <w:sz w:val="24"/>
          <w:shd w:val="clear" w:fill="FFFFFF"/>
        </w:rPr>
        <w:fldChar w:fldCharType="separate"/>
      </w:r>
      <w:r>
        <w:rPr>
          <w:rStyle w:val="C2"/>
          <w:rFonts w:ascii="Times New Roman" w:hAnsi="Times New Roman"/>
          <w:sz w:val="24"/>
          <w:shd w:val="clear" w:fill="FFFFFF"/>
        </w:rPr>
        <w:t>https://prometheus.org.ua/course/course-v1:Prometheus+CTIUC101+2022_T2_3</w:t>
      </w:r>
      <w:r>
        <w:rPr>
          <w:rStyle w:val="C2"/>
          <w:rFonts w:ascii="Times New Roman" w:hAnsi="Times New Roman"/>
          <w:sz w:val="24"/>
          <w:shd w:val="clear" w:fill="FFFFFF"/>
        </w:rPr>
        <w:fldChar w:fldCharType="end"/>
      </w:r>
      <w:r>
        <w:rPr>
          <w:rFonts w:ascii="Times New Roman" w:hAnsi="Times New Roman"/>
          <w:sz w:val="24"/>
          <w:shd w:val="clear" w:fill="FFFFFF"/>
        </w:rPr>
        <w:t>.</w:t>
      </w:r>
    </w:p>
    <w:p>
      <w:pPr>
        <w:spacing w:lineRule="auto" w:line="240" w:beforeAutospacing="0" w:afterAutospacing="0"/>
        <w:ind w:firstLine="709"/>
        <w:jc w:val="both"/>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jc w:val="both"/>
              <w:rPr>
                <w:rFonts w:ascii="Times New Roman" w:hAnsi="Times New Roman"/>
                <w:b w:val="1"/>
                <w:sz w:val="24"/>
              </w:rPr>
            </w:pPr>
            <w:r>
              <w:rPr>
                <w:rFonts w:ascii="Times New Roman" w:hAnsi="Times New Roman"/>
                <w:b w:val="1"/>
                <w:sz w:val="24"/>
              </w:rPr>
              <w:t>РЕКОМЕНДОВАНІ ІНФОРМАЦІЙНІ ТА НАВЧАЛЬНО-МЕТОДИЧНІ ДЖЕРЕЛА</w:t>
            </w:r>
          </w:p>
        </w:tc>
      </w:tr>
    </w:tbl>
    <w:p>
      <w:pPr>
        <w:spacing w:lineRule="auto" w:line="240" w:beforeAutospacing="0" w:afterAutospacing="0"/>
        <w:ind w:firstLine="709"/>
        <w:jc w:val="both"/>
        <w:rPr>
          <w:rFonts w:ascii="Times New Roman" w:hAnsi="Times New Roman"/>
          <w:sz w:val="24"/>
        </w:rPr>
      </w:pPr>
      <w:r>
        <w:rPr>
          <w:rFonts w:ascii="Times New Roman" w:hAnsi="Times New Roman"/>
          <w:b w:val="1"/>
          <w:sz w:val="24"/>
        </w:rPr>
        <w:t>Методичне забезпечення</w:t>
      </w:r>
      <w:r>
        <w:rPr>
          <w:rFonts w:ascii="Times New Roman" w:hAnsi="Times New Roman"/>
          <w:sz w:val="24"/>
        </w:rPr>
        <w:t xml:space="preserve"> </w:t>
      </w:r>
    </w:p>
    <w:p>
      <w:pPr>
        <w:pStyle w:val="P1"/>
        <w:shd w:val="clear" w:fill="E8EDEC"/>
        <w:spacing w:before="0" w:beforeAutospacing="0" w:afterAutospacing="0"/>
        <w:ind w:firstLine="708"/>
        <w:rPr>
          <w:rFonts w:ascii="Times New Roman" w:hAnsi="Times New Roman"/>
          <w:color w:val="252525"/>
          <w:sz w:val="24"/>
        </w:rPr>
      </w:pPr>
      <w:r>
        <w:rPr>
          <w:rFonts w:ascii="Times New Roman" w:hAnsi="Times New Roman"/>
          <w:color w:val="252525"/>
          <w:sz w:val="24"/>
        </w:rPr>
        <w:t>Островська Н. В. Прикладні соціально-комунікаційні технології : навчальний посібник. Запоріжжя : ЗНТУ, 2017. 110 с.</w:t>
      </w:r>
    </w:p>
    <w:p>
      <w:pPr>
        <w:spacing w:lineRule="auto" w:line="240" w:beforeAutospacing="0" w:afterAutospacing="0"/>
        <w:ind w:firstLine="709"/>
        <w:jc w:val="both"/>
        <w:rPr>
          <w:rFonts w:ascii="Times New Roman" w:hAnsi="Times New Roman"/>
          <w:b w:val="1"/>
          <w:sz w:val="24"/>
        </w:rPr>
      </w:pPr>
      <w:r>
        <w:rPr>
          <w:rFonts w:ascii="Times New Roman" w:hAnsi="Times New Roman"/>
          <w:b w:val="1"/>
          <w:sz w:val="24"/>
        </w:rPr>
        <w:t>Рекомендована література</w:t>
      </w:r>
    </w:p>
    <w:p>
      <w:pPr>
        <w:spacing w:lineRule="auto" w:line="240" w:beforeAutospacing="0" w:afterAutospacing="0"/>
        <w:ind w:firstLine="709"/>
        <w:jc w:val="both"/>
        <w:rPr>
          <w:rFonts w:ascii="Times New Roman" w:hAnsi="Times New Roman"/>
          <w:sz w:val="24"/>
        </w:rPr>
      </w:pPr>
      <w:r>
        <w:rPr>
          <w:rFonts w:ascii="Times New Roman" w:hAnsi="Times New Roman"/>
          <w:sz w:val="24"/>
        </w:rPr>
        <w:t xml:space="preserve">1. Болотова В.О. Іміджологія. Харків : НТУ «ХПІ», 2021. 150 с. </w:t>
      </w:r>
    </w:p>
    <w:p>
      <w:pPr>
        <w:spacing w:lineRule="auto" w:line="240" w:beforeAutospacing="0" w:afterAutospacing="0"/>
        <w:ind w:firstLine="709"/>
        <w:jc w:val="both"/>
        <w:rPr>
          <w:rFonts w:ascii="Times New Roman" w:hAnsi="Times New Roman"/>
          <w:sz w:val="24"/>
        </w:rPr>
      </w:pPr>
      <w:r>
        <w:rPr>
          <w:rFonts w:ascii="Times New Roman" w:hAnsi="Times New Roman"/>
          <w:sz w:val="24"/>
        </w:rPr>
        <w:t>2. Померанцев П. Це не пропаганда. Подорож на війну проти реальності. Київ : Yakaboo Publishing, 2020. 288 с.</w:t>
      </w:r>
    </w:p>
    <w:p>
      <w:pPr>
        <w:spacing w:lineRule="auto" w:line="240" w:beforeAutospacing="0" w:afterAutospacing="0"/>
        <w:ind w:firstLine="709"/>
        <w:jc w:val="both"/>
        <w:rPr>
          <w:rFonts w:ascii="Times New Roman" w:hAnsi="Times New Roman"/>
          <w:color w:val="000000"/>
          <w:sz w:val="24"/>
        </w:rPr>
      </w:pPr>
      <w:r>
        <w:rPr>
          <w:rFonts w:ascii="Times New Roman" w:hAnsi="Times New Roman"/>
          <w:sz w:val="24"/>
        </w:rPr>
        <w:t>3. Почепцов Г. Від покемонів до гібридних війн. Нові комунікативні технології ХХІ століття</w:t>
      </w:r>
      <w:r>
        <w:rPr>
          <w:rFonts w:ascii="Times New Roman" w:hAnsi="Times New Roman"/>
          <w:color w:val="000000"/>
          <w:sz w:val="24"/>
        </w:rPr>
        <w:t xml:space="preserve">. Київ : </w:t>
      </w:r>
      <w:r>
        <w:rPr>
          <w:rStyle w:val="C27"/>
          <w:rFonts w:ascii="Times New Roman" w:hAnsi="Times New Roman"/>
          <w:sz w:val="24"/>
        </w:rPr>
        <w:t xml:space="preserve">Києво-Могилянська академія, </w:t>
      </w:r>
      <w:r>
        <w:rPr>
          <w:rFonts w:ascii="Times New Roman" w:hAnsi="Times New Roman"/>
          <w:color w:val="000000"/>
          <w:sz w:val="24"/>
        </w:rPr>
        <w:t xml:space="preserve"> 2017. 260 с.</w:t>
      </w:r>
    </w:p>
    <w:p>
      <w:pPr>
        <w:spacing w:lineRule="auto" w:line="240" w:beforeAutospacing="0" w:afterAutospacing="0"/>
        <w:ind w:firstLine="709"/>
        <w:jc w:val="both"/>
        <w:rPr>
          <w:rFonts w:ascii="Times New Roman" w:hAnsi="Times New Roman"/>
          <w:sz w:val="24"/>
        </w:rPr>
      </w:pPr>
      <w:r>
        <w:rPr>
          <w:rFonts w:ascii="Times New Roman" w:hAnsi="Times New Roman"/>
          <w:sz w:val="24"/>
        </w:rPr>
        <w:t>4. Хавкіна Л. М. Іміджелогія : навч.-метод. посібник для студентів зі спец. „Журналістика” / Л. М. Хавкіна. Х. : ХНУ імені В. Н. Каразіна, 2013. 64 с.</w:t>
      </w:r>
    </w:p>
    <w:p>
      <w:pPr>
        <w:spacing w:lineRule="auto" w:line="240" w:beforeAutospacing="0" w:afterAutospacing="0"/>
        <w:ind w:firstLine="709"/>
        <w:jc w:val="both"/>
        <w:rPr>
          <w:rFonts w:ascii="Times New Roman" w:hAnsi="Times New Roman"/>
          <w:sz w:val="24"/>
        </w:rPr>
      </w:pPr>
      <w:r>
        <w:rPr>
          <w:rFonts w:ascii="Times New Roman" w:hAnsi="Times New Roman"/>
          <w:sz w:val="24"/>
        </w:rPr>
        <w:t>5. Холод О. М. Інмутація суспільства в гіпермаркеті свідомості : моногр. У 3-х томах. Том 1 : Теорія інмутації суспільства. Київ : КиМУ, 2010. 178 с.</w:t>
      </w:r>
    </w:p>
    <w:p>
      <w:pPr>
        <w:spacing w:lineRule="auto" w:line="240" w:beforeAutospacing="0" w:afterAutospacing="0"/>
        <w:ind w:firstLine="709"/>
        <w:jc w:val="both"/>
        <w:rPr>
          <w:rFonts w:ascii="Times New Roman" w:hAnsi="Times New Roman"/>
          <w:sz w:val="24"/>
        </w:rPr>
      </w:pPr>
      <w:r>
        <w:rPr>
          <w:rFonts w:ascii="Times New Roman" w:hAnsi="Times New Roman"/>
          <w:color w:val="000000"/>
          <w:sz w:val="24"/>
        </w:rPr>
        <w:t>6. Холод О. М. Комунікаційні технології: підручник. Київ : «Центр учбової літератури», 2013. 213 с.</w:t>
      </w:r>
    </w:p>
    <w:p>
      <w:pPr>
        <w:spacing w:lineRule="auto" w:line="240" w:beforeAutospacing="0" w:afterAutospacing="0"/>
        <w:ind w:firstLine="709"/>
        <w:jc w:val="both"/>
        <w:rPr>
          <w:rFonts w:ascii="Times New Roman" w:hAnsi="Times New Roman"/>
          <w:sz w:val="24"/>
        </w:rPr>
      </w:pPr>
      <w:r>
        <w:rPr>
          <w:rFonts w:ascii="Times New Roman" w:hAnsi="Times New Roman"/>
          <w:color w:val="000000"/>
          <w:sz w:val="24"/>
        </w:rPr>
        <w:t>7. Шведа Ю. Р. Політичні партії у виборах: теорія та практика виборчої кампанії: навч.-метод. посіб. Київ : Знання, 2012. 373 с.</w:t>
      </w:r>
    </w:p>
    <w:p>
      <w:pPr>
        <w:spacing w:lineRule="auto" w:line="240" w:beforeAutospacing="0" w:afterAutospacing="0"/>
        <w:ind w:left="567"/>
        <w:jc w:val="both"/>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ind w:firstLine="709"/>
              <w:jc w:val="both"/>
              <w:rPr>
                <w:rFonts w:ascii="Times New Roman" w:hAnsi="Times New Roman"/>
                <w:b w:val="1"/>
                <w:sz w:val="24"/>
              </w:rPr>
            </w:pPr>
            <w:r>
              <w:rPr>
                <w:rFonts w:ascii="Times New Roman" w:hAnsi="Times New Roman"/>
                <w:b w:val="1"/>
                <w:sz w:val="24"/>
              </w:rPr>
              <w:t>ОЦІНЮВАННЯ</w:t>
            </w:r>
          </w:p>
        </w:tc>
      </w:tr>
    </w:tbl>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 xml:space="preserve">Згідно з діючою в університеті системою комплексної діагностики знань студентів, з метою стимулювання планомірної та систематичної навчальної роботи, оцінка знань студентів здійснюється за 100-бальною системою. </w:t>
      </w:r>
    </w:p>
    <w:p>
      <w:pPr>
        <w:widowControl w:val="0"/>
        <w:spacing w:lineRule="auto" w:line="240" w:beforeAutospacing="0" w:afterAutospacing="0"/>
        <w:ind w:firstLine="709"/>
        <w:jc w:val="both"/>
        <w:outlineLvl w:val="6"/>
        <w:rPr>
          <w:rFonts w:ascii="Times New Roman" w:hAnsi="Times New Roman"/>
          <w:b w:val="1"/>
          <w:sz w:val="24"/>
        </w:rPr>
      </w:pPr>
      <w:r>
        <w:rPr>
          <w:rFonts w:ascii="Times New Roman" w:hAnsi="Times New Roman"/>
          <w:b w:val="1"/>
          <w:sz w:val="24"/>
        </w:rPr>
        <w:t xml:space="preserve">Форми контролю знань студентів: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 xml:space="preserve">– поточний;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 xml:space="preserve">– рубіжний;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 xml:space="preserve">– підсумковий (екзамен).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 xml:space="preserve">Позитивною вважається оцінка від 60 до 100 балів. Поточний контроль знань студентів протягом одного семестру включає оцінку за роботу на лекційних, практичних заняттях та самостійну роботу. </w:t>
      </w:r>
    </w:p>
    <w:p>
      <w:pPr>
        <w:widowControl w:val="0"/>
        <w:spacing w:lineRule="auto" w:line="240" w:beforeAutospacing="0" w:afterAutospacing="0"/>
        <w:ind w:firstLine="709"/>
        <w:jc w:val="center"/>
        <w:outlineLvl w:val="6"/>
        <w:rPr>
          <w:rFonts w:ascii="Times New Roman" w:hAnsi="Times New Roman"/>
          <w:b w:val="1"/>
          <w:sz w:val="24"/>
        </w:rPr>
      </w:pPr>
      <w:r>
        <w:rPr>
          <w:rFonts w:ascii="Times New Roman" w:hAnsi="Times New Roman"/>
          <w:b w:val="1"/>
          <w:sz w:val="24"/>
        </w:rPr>
        <w:t>КРИТЕРІЇ ПОТОЧНОЇ ОЦІНКИ ЗНАНЬ СТУДЕНТІВ</w:t>
      </w:r>
    </w:p>
    <w:p>
      <w:pPr>
        <w:widowControl w:val="0"/>
        <w:spacing w:lineRule="auto" w:line="240" w:beforeAutospacing="0" w:afterAutospacing="0"/>
        <w:ind w:firstLine="709"/>
        <w:jc w:val="both"/>
        <w:outlineLvl w:val="6"/>
        <w:rPr>
          <w:rFonts w:ascii="Times New Roman" w:hAnsi="Times New Roman"/>
          <w:b w:val="1"/>
          <w:sz w:val="24"/>
        </w:rPr>
      </w:pPr>
      <w:r>
        <w:rPr>
          <w:rFonts w:ascii="Times New Roman" w:hAnsi="Times New Roman"/>
          <w:b w:val="1"/>
          <w:sz w:val="24"/>
        </w:rPr>
        <w:t>Робота на практичних заняттях:</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Під час занять студенти усно відповідають на питання, виконують індивідуальні завдання, аналізують виступи одногрупників. Активна робота студента на занятті оцінюється в 3 бали.</w:t>
      </w:r>
    </w:p>
    <w:p>
      <w:pPr>
        <w:widowControl w:val="0"/>
        <w:spacing w:lineRule="auto" w:line="240" w:beforeAutospacing="0" w:afterAutospacing="0"/>
        <w:ind w:firstLine="709"/>
        <w:jc w:val="center"/>
        <w:outlineLvl w:val="6"/>
        <w:rPr>
          <w:rFonts w:ascii="Times New Roman" w:hAnsi="Times New Roman"/>
          <w:b w:val="1"/>
          <w:sz w:val="24"/>
        </w:rPr>
      </w:pPr>
    </w:p>
    <w:p>
      <w:pPr>
        <w:widowControl w:val="0"/>
        <w:spacing w:lineRule="auto" w:line="240" w:beforeAutospacing="0" w:afterAutospacing="0"/>
        <w:ind w:firstLine="709"/>
        <w:jc w:val="center"/>
        <w:outlineLvl w:val="6"/>
        <w:rPr>
          <w:rFonts w:ascii="Times New Roman" w:hAnsi="Times New Roman"/>
          <w:b w:val="1"/>
          <w:sz w:val="24"/>
        </w:rPr>
      </w:pPr>
      <w:r>
        <w:rPr>
          <w:rFonts w:ascii="Times New Roman" w:hAnsi="Times New Roman"/>
          <w:b w:val="1"/>
          <w:sz w:val="24"/>
        </w:rPr>
        <w:t>Критерії оцінки на практичному занятті (поточний контроль)</w:t>
      </w:r>
    </w:p>
    <w:tbl>
      <w:tblPr>
        <w:tblW w:w="9776"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817" w:type="dxa"/>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 xml:space="preserve">Бали </w:t>
            </w:r>
          </w:p>
        </w:tc>
        <w:tc>
          <w:tcPr>
            <w:tcW w:w="8959" w:type="dxa"/>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Критерії оцінки</w:t>
            </w:r>
          </w:p>
        </w:tc>
      </w:tr>
      <w:tr>
        <w:tc>
          <w:tcPr>
            <w:tcW w:w="817" w:type="dxa"/>
          </w:tcPr>
          <w:p>
            <w:pPr>
              <w:spacing w:lineRule="auto" w:line="240" w:beforeAutospacing="0" w:afterAutospacing="0"/>
              <w:jc w:val="both"/>
              <w:rPr>
                <w:rFonts w:ascii="Times New Roman" w:hAnsi="Times New Roman"/>
                <w:sz w:val="24"/>
              </w:rPr>
            </w:pPr>
            <w:r>
              <w:rPr>
                <w:rFonts w:ascii="Times New Roman" w:hAnsi="Times New Roman"/>
                <w:sz w:val="24"/>
              </w:rPr>
              <w:t>3</w:t>
            </w:r>
          </w:p>
        </w:tc>
        <w:tc>
          <w:tcPr>
            <w:tcW w:w="8959" w:type="dxa"/>
          </w:tcPr>
          <w:p>
            <w:pPr>
              <w:spacing w:lineRule="auto" w:line="240" w:beforeAutospacing="0" w:afterAutospacing="0"/>
              <w:jc w:val="both"/>
              <w:rPr>
                <w:rFonts w:ascii="Times New Roman" w:hAnsi="Times New Roman"/>
                <w:sz w:val="24"/>
              </w:rPr>
            </w:pPr>
            <w:r>
              <w:rPr>
                <w:rFonts w:ascii="Times New Roman" w:hAnsi="Times New Roman"/>
                <w:sz w:val="24"/>
              </w:rPr>
              <w:t>Студент(ка) в повному обсязі володіє навчальним матеріалом, вільно самостійно та аргументовано його викладає під час усних або письмових відповідей, глибоко та всебічно розкриває зміст теоретичних питань та завдань, активний, часто виступає і часто ставить питання; дуже добре працює в парі/групі/команді.</w:t>
            </w:r>
          </w:p>
        </w:tc>
      </w:tr>
      <w:tr>
        <w:tc>
          <w:tcPr>
            <w:tcW w:w="817" w:type="dxa"/>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2</w:t>
            </w:r>
          </w:p>
        </w:tc>
        <w:tc>
          <w:tcPr>
            <w:tcW w:w="8959" w:type="dxa"/>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Студент(ка) володіє більшою частиною навчального матеріалу, виконує більшість завдань і домашньої/самостійної роботи, іноді виступає і ставить питання, добре працює в парі/групі/команді.</w:t>
            </w:r>
          </w:p>
        </w:tc>
      </w:tr>
      <w:tr>
        <w:tc>
          <w:tcPr>
            <w:tcW w:w="817" w:type="dxa"/>
          </w:tcPr>
          <w:p>
            <w:pPr>
              <w:spacing w:lineRule="auto" w:line="240" w:beforeAutospacing="0" w:afterAutospacing="0"/>
              <w:jc w:val="both"/>
              <w:rPr>
                <w:rFonts w:ascii="Times New Roman" w:hAnsi="Times New Roman"/>
                <w:sz w:val="24"/>
              </w:rPr>
            </w:pPr>
            <w:r>
              <w:rPr>
                <w:rFonts w:ascii="Times New Roman" w:hAnsi="Times New Roman"/>
                <w:sz w:val="24"/>
              </w:rPr>
              <w:t>1</w:t>
            </w:r>
          </w:p>
        </w:tc>
        <w:tc>
          <w:tcPr>
            <w:tcW w:w="8959" w:type="dxa"/>
          </w:tcPr>
          <w:p>
            <w:pPr>
              <w:spacing w:lineRule="auto" w:line="240" w:beforeAutospacing="0" w:afterAutospacing="0"/>
              <w:jc w:val="both"/>
              <w:rPr>
                <w:rFonts w:ascii="Times New Roman" w:hAnsi="Times New Roman"/>
                <w:sz w:val="24"/>
              </w:rPr>
            </w:pPr>
            <w:r>
              <w:rPr>
                <w:rFonts w:ascii="Times New Roman" w:hAnsi="Times New Roman"/>
                <w:sz w:val="24"/>
              </w:rPr>
              <w:t>Студент(ка) частково володіє навчальним матеріалом, виконує деякі завдання практичних занять і домашньої/самостійної роботи, іноді виступає і ставить питання; добре працює в парі/групі/команді.</w:t>
            </w:r>
          </w:p>
        </w:tc>
      </w:tr>
    </w:tbl>
    <w:p>
      <w:pPr>
        <w:widowControl w:val="0"/>
        <w:spacing w:lineRule="auto" w:line="240" w:beforeAutospacing="0" w:afterAutospacing="0"/>
        <w:jc w:val="center"/>
        <w:rPr>
          <w:rFonts w:ascii="Times New Roman" w:hAnsi="Times New Roman"/>
          <w:b w:val="1"/>
          <w:sz w:val="24"/>
        </w:rPr>
      </w:pPr>
    </w:p>
    <w:p>
      <w:pPr>
        <w:spacing w:after="200" w:beforeAutospacing="0" w:afterAutospacing="0"/>
        <w:rPr>
          <w:rFonts w:ascii="Times New Roman" w:hAnsi="Times New Roman"/>
          <w:b w:val="1"/>
          <w:sz w:val="24"/>
        </w:rPr>
      </w:pPr>
      <w:r>
        <w:rPr>
          <w:rFonts w:ascii="Times New Roman" w:hAnsi="Times New Roman"/>
          <w:b w:val="1"/>
          <w:sz w:val="24"/>
        </w:rPr>
        <w:br w:type="page"/>
        <w:t>Розподіл балів з дисципліни «Прикладні соціально-комунікаційні технології»</w:t>
      </w:r>
      <w:r>
        <w:rPr>
          <w:rFonts w:ascii="Times New Roman" w:hAnsi="Times New Roman"/>
          <w:b w:val="1"/>
          <w:sz w:val="24"/>
        </w:rPr>
        <w:t xml:space="preserve"> </w:t>
      </w:r>
      <w:r>
        <w:rPr>
          <w:rFonts w:ascii="Times New Roman" w:hAnsi="Times New Roman"/>
          <w:b w:val="1"/>
          <w:sz w:val="24"/>
        </w:rPr>
        <w:t>(аудиторна, самостійна робота)</w:t>
      </w:r>
    </w:p>
    <w:tbl>
      <w:tblPr>
        <w:tblpPr w:leftFromText="180" w:rightFromText="180" w:tblpX="1" w:tblpY="1921" w:horzAnchor="margin" w:vertAnchor="page"/>
        <w:tblW w:w="991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Pr>
      <w:tblGrid/>
      <w:tr>
        <w:trPr>
          <w:cantSplit/>
          <w:trHeight w:hRule="atLeast" w:val="210"/>
        </w:trPr>
        <w:tc>
          <w:tcPr>
            <w:tcW w:w="364" w:type="dxa"/>
            <w:vMerge w:val="restart"/>
          </w:tcPr>
          <w:p>
            <w:pPr>
              <w:widowControl w:val="0"/>
              <w:spacing w:lineRule="auto" w:line="240" w:beforeAutospacing="0" w:afterAutospacing="0"/>
              <w:rPr>
                <w:rFonts w:ascii="Times New Roman" w:hAnsi="Times New Roman"/>
                <w:sz w:val="24"/>
              </w:rPr>
            </w:pPr>
          </w:p>
        </w:tc>
        <w:tc>
          <w:tcPr>
            <w:tcW w:w="2579" w:type="dxa"/>
            <w:vMerge w:val="restart"/>
          </w:tcPr>
          <w:p>
            <w:pPr>
              <w:widowControl w:val="0"/>
              <w:spacing w:lineRule="auto" w:line="240" w:beforeAutospacing="0" w:afterAutospacing="0"/>
              <w:jc w:val="both"/>
              <w:rPr>
                <w:rFonts w:ascii="Times New Roman" w:hAnsi="Times New Roman"/>
                <w:sz w:val="24"/>
              </w:rPr>
            </w:pPr>
            <w:r>
              <w:rPr>
                <w:rFonts w:ascii="Times New Roman" w:hAnsi="Times New Roman"/>
                <w:sz w:val="24"/>
              </w:rPr>
              <w:t>Поточна навчальна діяльність</w:t>
            </w:r>
          </w:p>
        </w:tc>
        <w:tc>
          <w:tcPr>
            <w:tcW w:w="5274" w:type="dxa"/>
            <w:gridSpan w:val="3"/>
          </w:tcPr>
          <w:p>
            <w:pPr>
              <w:widowControl w:val="0"/>
              <w:spacing w:lineRule="auto" w:line="240" w:beforeAutospacing="0" w:afterAutospacing="0"/>
              <w:rPr>
                <w:rFonts w:ascii="Times New Roman" w:hAnsi="Times New Roman"/>
                <w:sz w:val="24"/>
              </w:rPr>
            </w:pPr>
            <w:r>
              <w:rPr>
                <w:rFonts w:ascii="Times New Roman" w:hAnsi="Times New Roman"/>
                <w:sz w:val="24"/>
              </w:rPr>
              <w:t>Кількість балів</w:t>
            </w:r>
          </w:p>
        </w:tc>
        <w:tc>
          <w:tcPr>
            <w:tcW w:w="1701" w:type="dxa"/>
            <w:vMerge w:val="restart"/>
            <w:textDirection w:val="btLr"/>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Разом</w:t>
            </w:r>
          </w:p>
        </w:tc>
      </w:tr>
      <w:tr>
        <w:trPr>
          <w:cantSplit/>
          <w:trHeight w:hRule="atLeast" w:val="559"/>
        </w:trPr>
        <w:tc>
          <w:tcPr>
            <w:tcW w:w="364" w:type="dxa"/>
            <w:vMerge w:val="continue"/>
          </w:tcPr>
          <w:p>
            <w:pPr>
              <w:widowControl w:val="0"/>
              <w:spacing w:lineRule="auto" w:line="240" w:beforeAutospacing="0" w:afterAutospacing="0"/>
              <w:rPr>
                <w:rFonts w:ascii="Times New Roman" w:hAnsi="Times New Roman"/>
                <w:sz w:val="24"/>
              </w:rPr>
            </w:pPr>
          </w:p>
        </w:tc>
        <w:tc>
          <w:tcPr>
            <w:tcW w:w="2579" w:type="dxa"/>
            <w:vMerge w:val="continue"/>
          </w:tcPr>
          <w:p>
            <w:pPr>
              <w:widowControl w:val="0"/>
              <w:spacing w:lineRule="auto" w:line="240" w:beforeAutospacing="0" w:afterAutospacing="0"/>
              <w:rPr>
                <w:rFonts w:ascii="Times New Roman" w:hAnsi="Times New Roman"/>
                <w:sz w:val="24"/>
              </w:rPr>
            </w:pPr>
          </w:p>
        </w:tc>
        <w:tc>
          <w:tcPr>
            <w:tcW w:w="5274" w:type="dxa"/>
            <w:gridSpan w:val="3"/>
          </w:tcPr>
          <w:p>
            <w:pPr>
              <w:widowControl w:val="0"/>
              <w:spacing w:lineRule="auto" w:line="240" w:beforeAutospacing="0" w:afterAutospacing="0"/>
              <w:rPr>
                <w:rFonts w:ascii="Times New Roman" w:hAnsi="Times New Roman"/>
                <w:sz w:val="24"/>
              </w:rPr>
            </w:pPr>
            <w:r>
              <w:rPr>
                <w:rFonts w:ascii="Times New Roman" w:hAnsi="Times New Roman"/>
                <w:sz w:val="24"/>
              </w:rPr>
              <w:t>Практичні заняття</w:t>
            </w:r>
          </w:p>
        </w:tc>
        <w:tc>
          <w:tcPr>
            <w:tcW w:w="1701" w:type="dxa"/>
            <w:vMerge w:val="continue"/>
          </w:tcPr>
          <w:p>
            <w:pPr>
              <w:widowControl w:val="0"/>
              <w:spacing w:lineRule="auto" w:line="240" w:beforeAutospacing="0" w:afterAutospacing="0"/>
              <w:rPr>
                <w:rFonts w:ascii="Times New Roman" w:hAnsi="Times New Roman"/>
                <w:sz w:val="24"/>
              </w:rPr>
            </w:pPr>
          </w:p>
        </w:tc>
      </w:tr>
      <w:tr>
        <w:trPr>
          <w:cantSplit/>
          <w:trHeight w:hRule="atLeast" w:val="1825"/>
        </w:trPr>
        <w:tc>
          <w:tcPr>
            <w:tcW w:w="364" w:type="dxa"/>
            <w:vMerge w:val="continue"/>
          </w:tcPr>
          <w:p>
            <w:pPr>
              <w:widowControl w:val="0"/>
              <w:spacing w:lineRule="auto" w:line="240" w:beforeAutospacing="0" w:afterAutospacing="0"/>
              <w:rPr>
                <w:rFonts w:ascii="Times New Roman" w:hAnsi="Times New Roman"/>
                <w:sz w:val="24"/>
              </w:rPr>
            </w:pPr>
          </w:p>
        </w:tc>
        <w:tc>
          <w:tcPr>
            <w:tcW w:w="2579" w:type="dxa"/>
            <w:vMerge w:val="continue"/>
          </w:tcPr>
          <w:p>
            <w:pPr>
              <w:widowControl w:val="0"/>
              <w:spacing w:lineRule="auto" w:line="240" w:beforeAutospacing="0" w:afterAutospacing="0"/>
              <w:rPr>
                <w:rFonts w:ascii="Times New Roman" w:hAnsi="Times New Roman"/>
                <w:sz w:val="24"/>
              </w:rPr>
            </w:pPr>
          </w:p>
        </w:tc>
        <w:tc>
          <w:tcPr>
            <w:tcW w:w="1730" w:type="dxa"/>
            <w:textDirection w:val="btLr"/>
          </w:tcPr>
          <w:p>
            <w:pPr>
              <w:widowControl w:val="0"/>
              <w:spacing w:lineRule="auto" w:line="240" w:beforeAutospacing="0" w:afterAutospacing="0"/>
              <w:rPr>
                <w:rFonts w:ascii="Times New Roman" w:hAnsi="Times New Roman"/>
                <w:sz w:val="24"/>
              </w:rPr>
            </w:pPr>
            <w:r>
              <w:rPr>
                <w:rFonts w:ascii="Times New Roman" w:hAnsi="Times New Roman"/>
                <w:sz w:val="24"/>
              </w:rPr>
              <w:t xml:space="preserve">опанування практичними </w:t>
            </w:r>
          </w:p>
          <w:p>
            <w:pPr>
              <w:widowControl w:val="0"/>
              <w:spacing w:lineRule="auto" w:line="240" w:beforeAutospacing="0" w:afterAutospacing="0"/>
              <w:rPr>
                <w:rFonts w:ascii="Times New Roman" w:hAnsi="Times New Roman"/>
                <w:sz w:val="24"/>
              </w:rPr>
            </w:pPr>
            <w:r>
              <w:rPr>
                <w:rFonts w:ascii="Times New Roman" w:hAnsi="Times New Roman"/>
                <w:sz w:val="24"/>
              </w:rPr>
              <w:t>навичками</w:t>
            </w:r>
          </w:p>
        </w:tc>
        <w:tc>
          <w:tcPr>
            <w:tcW w:w="1843" w:type="dxa"/>
            <w:textDirection w:val="btLr"/>
          </w:tcPr>
          <w:p>
            <w:pPr>
              <w:widowControl w:val="0"/>
              <w:spacing w:lineRule="auto" w:line="240" w:beforeAutospacing="0" w:afterAutospacing="0"/>
              <w:rPr>
                <w:rFonts w:ascii="Times New Roman" w:hAnsi="Times New Roman"/>
                <w:sz w:val="24"/>
              </w:rPr>
            </w:pPr>
            <w:r>
              <w:rPr>
                <w:rFonts w:ascii="Times New Roman" w:hAnsi="Times New Roman"/>
                <w:sz w:val="24"/>
              </w:rPr>
              <w:t xml:space="preserve">контрольна </w:t>
            </w:r>
          </w:p>
          <w:p>
            <w:pPr>
              <w:widowControl w:val="0"/>
              <w:spacing w:lineRule="auto" w:line="240" w:beforeAutospacing="0" w:afterAutospacing="0"/>
              <w:rPr>
                <w:rFonts w:ascii="Times New Roman" w:hAnsi="Times New Roman"/>
                <w:sz w:val="24"/>
              </w:rPr>
            </w:pPr>
            <w:r>
              <w:rPr>
                <w:rFonts w:ascii="Times New Roman" w:hAnsi="Times New Roman"/>
                <w:sz w:val="24"/>
              </w:rPr>
              <w:t>робота (рубіжний контроль)</w:t>
            </w:r>
          </w:p>
        </w:tc>
        <w:tc>
          <w:tcPr>
            <w:tcW w:w="1701" w:type="dxa"/>
            <w:textDirection w:val="btLr"/>
          </w:tcPr>
          <w:p>
            <w:pPr>
              <w:widowControl w:val="0"/>
              <w:spacing w:lineRule="auto" w:line="240" w:beforeAutospacing="0" w:afterAutospacing="0"/>
              <w:rPr>
                <w:rFonts w:ascii="Times New Roman" w:hAnsi="Times New Roman"/>
                <w:sz w:val="24"/>
              </w:rPr>
            </w:pPr>
            <w:r>
              <w:rPr>
                <w:rFonts w:ascii="Times New Roman" w:hAnsi="Times New Roman"/>
                <w:sz w:val="24"/>
              </w:rPr>
              <w:t>індивідуальні творчі завдання</w:t>
            </w:r>
          </w:p>
        </w:tc>
        <w:tc>
          <w:tcPr>
            <w:tcW w:w="1701" w:type="dxa"/>
            <w:vMerge w:val="continue"/>
          </w:tcPr>
          <w:p>
            <w:pPr>
              <w:widowControl w:val="0"/>
              <w:spacing w:lineRule="auto" w:line="240" w:beforeAutospacing="0" w:afterAutospacing="0"/>
              <w:rPr>
                <w:rFonts w:ascii="Times New Roman" w:hAnsi="Times New Roman"/>
                <w:sz w:val="24"/>
              </w:rPr>
            </w:pPr>
          </w:p>
        </w:tc>
      </w:tr>
      <w:tr>
        <w:tc>
          <w:tcPr>
            <w:tcW w:w="364" w:type="dxa"/>
          </w:tcPr>
          <w:p>
            <w:pPr>
              <w:widowControl w:val="0"/>
              <w:spacing w:lineRule="auto" w:line="240" w:beforeAutospacing="0" w:afterAutospacing="0"/>
              <w:rPr>
                <w:rFonts w:ascii="Times New Roman" w:hAnsi="Times New Roman"/>
                <w:sz w:val="24"/>
              </w:rPr>
            </w:pPr>
            <w:r>
              <w:rPr>
                <w:rFonts w:ascii="Times New Roman" w:hAnsi="Times New Roman"/>
                <w:sz w:val="24"/>
              </w:rPr>
              <w:t>1</w:t>
            </w: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 xml:space="preserve">Змістовий модуль 1 </w:t>
            </w:r>
          </w:p>
          <w:p>
            <w:pPr>
              <w:widowControl w:val="0"/>
              <w:spacing w:lineRule="auto" w:line="240" w:beforeAutospacing="0" w:afterAutospacing="0"/>
              <w:rPr>
                <w:rFonts w:ascii="Times New Roman" w:hAnsi="Times New Roman"/>
                <w:sz w:val="24"/>
              </w:rPr>
            </w:pPr>
            <w:r>
              <w:rPr>
                <w:rFonts w:ascii="Times New Roman" w:hAnsi="Times New Roman"/>
                <w:sz w:val="24"/>
              </w:rPr>
              <w:t>(4 лекц., 7 практ. зан.)</w:t>
            </w:r>
          </w:p>
        </w:tc>
        <w:tc>
          <w:tcPr>
            <w:tcW w:w="1730"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21</w:t>
            </w:r>
          </w:p>
        </w:tc>
        <w:tc>
          <w:tcPr>
            <w:tcW w:w="1843"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5</w:t>
            </w:r>
          </w:p>
        </w:tc>
        <w:tc>
          <w:tcPr>
            <w:tcW w:w="1701"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8</w:t>
            </w:r>
          </w:p>
        </w:tc>
        <w:tc>
          <w:tcPr>
            <w:tcW w:w="1701"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34</w:t>
            </w:r>
          </w:p>
        </w:tc>
      </w:tr>
      <w:t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1.</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6</w:t>
            </w:r>
          </w:p>
        </w:tc>
      </w:tr>
      <w:t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2.</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2</w:t>
            </w: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8</w:t>
            </w:r>
          </w:p>
        </w:tc>
      </w:tr>
      <w:tr>
        <w:trPr>
          <w:trHeight w:hRule="atLeast" w:val="383"/>
        </w:trP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3.</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2</w:t>
            </w: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5</w:t>
            </w:r>
          </w:p>
        </w:tc>
      </w:tr>
      <w:tr>
        <w:trPr>
          <w:trHeight w:hRule="atLeast" w:val="383"/>
        </w:trP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4.</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4</w:t>
            </w: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10</w:t>
            </w:r>
          </w:p>
        </w:tc>
      </w:tr>
      <w:tr>
        <w:trPr>
          <w:trHeight w:hRule="atLeast" w:val="383"/>
        </w:trP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Контрольна робота</w:t>
            </w:r>
          </w:p>
        </w:tc>
        <w:tc>
          <w:tcPr>
            <w:tcW w:w="1730" w:type="dxa"/>
          </w:tcPr>
          <w:p>
            <w:pPr>
              <w:widowControl w:val="0"/>
              <w:spacing w:lineRule="auto" w:line="240" w:beforeAutospacing="0" w:afterAutospacing="0"/>
              <w:jc w:val="center"/>
              <w:rPr>
                <w:rFonts w:ascii="Times New Roman" w:hAnsi="Times New Roman"/>
                <w:sz w:val="24"/>
              </w:rPr>
            </w:pPr>
          </w:p>
        </w:tc>
        <w:tc>
          <w:tcPr>
            <w:tcW w:w="1843"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5</w:t>
            </w:r>
          </w:p>
        </w:tc>
        <w:tc>
          <w:tcPr>
            <w:tcW w:w="1701"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5</w:t>
            </w:r>
          </w:p>
        </w:tc>
      </w:tr>
      <w:tr>
        <w:tc>
          <w:tcPr>
            <w:tcW w:w="364" w:type="dxa"/>
          </w:tcPr>
          <w:p>
            <w:pPr>
              <w:widowControl w:val="0"/>
              <w:spacing w:lineRule="auto" w:line="240" w:beforeAutospacing="0" w:afterAutospacing="0"/>
              <w:rPr>
                <w:rFonts w:ascii="Times New Roman" w:hAnsi="Times New Roman"/>
                <w:sz w:val="24"/>
              </w:rPr>
            </w:pPr>
            <w:r>
              <w:rPr>
                <w:rFonts w:ascii="Times New Roman" w:hAnsi="Times New Roman"/>
                <w:sz w:val="24"/>
              </w:rPr>
              <w:t>2</w:t>
            </w: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Змістовий</w:t>
            </w:r>
          </w:p>
          <w:p>
            <w:pPr>
              <w:widowControl w:val="0"/>
              <w:spacing w:lineRule="auto" w:line="240" w:beforeAutospacing="0" w:afterAutospacing="0"/>
              <w:rPr>
                <w:rFonts w:ascii="Times New Roman" w:hAnsi="Times New Roman"/>
                <w:sz w:val="24"/>
              </w:rPr>
            </w:pPr>
            <w:r>
              <w:rPr>
                <w:rFonts w:ascii="Times New Roman" w:hAnsi="Times New Roman"/>
                <w:sz w:val="24"/>
              </w:rPr>
              <w:t xml:space="preserve">модуль 2  </w:t>
            </w:r>
          </w:p>
          <w:p>
            <w:pPr>
              <w:widowControl w:val="0"/>
              <w:spacing w:lineRule="auto" w:line="240" w:beforeAutospacing="0" w:afterAutospacing="0"/>
              <w:rPr>
                <w:rFonts w:ascii="Times New Roman" w:hAnsi="Times New Roman"/>
                <w:sz w:val="24"/>
              </w:rPr>
            </w:pPr>
            <w:r>
              <w:rPr>
                <w:rFonts w:ascii="Times New Roman" w:hAnsi="Times New Roman"/>
                <w:sz w:val="24"/>
              </w:rPr>
              <w:t>(3 лекц., 8 практ. зан.)</w:t>
            </w:r>
          </w:p>
        </w:tc>
        <w:tc>
          <w:tcPr>
            <w:tcW w:w="1730"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24</w:t>
            </w:r>
          </w:p>
        </w:tc>
        <w:tc>
          <w:tcPr>
            <w:tcW w:w="1843"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5</w:t>
            </w:r>
          </w:p>
        </w:tc>
        <w:tc>
          <w:tcPr>
            <w:tcW w:w="1701"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7</w:t>
            </w:r>
          </w:p>
        </w:tc>
        <w:tc>
          <w:tcPr>
            <w:tcW w:w="1701"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36</w:t>
            </w:r>
          </w:p>
        </w:tc>
      </w:tr>
      <w:tr>
        <w:trPr>
          <w:trHeight w:hRule="atLeast" w:val="383"/>
        </w:trP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5.</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9</w:t>
            </w:r>
          </w:p>
        </w:tc>
      </w:tr>
      <w:t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6.</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3+3+3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2</w:t>
            </w: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11</w:t>
            </w:r>
          </w:p>
        </w:tc>
      </w:tr>
      <w:t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7.</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3+3+3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2</w:t>
            </w: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11</w:t>
            </w:r>
          </w:p>
        </w:tc>
      </w:tr>
      <w:tr>
        <w:tc>
          <w:tcPr>
            <w:tcW w:w="364" w:type="dxa"/>
          </w:tcPr>
          <w:p>
            <w:pPr>
              <w:widowControl w:val="0"/>
              <w:spacing w:lineRule="auto" w:line="240" w:beforeAutospacing="0" w:afterAutospacing="0"/>
              <w:jc w:val="center"/>
              <w:rPr>
                <w:rFonts w:ascii="Times New Roman" w:hAnsi="Times New Roman"/>
                <w:b w:val="1"/>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Контрольна робота</w:t>
            </w:r>
          </w:p>
        </w:tc>
        <w:tc>
          <w:tcPr>
            <w:tcW w:w="1730" w:type="dxa"/>
          </w:tcPr>
          <w:p>
            <w:pPr>
              <w:widowControl w:val="0"/>
              <w:spacing w:lineRule="auto" w:line="240" w:beforeAutospacing="0" w:afterAutospacing="0"/>
              <w:jc w:val="center"/>
              <w:rPr>
                <w:rFonts w:ascii="Times New Roman" w:hAnsi="Times New Roman"/>
                <w:b w:val="1"/>
                <w:sz w:val="24"/>
              </w:rPr>
            </w:pPr>
          </w:p>
        </w:tc>
        <w:tc>
          <w:tcPr>
            <w:tcW w:w="1843"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5</w:t>
            </w:r>
          </w:p>
        </w:tc>
        <w:tc>
          <w:tcPr>
            <w:tcW w:w="1701"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5</w:t>
            </w:r>
          </w:p>
        </w:tc>
      </w:tr>
      <w:tr>
        <w:tc>
          <w:tcPr>
            <w:tcW w:w="364" w:type="dxa"/>
          </w:tcPr>
          <w:p>
            <w:pPr>
              <w:widowControl w:val="0"/>
              <w:spacing w:lineRule="auto" w:line="240" w:beforeAutospacing="0" w:afterAutospacing="0"/>
              <w:jc w:val="center"/>
              <w:rPr>
                <w:rFonts w:ascii="Times New Roman" w:hAnsi="Times New Roman"/>
                <w:b w:val="1"/>
                <w:sz w:val="24"/>
              </w:rPr>
            </w:pPr>
          </w:p>
        </w:tc>
        <w:tc>
          <w:tcPr>
            <w:tcW w:w="2579" w:type="dxa"/>
          </w:tcPr>
          <w:p>
            <w:pPr>
              <w:widowControl w:val="0"/>
              <w:spacing w:lineRule="auto" w:line="240" w:beforeAutospacing="0" w:afterAutospacing="0"/>
              <w:rPr>
                <w:rFonts w:ascii="Times New Roman" w:hAnsi="Times New Roman"/>
                <w:b w:val="1"/>
                <w:sz w:val="24"/>
              </w:rPr>
            </w:pPr>
            <w:r>
              <w:rPr>
                <w:rFonts w:ascii="Times New Roman" w:hAnsi="Times New Roman"/>
                <w:b w:val="1"/>
                <w:sz w:val="24"/>
              </w:rPr>
              <w:t>Разом</w:t>
            </w:r>
          </w:p>
        </w:tc>
        <w:tc>
          <w:tcPr>
            <w:tcW w:w="1730"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45</w:t>
            </w:r>
          </w:p>
        </w:tc>
        <w:tc>
          <w:tcPr>
            <w:tcW w:w="1843"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10</w:t>
            </w:r>
          </w:p>
        </w:tc>
        <w:tc>
          <w:tcPr>
            <w:tcW w:w="1701"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15</w:t>
            </w:r>
          </w:p>
        </w:tc>
        <w:tc>
          <w:tcPr>
            <w:tcW w:w="1701"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70</w:t>
            </w:r>
          </w:p>
        </w:tc>
      </w:tr>
    </w:tbl>
    <w:p>
      <w:pPr>
        <w:widowControl w:val="0"/>
        <w:spacing w:lineRule="auto" w:line="240" w:beforeAutospacing="0" w:afterAutospacing="0"/>
        <w:ind w:firstLine="709"/>
        <w:jc w:val="both"/>
        <w:outlineLvl w:val="6"/>
        <w:rPr>
          <w:rFonts w:ascii="Times New Roman" w:hAnsi="Times New Roman"/>
          <w:b w:val="1"/>
          <w:sz w:val="24"/>
        </w:rPr>
      </w:pPr>
    </w:p>
    <w:p>
      <w:pPr>
        <w:spacing w:lineRule="auto" w:line="240" w:beforeAutospacing="0" w:afterAutospacing="0"/>
        <w:jc w:val="center"/>
        <w:rPr>
          <w:rFonts w:ascii="Times New Roman" w:hAnsi="Times New Roman"/>
          <w:b w:val="1"/>
          <w:sz w:val="24"/>
        </w:rPr>
      </w:pPr>
      <w:r>
        <w:rPr>
          <w:rFonts w:ascii="Times New Roman" w:hAnsi="Times New Roman"/>
          <w:b w:val="1"/>
          <w:sz w:val="24"/>
        </w:rPr>
        <w:t>За певні види роботи студенту надаються бали:</w:t>
      </w:r>
    </w:p>
    <w:p>
      <w:pPr>
        <w:spacing w:lineRule="auto" w:line="240" w:beforeAutospacing="0" w:afterAutospacing="0"/>
        <w:ind w:firstLine="709"/>
        <w:rPr>
          <w:rFonts w:ascii="Times New Roman" w:hAnsi="Times New Roman"/>
          <w:sz w:val="24"/>
        </w:rPr>
      </w:pPr>
      <w:r>
        <w:rPr>
          <w:rFonts w:ascii="Times New Roman" w:hAnsi="Times New Roman"/>
          <w:sz w:val="24"/>
        </w:rPr>
        <w:t>«3» бали – вища оцінка за відповідь на практичному занятті;</w:t>
      </w:r>
    </w:p>
    <w:p>
      <w:pPr>
        <w:tabs>
          <w:tab w:val="left" w:pos="-180" w:leader="none"/>
        </w:tabs>
        <w:spacing w:lineRule="auto" w:line="240" w:beforeAutospacing="0" w:afterAutospacing="0"/>
        <w:ind w:firstLine="709"/>
        <w:jc w:val="both"/>
        <w:rPr>
          <w:rFonts w:ascii="Times New Roman" w:hAnsi="Times New Roman"/>
          <w:sz w:val="24"/>
        </w:rPr>
      </w:pPr>
      <w:r>
        <w:rPr>
          <w:rFonts w:ascii="Times New Roman" w:hAnsi="Times New Roman"/>
          <w:sz w:val="24"/>
        </w:rPr>
        <w:t>«4» бали – вища оцінка за виконання творчого індивідуального завдання (створення презентацій, підготовка проєктів).</w:t>
      </w:r>
    </w:p>
    <w:p>
      <w:pPr>
        <w:shd w:val="clear" w:fill="FFFFFF"/>
        <w:spacing w:lineRule="auto" w:line="240" w:beforeAutospacing="0" w:afterAutospacing="0"/>
        <w:ind w:firstLine="709"/>
        <w:jc w:val="both"/>
        <w:rPr>
          <w:rFonts w:ascii="Times New Roman" w:hAnsi="Times New Roman"/>
          <w:sz w:val="24"/>
        </w:rPr>
      </w:pPr>
      <w:r>
        <w:rPr>
          <w:rFonts w:ascii="Times New Roman" w:hAnsi="Times New Roman"/>
          <w:sz w:val="24"/>
        </w:rPr>
        <w:t xml:space="preserve">«5»  балів – аудиторна контрольна робота  (рубіжний контроль).</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 xml:space="preserve">Студент має змогу отримати додаткові бали за: </w:t>
      </w:r>
    </w:p>
    <w:p>
      <w:pPr>
        <w:widowControl w:val="0"/>
        <w:spacing w:lineRule="auto" w:line="240" w:beforeAutospacing="0" w:afterAutospacing="0"/>
        <w:ind w:firstLine="709"/>
        <w:jc w:val="both"/>
        <w:outlineLvl w:val="6"/>
        <w:rPr>
          <w:rFonts w:ascii="Times New Roman" w:hAnsi="Times New Roman"/>
          <w:b w:val="1"/>
          <w:sz w:val="24"/>
        </w:rPr>
      </w:pPr>
      <w:r>
        <w:rPr>
          <w:rFonts w:ascii="Times New Roman" w:hAnsi="Times New Roman"/>
          <w:b w:val="1"/>
          <w:sz w:val="24"/>
        </w:rPr>
        <w:t xml:space="preserve">а) доповнення виступу: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2 бали</w:t>
      </w:r>
      <w:r>
        <w:rPr>
          <w:rFonts w:ascii="Times New Roman" w:hAnsi="Times New Roman"/>
          <w:sz w:val="24"/>
        </w:rPr>
        <w:t xml:space="preserve"> – отримують студенти, які глибоко володіють матеріалом, чітко визначили його зміст; зробили глибокий системний аналіз змісту виступу, виявили нові ідеї та положення, що не були розглянуті, але суттєво впливають на зміст доповіді, надали власні аргументи щодо основних положень даної теми.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1 бал</w:t>
      </w:r>
      <w:r>
        <w:rPr>
          <w:rFonts w:ascii="Times New Roman" w:hAnsi="Times New Roman"/>
          <w:sz w:val="24"/>
        </w:rPr>
        <w:t xml:space="preserve"> отримують студенти, які виклали матеріал з обговорюваної теми, що доповнює зміст виступу, поглиблює знання з цієї теми та висловили власну думку. </w:t>
      </w:r>
    </w:p>
    <w:p>
      <w:pPr>
        <w:widowControl w:val="0"/>
        <w:spacing w:lineRule="auto" w:line="240" w:beforeAutospacing="0" w:afterAutospacing="0"/>
        <w:ind w:firstLine="709"/>
        <w:jc w:val="both"/>
        <w:outlineLvl w:val="6"/>
        <w:rPr>
          <w:rFonts w:ascii="Times New Roman" w:hAnsi="Times New Roman"/>
          <w:b w:val="1"/>
          <w:sz w:val="24"/>
        </w:rPr>
      </w:pPr>
      <w:r>
        <w:rPr>
          <w:rFonts w:ascii="Times New Roman" w:hAnsi="Times New Roman"/>
          <w:b w:val="1"/>
          <w:sz w:val="24"/>
        </w:rPr>
        <w:t xml:space="preserve">б) суттєві запитання до доповідачів: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2 бали</w:t>
      </w:r>
      <w:r>
        <w:rPr>
          <w:rFonts w:ascii="Times New Roman" w:hAnsi="Times New Roman"/>
          <w:sz w:val="24"/>
        </w:rPr>
        <w:t xml:space="preserve"> отримують студенти, які своїм запитанням до того, хто виступає, суттєво і конструктивно можуть доповнити хід обговорення теми.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1 бал</w:t>
      </w:r>
      <w:r>
        <w:rPr>
          <w:rFonts w:ascii="Times New Roman" w:hAnsi="Times New Roman"/>
          <w:sz w:val="24"/>
        </w:rPr>
        <w:t xml:space="preserve"> отримують студенти, які у своєму запитанні до того, хто виступає, вимагають додаткової інформації з ключових проблем теми, що розглядається.</w:t>
      </w:r>
    </w:p>
    <w:p>
      <w:pPr>
        <w:shd w:val="clear" w:fill="FFFFFF"/>
        <w:spacing w:lineRule="auto" w:line="240" w:beforeAutospacing="0" w:afterAutospacing="0"/>
        <w:ind w:firstLine="709"/>
        <w:jc w:val="both"/>
        <w:rPr>
          <w:rFonts w:ascii="Times New Roman" w:hAnsi="Times New Roman"/>
          <w:sz w:val="24"/>
        </w:rPr>
      </w:pPr>
      <w:r>
        <w:rPr>
          <w:rFonts w:ascii="Times New Roman" w:hAnsi="Times New Roman"/>
          <w:b w:val="1"/>
          <w:sz w:val="24"/>
        </w:rPr>
        <w:t>Максимальна кількість балів, яку може набрати студент за кожен змістовий модуль у</w:t>
      </w:r>
      <w:r>
        <w:rPr>
          <w:rFonts w:ascii="Times New Roman" w:hAnsi="Times New Roman"/>
          <w:sz w:val="24"/>
        </w:rPr>
        <w:t xml:space="preserve"> </w:t>
      </w:r>
      <w:r>
        <w:rPr>
          <w:rFonts w:ascii="Times New Roman" w:hAnsi="Times New Roman"/>
          <w:b w:val="1"/>
          <w:sz w:val="24"/>
        </w:rPr>
        <w:t xml:space="preserve">ході аудиторних занять, а також у системі дистанційної освіти moodle – 70. </w:t>
      </w:r>
    </w:p>
    <w:p>
      <w:pPr>
        <w:spacing w:lineRule="auto" w:line="240" w:beforeAutospacing="0" w:afterAutospacing="0"/>
        <w:ind w:firstLine="709"/>
        <w:rPr>
          <w:rFonts w:ascii="Times New Roman" w:hAnsi="Times New Roman"/>
          <w:b w:val="1"/>
          <w:sz w:val="24"/>
        </w:rPr>
      </w:pPr>
      <w:r>
        <w:rPr>
          <w:rFonts w:ascii="Times New Roman" w:hAnsi="Times New Roman"/>
          <w:b w:val="1"/>
          <w:sz w:val="24"/>
        </w:rPr>
        <w:t>Максимальна кількість балів, які може отримати студент під час екзамену – 30.</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РУБІЖНИЙ КОНТРОЛЬ</w:t>
      </w:r>
      <w:r>
        <w:rPr>
          <w:rFonts w:ascii="Times New Roman" w:hAnsi="Times New Roman"/>
          <w:sz w:val="24"/>
        </w:rPr>
        <w:t xml:space="preserve"> знань студентів здійснюється через проведення письмових контрольних робіт (тестів), які проводяться на окремому тижні під час заняття. Здобувач має змогу отримати 8 балів у першому змістовому модулі, 7 – у другому змістовому модулі за виконання індивідуальних завдань та підвищити загальну суму балів.</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 xml:space="preserve">У структурі навчання виділяють 2 змістових модулі. Тобто студенти двічі за семестр складають рубіжний контроль. </w:t>
      </w:r>
    </w:p>
    <w:p>
      <w:pPr>
        <w:widowControl w:val="0"/>
        <w:spacing w:lineRule="auto" w:line="240" w:beforeAutospacing="0" w:afterAutospacing="0"/>
        <w:ind w:firstLine="709"/>
        <w:jc w:val="both"/>
        <w:rPr>
          <w:rFonts w:ascii="Times New Roman" w:hAnsi="Times New Roman"/>
          <w:b w:val="1"/>
          <w:sz w:val="24"/>
        </w:rPr>
      </w:pPr>
      <w:r>
        <w:rPr>
          <w:rFonts w:ascii="Times New Roman" w:hAnsi="Times New Roman"/>
          <w:b w:val="1"/>
          <w:sz w:val="24"/>
        </w:rPr>
        <w:t>ПІДСУМКОВИЙ МОДУЛЬНИЙ КОНТРОЛЬ.</w:t>
      </w:r>
    </w:p>
    <w:p>
      <w:pPr>
        <w:widowControl w:val="0"/>
        <w:spacing w:lineRule="auto" w:line="240" w:beforeAutospacing="0" w:afterAutospacing="0"/>
        <w:ind w:firstLine="709"/>
        <w:jc w:val="both"/>
        <w:rPr>
          <w:rFonts w:ascii="Times New Roman" w:hAnsi="Times New Roman"/>
          <w:sz w:val="24"/>
        </w:rPr>
      </w:pPr>
      <w:r>
        <w:rPr>
          <w:rFonts w:ascii="Times New Roman" w:hAnsi="Times New Roman"/>
          <w:sz w:val="24"/>
        </w:rPr>
        <w:t>Семестровий підсумковий контроль з дисципліни є обов’язковою формою контролю навчальних досягнень здобувача вищої освіти.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w:t>
      </w:r>
    </w:p>
    <w:p>
      <w:pPr>
        <w:widowControl w:val="0"/>
        <w:spacing w:lineRule="auto" w:line="240" w:beforeAutospacing="0" w:afterAutospacing="0"/>
        <w:ind w:firstLine="709"/>
        <w:jc w:val="center"/>
        <w:outlineLvl w:val="6"/>
        <w:rPr>
          <w:rFonts w:ascii="Times New Roman" w:hAnsi="Times New Roman"/>
          <w:color w:val="7030A0"/>
          <w:sz w:val="24"/>
        </w:rPr>
      </w:pPr>
      <w:r>
        <w:rPr>
          <w:rFonts w:ascii="Times New Roman" w:hAnsi="Times New Roman"/>
          <w:b w:val="1"/>
          <w:sz w:val="24"/>
        </w:rPr>
        <w:t>КРИТЕРІЙ ОЦІНКИ НА ЕКЗАМЕНІ</w:t>
      </w:r>
      <w:r>
        <w:rPr>
          <w:rFonts w:ascii="Times New Roman" w:hAnsi="Times New Roman"/>
          <w:color w:val="7030A0"/>
          <w:sz w:val="24"/>
        </w:rPr>
        <w:t>:</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Три питання</w:t>
      </w:r>
      <w:r>
        <w:rPr>
          <w:rFonts w:ascii="Times New Roman" w:hAnsi="Times New Roman"/>
          <w:sz w:val="24"/>
        </w:rPr>
        <w:t xml:space="preserve"> потребують змістовної відповіді, кожна з них розкриває сутність того чи іншого поняття або теоретичного положення (оцінюється від 0 до 10 балів за кожне питання). Максимальна кількість складає </w:t>
      </w:r>
      <w:r>
        <w:rPr>
          <w:rFonts w:ascii="Times New Roman" w:hAnsi="Times New Roman"/>
          <w:b w:val="1"/>
          <w:sz w:val="24"/>
        </w:rPr>
        <w:t xml:space="preserve">30 балів. </w:t>
      </w:r>
      <w:r>
        <w:rPr>
          <w:rFonts w:ascii="Times New Roman" w:hAnsi="Times New Roman"/>
          <w:sz w:val="24"/>
        </w:rPr>
        <w:t xml:space="preserve">При дистанційному навчанні використовуються тестові завдання або усна співбесіда. Тест складається з питань, які в сумі дають також </w:t>
      </w:r>
      <w:r>
        <w:rPr>
          <w:rFonts w:ascii="Times New Roman" w:hAnsi="Times New Roman"/>
          <w:sz w:val="24"/>
        </w:rPr>
        <w:t>3</w:t>
      </w:r>
      <w:r>
        <w:rPr>
          <w:rFonts w:ascii="Times New Roman" w:hAnsi="Times New Roman"/>
          <w:sz w:val="24"/>
        </w:rPr>
        <w:t xml:space="preserve">0 балів.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30 балів</w:t>
      </w:r>
      <w:r>
        <w:rPr>
          <w:rFonts w:ascii="Times New Roman" w:hAnsi="Times New Roman"/>
          <w:sz w:val="24"/>
        </w:rPr>
        <w:t xml:space="preserve"> отримують студенти, які повністю розкрили сутність питань, дали чітке визначення понять.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25-20 балів</w:t>
      </w:r>
      <w:r>
        <w:rPr>
          <w:rFonts w:ascii="Times New Roman" w:hAnsi="Times New Roman"/>
          <w:sz w:val="24"/>
        </w:rPr>
        <w:t xml:space="preserve"> отримують студенти, які правильно, але не повно розкрили сутність питань, дали чітке визначення понять.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15-10 балів</w:t>
      </w:r>
      <w:r>
        <w:rPr>
          <w:rFonts w:ascii="Times New Roman" w:hAnsi="Times New Roman"/>
          <w:sz w:val="24"/>
        </w:rPr>
        <w:t xml:space="preserve"> отримують студенти, які правильно, але лише частково розкрили сутність питань, дали визначення понять.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10-5 балів</w:t>
      </w:r>
      <w:r>
        <w:rPr>
          <w:rFonts w:ascii="Times New Roman" w:hAnsi="Times New Roman"/>
          <w:sz w:val="24"/>
        </w:rPr>
        <w:t xml:space="preserve"> отримують студенти, які поверхово розкрили сутність питань, дали не зовсім чітке визначення понять.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0 балів</w:t>
      </w:r>
      <w:r>
        <w:rPr>
          <w:rFonts w:ascii="Times New Roman" w:hAnsi="Times New Roman"/>
          <w:sz w:val="24"/>
        </w:rPr>
        <w:t xml:space="preserve">  отримують студенти, які недопущені або не з’явились на екзамен.</w:t>
      </w:r>
    </w:p>
    <w:p>
      <w:pPr>
        <w:spacing w:lineRule="auto" w:line="240" w:beforeAutospacing="0" w:afterAutospacing="0"/>
        <w:ind w:firstLine="709"/>
        <w:jc w:val="both"/>
        <w:rPr>
          <w:rFonts w:ascii="Times New Roman" w:hAnsi="Times New Roman"/>
          <w:sz w:val="24"/>
        </w:rPr>
      </w:pPr>
      <w:r>
        <w:rPr>
          <w:rFonts w:ascii="Times New Roman" w:hAnsi="Times New Roman"/>
          <w:sz w:val="24"/>
        </w:rPr>
        <w:t xml:space="preserve">Замість виконання завдань (вивчення тем) можуть додатково враховуватись такі види активностей здобувача (неформальна освіта) за умов підтвердження результатів (сертифікат з зазначення обсягу кредитів, сертифікат участі, грамота учасника конференції, сертифікат за призове місце в конкурсі тощо): </w:t>
      </w:r>
    </w:p>
    <w:p>
      <w:pPr>
        <w:spacing w:lineRule="auto" w:line="240" w:beforeAutospacing="0" w:afterAutospacing="0"/>
        <w:ind w:firstLine="709"/>
        <w:jc w:val="both"/>
        <w:rPr>
          <w:rFonts w:ascii="Times New Roman" w:hAnsi="Times New Roman"/>
          <w:sz w:val="24"/>
        </w:rPr>
      </w:pPr>
      <w:r>
        <w:rPr>
          <w:rFonts w:ascii="Symbol" w:hAnsi="Symbol"/>
          <w:sz w:val="24"/>
        </w:rPr>
        <w:t></w:t>
      </w:r>
      <w:r>
        <w:rPr>
          <w:rFonts w:ascii="Times New Roman" w:hAnsi="Times New Roman"/>
          <w:sz w:val="24"/>
        </w:rPr>
        <w:t xml:space="preserve"> проходження тренінг-курсів чи дистанційних курсів з використання сучасних освітніх технологій на платформах Coursera, Prometheus тощо (за наявності відповідного документа про їх закінчення, надання копії викладачу);</w:t>
      </w:r>
    </w:p>
    <w:p>
      <w:pPr>
        <w:spacing w:lineRule="auto" w:line="240" w:beforeAutospacing="0" w:afterAutospacing="0"/>
        <w:ind w:firstLine="709"/>
        <w:jc w:val="both"/>
        <w:rPr>
          <w:rFonts w:ascii="Times New Roman" w:hAnsi="Times New Roman"/>
          <w:sz w:val="24"/>
        </w:rPr>
      </w:pPr>
      <w:r>
        <w:rPr>
          <w:rFonts w:ascii="Symbol" w:hAnsi="Symbol"/>
          <w:sz w:val="24"/>
        </w:rPr>
        <w:t></w:t>
      </w:r>
      <w:r>
        <w:rPr>
          <w:rFonts w:ascii="Times New Roman" w:hAnsi="Times New Roman"/>
          <w:sz w:val="24"/>
        </w:rPr>
        <w:t xml:space="preserve"> участь у майстер-класах, форумах, конференціях, семінарах, зустрічах з проблем у галузі публічних виступів (з підготовкою промови, презентації, імпровізації, самоаналізу після дискусії, інформаційного повідомлення тощо, що підтверджено навчальною програмою заходу чи відповідним сертифікатом; збірником тез тощо).</w:t>
      </w:r>
    </w:p>
    <w:p>
      <w:pPr>
        <w:spacing w:lineRule="auto" w:line="240" w:beforeAutospacing="0" w:afterAutospacing="0"/>
        <w:ind w:firstLine="709"/>
        <w:jc w:val="both"/>
        <w:rPr>
          <w:rFonts w:ascii="Times New Roman" w:hAnsi="Times New Roman"/>
          <w:sz w:val="24"/>
        </w:rPr>
      </w:pPr>
      <w:r>
        <w:rPr>
          <w:rFonts w:ascii="Times New Roman" w:hAnsi="Times New Roman"/>
          <w:sz w:val="24"/>
        </w:rPr>
        <w:t>Кожен здобувач заочної форми навчання виконує контрольну роботу за варіантом. Вибір варіанту здійснюється за порядковим номером П.І.Б. студента у списку академічної групи або журналу обліку відвідування занять. У кожному варіанті необхідно розглянути певні питання (які можуть бути розділені на два-три підпункти). Кожен варіант контрольної роботи оцінюється в 70 балів максимум. Після перевірки викладачем письмової контрольної роботи та її захисту в усному вигляді викладач допускає здобувача до екзамену. Критерії оцінки відповідей на екзамені ті самі, що і у денної форми. Завдання екзамену складають 30 балів.</w:t>
      </w:r>
    </w:p>
    <w:p>
      <w:pPr>
        <w:spacing w:lineRule="auto" w:line="240" w:beforeAutospacing="0" w:afterAutospacing="0"/>
        <w:jc w:val="center"/>
        <w:rPr>
          <w:rFonts w:ascii="Times New Roman" w:hAnsi="Times New Roman"/>
          <w:b w:val="1"/>
          <w:sz w:val="24"/>
        </w:rPr>
      </w:pPr>
      <w:r>
        <w:rPr>
          <w:rFonts w:ascii="Times New Roman" w:hAnsi="Times New Roman"/>
          <w:b w:val="1"/>
          <w:sz w:val="24"/>
        </w:rPr>
        <w:t>Критерії оцінки контрольної роботи для студентів заочної форми навчання:</w:t>
      </w:r>
    </w:p>
    <w:tbl>
      <w:tblPr>
        <w:tblW w:w="10065" w:type="dxa"/>
        <w:tblInd w:w="-5"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4A0"/>
      </w:tblPr>
      <w:tblGrid/>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Контрольна робота (захист)</w:t>
            </w:r>
          </w:p>
        </w:tc>
        <w:tc>
          <w:tcPr>
            <w:tcW w:w="8364"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Критерії оцінки</w:t>
            </w:r>
          </w:p>
        </w:tc>
      </w:tr>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61-70</w:t>
            </w:r>
          </w:p>
        </w:tc>
        <w:tc>
          <w:tcPr>
            <w:tcW w:w="8364" w:type="dxa"/>
            <w:vAlign w:val="center"/>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Студент(ка) у повному обсязі володіє навчальним матеріалом, вільно самостійно та аргументовано його викладає під час усних відповідей і обговорення, глибоко та всебічно розкриває зміст теоретичних питань й завдань, використовуючи при цьому обов’язкову й додаткову літературу. Демонструє набуття загальних та спеціальних компетентностей. Робота відповідає стандартам оформлення.</w:t>
            </w:r>
          </w:p>
        </w:tc>
      </w:tr>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51-60</w:t>
            </w:r>
          </w:p>
        </w:tc>
        <w:tc>
          <w:tcPr>
            <w:tcW w:w="8364" w:type="dxa"/>
            <w:vAlign w:val="center"/>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Студент(ка) достатньо повно володіє навчальним матеріалом, обґрунтовано викладає його під час усного виступу, відповідей. Розкриває зміст теоретичних питань та завдань, використовуючи при цьому обов’язкову літературу. Здобувач(ка) має власну думку щодо тематики. При викладанні деяких питань не вистачає достатньої глибини та аргументації, допускаються при цьому окремі несуттєві неточності та незначні помилки. Робота відповідає стандартам оформлення.</w:t>
            </w:r>
          </w:p>
        </w:tc>
      </w:tr>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41-50</w:t>
            </w:r>
          </w:p>
        </w:tc>
        <w:tc>
          <w:tcPr>
            <w:tcW w:w="8364" w:type="dxa"/>
            <w:vAlign w:val="center"/>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Студент(ка) в цілому володіє навчальним матеріалом, викладає його основний зміст під час усного виступу та відповідей на запитання, але без глибокого всебічного аналізу, обґрунтування, без використання необхідної літератури, допускаючи при цьому окремі неточності та помилки. Робота має відхилення від стандартів оформлення та помилки.</w:t>
            </w:r>
          </w:p>
        </w:tc>
      </w:tr>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31-40</w:t>
            </w:r>
          </w:p>
        </w:tc>
        <w:tc>
          <w:tcPr>
            <w:tcW w:w="8364" w:type="dxa"/>
            <w:vAlign w:val="center"/>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Студент(ка) не в повному обсязі володіє навчальним матеріалом. Фрагментарно, поверхово (без аргументації та обґрунтування) викладає його під час усного виступу. Відповіді на запитання загальні, короткі, студент(ка) недостатньо розкриває зміст теоретичних питань, допускаючи при цьому суттєві неточності. Робота оформлена вільним стилем без врахування вимог стандартів оформлення.</w:t>
            </w:r>
          </w:p>
        </w:tc>
      </w:tr>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21-30</w:t>
            </w:r>
          </w:p>
        </w:tc>
        <w:tc>
          <w:tcPr>
            <w:tcW w:w="8364" w:type="dxa"/>
            <w:vAlign w:val="center"/>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Студент(ка) частково володіє навчальним матеріалом, не в змозі викласти зміст більшості питань під час доповіді. Допускаються суттєві помилки. Зміст тексту роботи не розкриває тему.</w:t>
            </w:r>
          </w:p>
        </w:tc>
      </w:tr>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11-20</w:t>
            </w:r>
          </w:p>
        </w:tc>
        <w:tc>
          <w:tcPr>
            <w:tcW w:w="8364" w:type="dxa"/>
            <w:vAlign w:val="center"/>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 xml:space="preserve">Студент(ка) майже не володіє навчальним матеріалом та не в змозі його викласти, слабко розуміє зміст теоретичних питань та практичних завдань. </w:t>
            </w:r>
          </w:p>
        </w:tc>
      </w:tr>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0-10</w:t>
            </w:r>
          </w:p>
        </w:tc>
        <w:tc>
          <w:tcPr>
            <w:tcW w:w="8364" w:type="dxa"/>
            <w:vAlign w:val="center"/>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Студент(ка) не володіє навчальним матеріалом та не в змозі його викласти, не розуміє змісту теоретичних питань та практичних завдань.</w:t>
            </w:r>
          </w:p>
        </w:tc>
      </w:tr>
    </w:tbl>
    <w:p>
      <w:pPr>
        <w:spacing w:lineRule="auto" w:line="240" w:beforeAutospacing="0" w:afterAutospacing="0"/>
        <w:jc w:val="both"/>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ind w:firstLine="567"/>
              <w:jc w:val="both"/>
              <w:rPr>
                <w:rFonts w:ascii="Times New Roman" w:hAnsi="Times New Roman"/>
                <w:b w:val="1"/>
                <w:sz w:val="24"/>
              </w:rPr>
            </w:pPr>
            <w:r>
              <w:rPr>
                <w:rFonts w:ascii="Times New Roman" w:hAnsi="Times New Roman"/>
                <w:b w:val="1"/>
                <w:sz w:val="24"/>
              </w:rPr>
              <w:t>ПОЛІТИКИ КУРСУ</w:t>
            </w:r>
          </w:p>
        </w:tc>
      </w:tr>
    </w:tbl>
    <w:p>
      <w:pPr>
        <w:pStyle w:val="P16"/>
        <w:spacing w:lineRule="auto" w:line="240" w:after="0" w:beforeAutospacing="0" w:afterAutospacing="0"/>
        <w:ind w:firstLine="567" w:left="0"/>
        <w:jc w:val="both"/>
        <w:rPr>
          <w:rFonts w:ascii="Times New Roman" w:hAnsi="Times New Roman"/>
          <w:sz w:val="24"/>
        </w:rPr>
      </w:pPr>
      <w:r>
        <w:rPr>
          <w:rFonts w:ascii="Times New Roman" w:hAnsi="Times New Roman"/>
          <w:b w:val="1"/>
          <w:sz w:val="24"/>
        </w:rPr>
        <w:t xml:space="preserve">Політика щодо відвідування. </w:t>
      </w:r>
      <w:r>
        <w:rPr>
          <w:rFonts w:ascii="Times New Roman" w:hAnsi="Times New Roman"/>
          <w:sz w:val="24"/>
        </w:rPr>
        <w:t>Відвідування та відпрацювання пропущених занять є обов’язковим. Допускається пропуски занять з поважних причин, які підтверджуються документально. За таких умов навчання може відбуватися в режимі онлайн за погодженням із викладачем. Відпрацювання пропущених занять проходять згідно з графіком консультацій викладача. З об’єктивних причин (наприклад, лікарняні, стажування, мобільність, індивідуальний графік) аудиторні види занять і завдань також можуть бути трансформовані в систему дистанційного навчання (сервіс moodle).</w:t>
      </w:r>
    </w:p>
    <w:p>
      <w:pPr>
        <w:pStyle w:val="P16"/>
        <w:spacing w:lineRule="auto" w:line="240" w:after="0" w:beforeAutospacing="0" w:afterAutospacing="0"/>
        <w:ind w:firstLine="567" w:left="0"/>
        <w:jc w:val="both"/>
        <w:rPr>
          <w:rFonts w:ascii="Times New Roman" w:hAnsi="Times New Roman"/>
          <w:sz w:val="24"/>
        </w:rPr>
      </w:pPr>
      <w:r>
        <w:rPr>
          <w:rFonts w:ascii="Times New Roman" w:hAnsi="Times New Roman"/>
          <w:b w:val="1"/>
          <w:sz w:val="24"/>
        </w:rPr>
        <w:t>Політика</w:t>
      </w:r>
      <w:r>
        <w:rPr>
          <w:rFonts w:ascii="Times New Roman" w:hAnsi="Times New Roman"/>
          <w:b w:val="1"/>
          <w:i w:val="1"/>
          <w:sz w:val="24"/>
        </w:rPr>
        <w:t xml:space="preserve"> </w:t>
      </w:r>
      <w:r>
        <w:rPr>
          <w:rFonts w:ascii="Times New Roman" w:hAnsi="Times New Roman"/>
          <w:b w:val="1"/>
          <w:sz w:val="24"/>
        </w:rPr>
        <w:t>дедлайнів</w:t>
      </w:r>
      <w:r>
        <w:rPr>
          <w:rFonts w:ascii="Times New Roman" w:hAnsi="Times New Roman"/>
          <w:sz w:val="24"/>
        </w:rPr>
        <w:t xml:space="preserve">. Студент зобов’язаний дотримуватись </w:t>
      </w:r>
      <w:r>
        <w:rPr>
          <w:rFonts w:ascii="Times New Roman" w:hAnsi="Times New Roman"/>
          <w:sz w:val="24"/>
          <w:shd w:val="clear" w:fill="FFFFFF"/>
        </w:rPr>
        <w:t xml:space="preserve">крайніх термінів (дата для аудиторних видів робіт або час у системі дистанційного навчання), до яких має бути виконано певне завдання. </w:t>
      </w:r>
      <w:r>
        <w:rPr>
          <w:rFonts w:ascii="Times New Roman" w:hAnsi="Times New Roman"/>
          <w:sz w:val="24"/>
        </w:rPr>
        <w:t>За наявності поважних причин (відповідно до інформації, яку надано деканатом) студент має право на складання індивідуального графіку вивчення окремих тем дисципліни.</w:t>
      </w:r>
    </w:p>
    <w:p>
      <w:pPr>
        <w:pStyle w:val="P12"/>
        <w:ind w:firstLine="567"/>
        <w:jc w:val="both"/>
        <w:rPr>
          <w:color w:val="auto"/>
        </w:rPr>
      </w:pPr>
      <w:r>
        <w:rPr>
          <w:b w:val="1"/>
          <w:color w:val="auto"/>
        </w:rPr>
        <w:t xml:space="preserve">Політика щодо проведення аудиторних занять. </w:t>
      </w:r>
      <w:r>
        <w:rPr>
          <w:color w:val="auto"/>
        </w:rPr>
        <w:t xml:space="preserve">Під час проведення аудиторних занять слід дотримуватися встановленого порядку, брати активну участь в обговоренні запропонованих питань, висловлюючи та відстоюючи власну думку, виказуючи повагу та толерантність до чужої думки. Мобільні пристрої можна використовувати під час проведення аудиторних занять лише з дозволу викладача. За «гострої» потреби дозволяється залишати аудиторію на короткий час. </w:t>
      </w:r>
    </w:p>
    <w:p>
      <w:pPr>
        <w:spacing w:lineRule="auto" w:line="240" w:beforeAutospacing="0" w:afterAutospacing="0"/>
        <w:ind w:firstLine="567"/>
        <w:jc w:val="both"/>
        <w:rPr>
          <w:rFonts w:ascii="Times New Roman" w:hAnsi="Times New Roman"/>
          <w:sz w:val="24"/>
        </w:rPr>
      </w:pPr>
      <w:r>
        <w:rPr>
          <w:rFonts w:ascii="Times New Roman" w:hAnsi="Times New Roman"/>
          <w:b w:val="1"/>
          <w:sz w:val="24"/>
        </w:rPr>
        <w:t xml:space="preserve">Політика щодо академічної доброчесності. </w:t>
      </w:r>
      <w:r>
        <w:rPr>
          <w:rFonts w:ascii="Times New Roman" w:hAnsi="Times New Roman"/>
          <w:sz w:val="24"/>
        </w:rPr>
        <w:t xml:space="preserve">При вивченні курсу «Прикладні соціально-комунікаційні технології» політика дотримання академічної доброчесності визначається Кодексом академічної доброчесності Національного університету «Запорізька політехніка» </w:t>
      </w:r>
      <w:r>
        <w:rPr>
          <w:rFonts w:ascii="Times New Roman" w:hAnsi="Times New Roman"/>
          <w:sz w:val="24"/>
        </w:rPr>
        <w:fldChar w:fldCharType="begin"/>
      </w:r>
      <w:r>
        <w:rPr>
          <w:rFonts w:ascii="Times New Roman" w:hAnsi="Times New Roman"/>
          <w:sz w:val="24"/>
        </w:rPr>
        <w:instrText>HYPERLINK "https://zp.edu.ua/uploads/dept_nm/Nakaz_N253_vid_29.06.21.pdf"</w:instrText>
      </w:r>
      <w:r>
        <w:rPr>
          <w:rFonts w:ascii="Times New Roman" w:hAnsi="Times New Roman"/>
          <w:sz w:val="24"/>
        </w:rPr>
        <w:fldChar w:fldCharType="separate"/>
      </w:r>
      <w:r>
        <w:rPr>
          <w:rStyle w:val="C2"/>
          <w:rFonts w:ascii="Times New Roman" w:hAnsi="Times New Roman"/>
          <w:color w:val="auto"/>
          <w:sz w:val="24"/>
        </w:rPr>
        <w:t>https://zp.edu.ua/uploads/dept_nm/Nakaz_N253_vid_29.06.21.pdf</w:t>
      </w:r>
      <w:r>
        <w:rPr>
          <w:rStyle w:val="C2"/>
          <w:rFonts w:ascii="Times New Roman" w:hAnsi="Times New Roman"/>
          <w:color w:val="auto"/>
          <w:sz w:val="24"/>
        </w:rPr>
        <w:fldChar w:fldCharType="end"/>
      </w:r>
      <w:r>
        <w:rPr>
          <w:rFonts w:ascii="Times New Roman" w:hAnsi="Times New Roman"/>
          <w:sz w:val="24"/>
        </w:rPr>
        <w:t xml:space="preserve"> </w:t>
      </w:r>
    </w:p>
    <w:p>
      <w:pPr>
        <w:spacing w:lineRule="auto" w:line="240" w:beforeAutospacing="0" w:afterAutospacing="0"/>
        <w:ind w:firstLine="567"/>
        <w:jc w:val="both"/>
        <w:rPr>
          <w:rFonts w:ascii="Times New Roman" w:hAnsi="Times New Roman"/>
          <w:sz w:val="24"/>
        </w:rPr>
      </w:pPr>
      <w:r>
        <w:rPr>
          <w:rFonts w:ascii="Times New Roman" w:hAnsi="Times New Roman"/>
          <w:sz w:val="24"/>
        </w:rPr>
        <w:t>Очікується, що роботи студентів будуть їх оригінальними дослідженнями чи міркуваннями. Виявлення ознак академічної недоброчесності в письмовій роботі студента (відсутність посилань на використані джерела, фабрикування джерел, списування тощо) є підставою для її незарахування викладачем, незалежно від масштабів плагіату.</w:t>
      </w:r>
    </w:p>
    <w:p>
      <w:pPr>
        <w:spacing w:lineRule="auto" w:line="240" w:beforeAutospacing="0" w:afterAutospacing="0"/>
        <w:ind w:firstLine="567"/>
        <w:jc w:val="both"/>
        <w:rPr>
          <w:rFonts w:ascii="Times New Roman" w:hAnsi="Times New Roman"/>
          <w:sz w:val="24"/>
        </w:rPr>
      </w:pPr>
      <w:r>
        <w:rPr>
          <w:rFonts w:ascii="Times New Roman" w:hAnsi="Times New Roman"/>
          <w:sz w:val="24"/>
        </w:rPr>
        <w:t>Під час виконання письмових контрольних видів робіт, а також здійсненні різних видів контролю успішності заборонено користуватися допоміжними паперовими матеріалами («шпаргалками») та мобільними пристроями.</w:t>
      </w:r>
    </w:p>
    <w:p>
      <w:pPr>
        <w:pStyle w:val="P16"/>
        <w:spacing w:lineRule="auto" w:line="240" w:after="0" w:beforeAutospacing="0" w:afterAutospacing="0"/>
        <w:ind w:firstLine="567" w:left="0"/>
        <w:jc w:val="both"/>
        <w:rPr>
          <w:rFonts w:ascii="Times New Roman" w:hAnsi="Times New Roman"/>
          <w:sz w:val="24"/>
        </w:rPr>
      </w:pPr>
      <w:r>
        <w:rPr>
          <w:rFonts w:ascii="Times New Roman" w:hAnsi="Times New Roman"/>
          <w:b w:val="1"/>
          <w:sz w:val="24"/>
        </w:rPr>
        <w:t xml:space="preserve">Політика дотримання прав та обов’язків студентів. </w:t>
      </w:r>
      <w:r>
        <w:rPr>
          <w:rFonts w:ascii="Times New Roman" w:hAnsi="Times New Roman"/>
          <w:sz w:val="24"/>
        </w:rPr>
        <w:t>Права і обов’язки студентів відображено у п.7.5 Положення про організацію освітнього процесу в НУ «Запорізька політехніка» (</w:t>
      </w:r>
      <w:r>
        <w:rPr>
          <w:rFonts w:ascii="Times New Roman" w:hAnsi="Times New Roman"/>
          <w:sz w:val="24"/>
        </w:rPr>
        <w:fldChar w:fldCharType="begin"/>
      </w:r>
      <w:r>
        <w:rPr>
          <w:rFonts w:ascii="Times New Roman" w:hAnsi="Times New Roman"/>
          <w:sz w:val="24"/>
        </w:rPr>
        <w:instrText>HYPERLINK "https://zp.edu.ua/uploads/dept_nm/Polozhennia_pro_organizatsiyu_osvitnoho_protsesu.pdf"</w:instrText>
      </w:r>
      <w:r>
        <w:rPr>
          <w:rFonts w:ascii="Times New Roman" w:hAnsi="Times New Roman"/>
          <w:sz w:val="24"/>
        </w:rPr>
        <w:fldChar w:fldCharType="separate"/>
      </w:r>
      <w:r>
        <w:rPr>
          <w:rStyle w:val="C2"/>
          <w:rFonts w:ascii="Times New Roman" w:hAnsi="Times New Roman"/>
          <w:color w:val="auto"/>
          <w:sz w:val="24"/>
        </w:rPr>
        <w:t>https://zp.edu.ua/uploads/dept_nm/Polozhennia_pro_organizatsiyu_osvitnoho_protsesu.pdf</w:t>
      </w:r>
      <w:r>
        <w:rPr>
          <w:rStyle w:val="C2"/>
          <w:rFonts w:ascii="Times New Roman" w:hAnsi="Times New Roman"/>
          <w:color w:val="auto"/>
          <w:sz w:val="24"/>
        </w:rPr>
        <w:fldChar w:fldCharType="end"/>
      </w:r>
      <w:r>
        <w:rPr>
          <w:rFonts w:ascii="Times New Roman" w:hAnsi="Times New Roman"/>
          <w:sz w:val="24"/>
        </w:rPr>
        <w:t>).</w:t>
      </w:r>
    </w:p>
    <w:p>
      <w:pPr>
        <w:widowControl w:val="0"/>
        <w:spacing w:lineRule="auto" w:line="240" w:beforeAutospacing="0" w:afterAutospacing="0"/>
        <w:ind w:firstLine="567"/>
        <w:jc w:val="both"/>
        <w:rPr>
          <w:rFonts w:ascii="Times New Roman" w:hAnsi="Times New Roman"/>
          <w:sz w:val="24"/>
          <w:shd w:val="clear" w:fill="FFFFFF"/>
        </w:rPr>
      </w:pPr>
      <w:r>
        <w:rPr>
          <w:rFonts w:ascii="Times New Roman" w:hAnsi="Times New Roman"/>
          <w:b w:val="1"/>
          <w:sz w:val="24"/>
        </w:rPr>
        <w:t>Політика конфіденційності та захисту персональних даних.</w:t>
      </w:r>
      <w:r>
        <w:rPr>
          <w:rFonts w:ascii="Times New Roman" w:hAnsi="Times New Roman"/>
          <w:sz w:val="24"/>
        </w:rPr>
        <w:t xml:space="preserve"> Обмін персональними даними між викладачем і студентом у межах вивчення дисципліни, їх використання відбувається на основі закону України «Про захист персональних даних». У статті 10, п. 3 цього документа зазначається: «</w:t>
      </w:r>
      <w:r>
        <w:rPr>
          <w:rFonts w:ascii="Times New Roman" w:hAnsi="Times New Roman"/>
          <w:sz w:val="24"/>
          <w:shd w:val="clear" w:fill="FFFFFF"/>
        </w:rPr>
        <w:t xml:space="preserve">Використання персональних даних працівниками суб'єктів відносин, пов’язаних з персональними даними, повинно здійснюватися лише відповідно до їхніх професійних чи службових або трудових обов'язків. Ці працівники зобов’язані не допускати розголошення в будь-який спосіб персональних даних, які їм було довірено або які стали відомі у зв’язку з виконанням професійних чи службових або трудових обов'язків, крім випадків, передбачених законом. Таке зобов’язання чинне після припинення ними діяльності, пов'язаної з персональними даними, крім випадків, установлених законом» </w:t>
      </w:r>
      <w:r>
        <w:rPr>
          <w:rFonts w:ascii="Times New Roman" w:hAnsi="Times New Roman"/>
          <w:sz w:val="24"/>
        </w:rPr>
        <w:t>(</w:t>
      </w:r>
      <w:r>
        <w:rPr>
          <w:rFonts w:ascii="Times New Roman" w:hAnsi="Times New Roman"/>
          <w:sz w:val="24"/>
        </w:rPr>
        <w:fldChar w:fldCharType="begin"/>
      </w:r>
      <w:r>
        <w:rPr>
          <w:rFonts w:ascii="Times New Roman" w:hAnsi="Times New Roman"/>
          <w:sz w:val="24"/>
        </w:rPr>
        <w:instrText>HYPERLINK "https://zakon.rada.gov.ua/laws/show/2297-17" \l "Text"</w:instrText>
      </w:r>
      <w:r>
        <w:rPr>
          <w:rFonts w:ascii="Times New Roman" w:hAnsi="Times New Roman"/>
          <w:sz w:val="24"/>
        </w:rPr>
        <w:fldChar w:fldCharType="separate"/>
      </w:r>
      <w:r>
        <w:rPr>
          <w:rStyle w:val="C2"/>
          <w:rFonts w:ascii="Times New Roman" w:hAnsi="Times New Roman"/>
          <w:color w:val="auto"/>
          <w:sz w:val="24"/>
        </w:rPr>
        <w:t>https://zakon.rada.gov.ua/laws/show/2297-17#Text</w:t>
      </w:r>
      <w:r>
        <w:rPr>
          <w:rStyle w:val="C2"/>
          <w:rFonts w:ascii="Times New Roman" w:hAnsi="Times New Roman"/>
          <w:color w:val="auto"/>
          <w:sz w:val="24"/>
        </w:rPr>
        <w:fldChar w:fldCharType="end"/>
      </w:r>
      <w:r>
        <w:rPr>
          <w:rFonts w:ascii="Times New Roman" w:hAnsi="Times New Roman"/>
          <w:sz w:val="24"/>
        </w:rPr>
        <w:t>).</w:t>
      </w:r>
    </w:p>
    <w:p>
      <w:pPr>
        <w:widowControl w:val="0"/>
        <w:spacing w:lineRule="auto" w:line="240" w:beforeAutospacing="0" w:afterAutospacing="0"/>
        <w:ind w:firstLine="567"/>
        <w:jc w:val="both"/>
        <w:rPr>
          <w:rFonts w:ascii="Times New Roman" w:hAnsi="Times New Roman"/>
          <w:sz w:val="24"/>
        </w:rPr>
      </w:pPr>
      <w:r>
        <w:rPr>
          <w:rFonts w:ascii="Times New Roman" w:hAnsi="Times New Roman"/>
          <w:b w:val="1"/>
          <w:sz w:val="24"/>
        </w:rPr>
        <w:t xml:space="preserve">Політика трансферу кредитів. </w:t>
      </w:r>
      <w:r>
        <w:rPr>
          <w:rFonts w:ascii="Times New Roman" w:hAnsi="Times New Roman"/>
          <w:sz w:val="24"/>
        </w:rPr>
        <w:t>Замість виконання завдань (вивчення тем) можуть додатково враховуватись інші види активності здобувача (неформальна освіта) за умов підтвердження результатів (сертифікат з зазначенням обсягу кредитів, грамота учасника, призера, лауреата тощо).</w:t>
      </w:r>
    </w:p>
    <w:p>
      <w:pPr>
        <w:spacing w:lineRule="auto" w:line="240" w:beforeAutospacing="0" w:afterAutospacing="0"/>
        <w:ind w:firstLine="709"/>
        <w:jc w:val="both"/>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ind w:firstLine="709"/>
              <w:jc w:val="both"/>
              <w:rPr>
                <w:rFonts w:ascii="Times New Roman" w:hAnsi="Times New Roman"/>
                <w:b w:val="1"/>
                <w:sz w:val="24"/>
              </w:rPr>
            </w:pPr>
            <w:r>
              <w:rPr>
                <w:rFonts w:ascii="Times New Roman" w:hAnsi="Times New Roman"/>
                <w:b w:val="1"/>
                <w:sz w:val="24"/>
              </w:rPr>
              <w:t>ТЕХНІЧНІ ВИМОГИ ДЛЯ РОБОТИ НА КУРСІ</w:t>
            </w:r>
          </w:p>
        </w:tc>
      </w:tr>
    </w:tbl>
    <w:p>
      <w:pPr>
        <w:spacing w:lineRule="auto" w:line="240" w:beforeAutospacing="0" w:afterAutospacing="0"/>
        <w:ind w:firstLine="709"/>
        <w:jc w:val="both"/>
        <w:rPr>
          <w:rFonts w:ascii="Times New Roman" w:hAnsi="Times New Roman"/>
          <w:sz w:val="24"/>
        </w:rPr>
      </w:pPr>
      <w:r>
        <w:rPr>
          <w:rFonts w:ascii="Times New Roman" w:hAnsi="Times New Roman"/>
          <w:sz w:val="24"/>
        </w:rPr>
        <w:t>Щоб мати доступ до навчально-методичних розробок курсу, необхідно мати особистий доступ до університетської навчальної платформи Moodle.</w:t>
      </w: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type w:val="nextPage"/>
      <w:pgSz w:w="11906" w:h="16838" w:code="9"/>
      <w:pgMar w:left="1134" w:right="567" w:top="1134" w:bottom="1134" w:header="0" w:footer="709" w:gutter="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7"/>
    </w:pPr>
    <w:r>
      <w:rPr>
        <w:noProof w:val="1"/>
      </w:rPr>
      <w:drawing>
        <wp:anchor xmlns:wp="http://schemas.openxmlformats.org/drawingml/2006/wordprocessingDrawing" simplePos="0" allowOverlap="0" behindDoc="1" layoutInCell="0" locked="0" relativeHeight="1" distL="114300" distR="114300">
          <wp:simplePos x="0" y="0"/>
          <wp:positionH relativeFrom="margin">
            <wp:align>center</wp:align>
          </wp:positionH>
          <wp:positionV relativeFrom="margin">
            <wp:align>center</wp:align>
          </wp:positionV>
          <wp:extent cx="5939790" cy="5939790"/>
          <wp:wrapNone/>
          <wp:docPr id="2" name="WordPictureWatermark1568249531"/>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5939790" cy="5939790"/>
                  </a:xfrm>
                  <a:prstGeom prst="rect"/>
                  <a:solidFill>
                    <a:srgbClr val="FFFFFF"/>
                  </a:solidFill>
                </pic:spPr>
              </pic:pic>
            </a:graphicData>
          </a:graphic>
        </wp:anchor>
      </w:drawing>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7"/>
      <w:jc w:val="center"/>
      <w:rPr>
        <w:rFonts w:ascii="Times New Roman" w:hAnsi="Times New Roman"/>
        <w:noProof w:val="1"/>
        <w:sz w:val="28"/>
      </w:rPr>
    </w:pPr>
  </w:p>
  <w:p>
    <w:pPr>
      <w:pStyle w:val="P7"/>
      <w:jc w:val="center"/>
      <w:rPr>
        <w:rFonts w:ascii="Times New Roman" w:hAnsi="Times New Roman"/>
        <w:sz w:val="28"/>
      </w:rPr>
    </w:pPr>
    <w:r>
      <w:drawing>
        <wp:inline xmlns:wp="http://schemas.openxmlformats.org/drawingml/2006/wordprocessingDrawing">
          <wp:extent cx="3616325" cy="59436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3616325" cy="594360"/>
                  </a:xfrm>
                  <a:prstGeom prst="rect"/>
                  <a:noFill/>
                </pic:spPr>
              </pic:pic>
            </a:graphicData>
          </a:graphic>
        </wp:inline>
      </w:drawing>
    </w:r>
    <w:r>
      <w:rPr>
        <w:rFonts w:ascii="Times New Roman" w:hAnsi="Times New Roman"/>
        <w:noProof w:val="1"/>
        <w:sz w:val="28"/>
      </w:rPr>
      <w:drawing>
        <wp:anchor xmlns:wp="http://schemas.openxmlformats.org/drawingml/2006/wordprocessingDrawing" simplePos="0" allowOverlap="0" behindDoc="1" layoutInCell="0" locked="0" relativeHeight="3" distL="114300" distR="114300">
          <wp:simplePos x="0" y="0"/>
          <wp:positionH relativeFrom="margin">
            <wp:align>center</wp:align>
          </wp:positionH>
          <wp:positionV relativeFrom="margin">
            <wp:align>center</wp:align>
          </wp:positionV>
          <wp:extent cx="5939790" cy="5939790"/>
          <wp:wrapNone/>
          <wp:docPr id="4" name="WordPictureWatermark1568249533"/>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5939790" cy="5939790"/>
                  </a:xfrm>
                  <a:prstGeom prst="rect"/>
                  <a:solidFill>
                    <a:srgbClr val="FFFFFF"/>
                  </a:solidFill>
                </pic:spPr>
              </pic:pic>
            </a:graphicData>
          </a:graphic>
        </wp:anchor>
      </w:drawing>
    </w: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7"/>
    </w:pPr>
    <w:r>
      <w:rPr>
        <w:noProof w:val="1"/>
      </w:rPr>
      <w:drawing>
        <wp:anchor xmlns:wp="http://schemas.openxmlformats.org/drawingml/2006/wordprocessingDrawing" simplePos="0" allowOverlap="0" behindDoc="1" layoutInCell="0" locked="0" relativeHeight="2" distL="114300" distR="114300">
          <wp:simplePos x="0" y="0"/>
          <wp:positionH relativeFrom="margin">
            <wp:align>center</wp:align>
          </wp:positionH>
          <wp:positionV relativeFrom="margin">
            <wp:align>center</wp:align>
          </wp:positionV>
          <wp:extent cx="5939790" cy="5939790"/>
          <wp:wrapNone/>
          <wp:docPr id="5" name="WordPictureWatermark1568249532"/>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5939790" cy="5939790"/>
                  </a:xfrm>
                  <a:prstGeom prst="rect"/>
                  <a:solidFill>
                    <a:srgbClr val="FFFFFF"/>
                  </a:solidFill>
                </pic:spPr>
              </pic:pic>
            </a:graphicData>
          </a:graphic>
        </wp:anchor>
      </w:drawing>
    </w:r>
  </w:p>
</w:hdr>
</file>

<file path=word/numbering.xml><?xml version="1.0" encoding="utf-8"?>
<w:numbering xmlns:w="http://schemas.openxmlformats.org/wordprocessingml/2006/main">
  <w:abstractNum w:abstractNumId="0">
    <w:nsid w:val="021F0F85"/>
    <w:multiLevelType w:val="hybridMultilevel"/>
    <w:lvl w:ilvl="0" w:tplc="81949ACA">
      <w:start w:val="1"/>
      <w:numFmt w:val="decimal"/>
      <w:suff w:val="tab"/>
      <w:lvlText w:val="%1."/>
      <w:lvlJc w:val="left"/>
      <w:pPr>
        <w:ind w:hanging="360" w:left="1080"/>
        <w:tabs>
          <w:tab w:val="left" w:pos="1080" w:leader="none"/>
        </w:tabs>
      </w:pPr>
      <w:rPr/>
    </w:lvl>
    <w:lvl w:ilvl="1" w:tplc="04190019">
      <w:start w:val="1"/>
      <w:numFmt w:val="lowerLetter"/>
      <w:suff w:val="tab"/>
      <w:lvlText w:val="%2."/>
      <w:lvlJc w:val="left"/>
      <w:pPr>
        <w:ind w:hanging="360" w:left="1800"/>
        <w:tabs>
          <w:tab w:val="left" w:pos="1800" w:leader="none"/>
        </w:tabs>
      </w:pPr>
      <w:rPr/>
    </w:lvl>
    <w:lvl w:ilvl="2" w:tplc="0419001B">
      <w:start w:val="1"/>
      <w:numFmt w:val="lowerRoman"/>
      <w:suff w:val="tab"/>
      <w:lvlText w:val="%3."/>
      <w:lvlJc w:val="right"/>
      <w:pPr>
        <w:ind w:hanging="180" w:left="2520"/>
        <w:tabs>
          <w:tab w:val="left" w:pos="2520" w:leader="none"/>
        </w:tabs>
      </w:pPr>
      <w:rPr/>
    </w:lvl>
    <w:lvl w:ilvl="3" w:tplc="0419000F">
      <w:start w:val="1"/>
      <w:numFmt w:val="decimal"/>
      <w:suff w:val="tab"/>
      <w:lvlText w:val="%4."/>
      <w:lvlJc w:val="left"/>
      <w:pPr>
        <w:ind w:hanging="360" w:left="3240"/>
        <w:tabs>
          <w:tab w:val="left" w:pos="3240" w:leader="none"/>
        </w:tabs>
      </w:pPr>
      <w:rPr/>
    </w:lvl>
    <w:lvl w:ilvl="4" w:tplc="04190019">
      <w:start w:val="1"/>
      <w:numFmt w:val="lowerLetter"/>
      <w:suff w:val="tab"/>
      <w:lvlText w:val="%5."/>
      <w:lvlJc w:val="left"/>
      <w:pPr>
        <w:ind w:hanging="360" w:left="3960"/>
        <w:tabs>
          <w:tab w:val="left" w:pos="3960" w:leader="none"/>
        </w:tabs>
      </w:pPr>
      <w:rPr/>
    </w:lvl>
    <w:lvl w:ilvl="5" w:tplc="0419001B">
      <w:start w:val="1"/>
      <w:numFmt w:val="lowerRoman"/>
      <w:suff w:val="tab"/>
      <w:lvlText w:val="%6."/>
      <w:lvlJc w:val="right"/>
      <w:pPr>
        <w:ind w:hanging="180" w:left="4680"/>
        <w:tabs>
          <w:tab w:val="left" w:pos="4680" w:leader="none"/>
        </w:tabs>
      </w:pPr>
      <w:rPr/>
    </w:lvl>
    <w:lvl w:ilvl="6" w:tplc="0419000F">
      <w:start w:val="1"/>
      <w:numFmt w:val="decimal"/>
      <w:suff w:val="tab"/>
      <w:lvlText w:val="%7."/>
      <w:lvlJc w:val="left"/>
      <w:pPr>
        <w:ind w:hanging="360" w:left="5400"/>
        <w:tabs>
          <w:tab w:val="left" w:pos="5400" w:leader="none"/>
        </w:tabs>
      </w:pPr>
      <w:rPr/>
    </w:lvl>
    <w:lvl w:ilvl="7" w:tplc="04190019">
      <w:start w:val="1"/>
      <w:numFmt w:val="lowerLetter"/>
      <w:suff w:val="tab"/>
      <w:lvlText w:val="%8."/>
      <w:lvlJc w:val="left"/>
      <w:pPr>
        <w:ind w:hanging="360" w:left="6120"/>
        <w:tabs>
          <w:tab w:val="left" w:pos="6120" w:leader="none"/>
        </w:tabs>
      </w:pPr>
      <w:rPr/>
    </w:lvl>
    <w:lvl w:ilvl="8" w:tplc="0419001B">
      <w:start w:val="1"/>
      <w:numFmt w:val="lowerRoman"/>
      <w:suff w:val="tab"/>
      <w:lvlText w:val="%9."/>
      <w:lvlJc w:val="right"/>
      <w:pPr>
        <w:ind w:hanging="180" w:left="6840"/>
        <w:tabs>
          <w:tab w:val="left" w:pos="6840" w:leader="none"/>
        </w:tabs>
      </w:pPr>
      <w:rPr/>
    </w:lvl>
  </w:abstractNum>
  <w:abstractNum w:abstractNumId="1">
    <w:nsid w:val="0A81392F"/>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2">
    <w:nsid w:val="0B37785D"/>
    <w:multiLevelType w:val="hybridMultilevel"/>
    <w:lvl w:ilvl="0" w:tplc="95AEDC28">
      <w:start w:val="1"/>
      <w:numFmt w:val="decimal"/>
      <w:suff w:val="tab"/>
      <w:lvlText w:val="%1."/>
      <w:lvlJc w:val="left"/>
      <w:pPr>
        <w:ind w:hanging="360" w:left="4613"/>
      </w:pPr>
      <w:rPr/>
    </w:lvl>
    <w:lvl w:ilvl="1" w:tplc="20000019">
      <w:start w:val="1"/>
      <w:numFmt w:val="lowerLetter"/>
      <w:suff w:val="tab"/>
      <w:lvlText w:val="%2."/>
      <w:lvlJc w:val="left"/>
      <w:pPr>
        <w:ind w:hanging="360" w:left="1789"/>
      </w:pPr>
      <w:rPr/>
    </w:lvl>
    <w:lvl w:ilvl="2" w:tplc="2000001B">
      <w:start w:val="1"/>
      <w:numFmt w:val="lowerRoman"/>
      <w:suff w:val="tab"/>
      <w:lvlText w:val="%3."/>
      <w:lvlJc w:val="right"/>
      <w:pPr>
        <w:ind w:hanging="180" w:left="2509"/>
      </w:pPr>
      <w:rPr/>
    </w:lvl>
    <w:lvl w:ilvl="3" w:tplc="2000000F">
      <w:start w:val="1"/>
      <w:numFmt w:val="decimal"/>
      <w:suff w:val="tab"/>
      <w:lvlText w:val="%4."/>
      <w:lvlJc w:val="left"/>
      <w:pPr>
        <w:ind w:hanging="360" w:left="3229"/>
      </w:pPr>
      <w:rPr/>
    </w:lvl>
    <w:lvl w:ilvl="4" w:tplc="20000019">
      <w:start w:val="1"/>
      <w:numFmt w:val="lowerLetter"/>
      <w:suff w:val="tab"/>
      <w:lvlText w:val="%5."/>
      <w:lvlJc w:val="left"/>
      <w:pPr>
        <w:ind w:hanging="360" w:left="3949"/>
      </w:pPr>
      <w:rPr/>
    </w:lvl>
    <w:lvl w:ilvl="5" w:tplc="2000001B">
      <w:start w:val="1"/>
      <w:numFmt w:val="lowerRoman"/>
      <w:suff w:val="tab"/>
      <w:lvlText w:val="%6."/>
      <w:lvlJc w:val="right"/>
      <w:pPr>
        <w:ind w:hanging="180" w:left="4669"/>
      </w:pPr>
      <w:rPr/>
    </w:lvl>
    <w:lvl w:ilvl="6" w:tplc="2000000F">
      <w:start w:val="1"/>
      <w:numFmt w:val="decimal"/>
      <w:suff w:val="tab"/>
      <w:lvlText w:val="%7."/>
      <w:lvlJc w:val="left"/>
      <w:pPr>
        <w:ind w:hanging="360" w:left="5389"/>
      </w:pPr>
      <w:rPr/>
    </w:lvl>
    <w:lvl w:ilvl="7" w:tplc="20000019">
      <w:start w:val="1"/>
      <w:numFmt w:val="lowerLetter"/>
      <w:suff w:val="tab"/>
      <w:lvlText w:val="%8."/>
      <w:lvlJc w:val="left"/>
      <w:pPr>
        <w:ind w:hanging="360" w:left="6109"/>
      </w:pPr>
      <w:rPr/>
    </w:lvl>
    <w:lvl w:ilvl="8" w:tplc="2000001B">
      <w:start w:val="1"/>
      <w:numFmt w:val="lowerRoman"/>
      <w:suff w:val="tab"/>
      <w:lvlText w:val="%9."/>
      <w:lvlJc w:val="right"/>
      <w:pPr>
        <w:ind w:hanging="180" w:left="6829"/>
      </w:pPr>
      <w:rPr/>
    </w:lvl>
  </w:abstractNum>
  <w:abstractNum w:abstractNumId="3">
    <w:nsid w:val="0F282009"/>
    <w:multiLevelType w:val="hybridMultilevel"/>
    <w:lvl w:ilvl="0" w:tplc="0419000F">
      <w:start w:val="1"/>
      <w:numFmt w:val="decimal"/>
      <w:suff w:val="tab"/>
      <w:lvlText w:val="%1."/>
      <w:lvlJc w:val="left"/>
      <w:pPr>
        <w:ind w:hanging="360" w:left="36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4">
    <w:nsid w:val="124A5E4A"/>
    <w:multiLevelType w:val="hybridMultilevel"/>
    <w:lvl w:ilvl="0" w:tplc="1000000F">
      <w:start w:val="1"/>
      <w:numFmt w:val="decimal"/>
      <w:suff w:val="tab"/>
      <w:lvlText w:val="%1."/>
      <w:lvlJc w:val="left"/>
      <w:pPr>
        <w:ind w:hanging="360" w:left="1287"/>
      </w:pPr>
      <w:rPr/>
    </w:lvl>
    <w:lvl w:ilvl="1" w:tplc="10000019">
      <w:start w:val="1"/>
      <w:numFmt w:val="lowerLetter"/>
      <w:suff w:val="tab"/>
      <w:lvlText w:val="%2."/>
      <w:lvlJc w:val="left"/>
      <w:pPr>
        <w:ind w:hanging="360" w:left="2007"/>
      </w:pPr>
      <w:rPr/>
    </w:lvl>
    <w:lvl w:ilvl="2" w:tplc="1000001B">
      <w:start w:val="1"/>
      <w:numFmt w:val="lowerRoman"/>
      <w:suff w:val="tab"/>
      <w:lvlText w:val="%3."/>
      <w:lvlJc w:val="right"/>
      <w:pPr>
        <w:ind w:hanging="180" w:left="2727"/>
      </w:pPr>
      <w:rPr/>
    </w:lvl>
    <w:lvl w:ilvl="3" w:tplc="1000000F">
      <w:start w:val="1"/>
      <w:numFmt w:val="decimal"/>
      <w:suff w:val="tab"/>
      <w:lvlText w:val="%4."/>
      <w:lvlJc w:val="left"/>
      <w:pPr>
        <w:ind w:hanging="360" w:left="3447"/>
      </w:pPr>
      <w:rPr/>
    </w:lvl>
    <w:lvl w:ilvl="4" w:tplc="10000019">
      <w:start w:val="1"/>
      <w:numFmt w:val="lowerLetter"/>
      <w:suff w:val="tab"/>
      <w:lvlText w:val="%5."/>
      <w:lvlJc w:val="left"/>
      <w:pPr>
        <w:ind w:hanging="360" w:left="4167"/>
      </w:pPr>
      <w:rPr/>
    </w:lvl>
    <w:lvl w:ilvl="5" w:tplc="1000001B">
      <w:start w:val="1"/>
      <w:numFmt w:val="lowerRoman"/>
      <w:suff w:val="tab"/>
      <w:lvlText w:val="%6."/>
      <w:lvlJc w:val="right"/>
      <w:pPr>
        <w:ind w:hanging="180" w:left="4887"/>
      </w:pPr>
      <w:rPr/>
    </w:lvl>
    <w:lvl w:ilvl="6" w:tplc="1000000F">
      <w:start w:val="1"/>
      <w:numFmt w:val="decimal"/>
      <w:suff w:val="tab"/>
      <w:lvlText w:val="%7."/>
      <w:lvlJc w:val="left"/>
      <w:pPr>
        <w:ind w:hanging="360" w:left="5607"/>
      </w:pPr>
      <w:rPr/>
    </w:lvl>
    <w:lvl w:ilvl="7" w:tplc="10000019">
      <w:start w:val="1"/>
      <w:numFmt w:val="lowerLetter"/>
      <w:suff w:val="tab"/>
      <w:lvlText w:val="%8."/>
      <w:lvlJc w:val="left"/>
      <w:pPr>
        <w:ind w:hanging="360" w:left="6327"/>
      </w:pPr>
      <w:rPr/>
    </w:lvl>
    <w:lvl w:ilvl="8" w:tplc="1000001B">
      <w:start w:val="1"/>
      <w:numFmt w:val="lowerRoman"/>
      <w:suff w:val="tab"/>
      <w:lvlText w:val="%9."/>
      <w:lvlJc w:val="right"/>
      <w:pPr>
        <w:ind w:hanging="180" w:left="7047"/>
      </w:pPr>
      <w:rPr/>
    </w:lvl>
  </w:abstractNum>
  <w:abstractNum w:abstractNumId="5">
    <w:nsid w:val="147E56C6"/>
    <w:multiLevelType w:val="hybridMultilevel"/>
    <w:lvl w:ilvl="0" w:tplc="E5101384">
      <w:start w:val="1"/>
      <w:numFmt w:val="decimal"/>
      <w:suff w:val="tab"/>
      <w:lvlText w:val="%1)"/>
      <w:lvlJc w:val="left"/>
      <w:pPr>
        <w:ind w:hanging="360" w:left="1069"/>
      </w:pPr>
      <w:rPr/>
    </w:lvl>
    <w:lvl w:ilvl="1" w:tplc="04090019">
      <w:start w:val="1"/>
      <w:numFmt w:val="lowerLetter"/>
      <w:suff w:val="tab"/>
      <w:lvlText w:val="%2."/>
      <w:lvlJc w:val="left"/>
      <w:pPr>
        <w:ind w:hanging="360" w:left="1789"/>
      </w:pPr>
      <w:rPr/>
    </w:lvl>
    <w:lvl w:ilvl="2" w:tplc="0409001B">
      <w:start w:val="1"/>
      <w:numFmt w:val="lowerRoman"/>
      <w:suff w:val="tab"/>
      <w:lvlText w:val="%3."/>
      <w:lvlJc w:val="right"/>
      <w:pPr>
        <w:ind w:hanging="180" w:left="2509"/>
      </w:pPr>
      <w:rPr/>
    </w:lvl>
    <w:lvl w:ilvl="3" w:tplc="0409000F">
      <w:start w:val="1"/>
      <w:numFmt w:val="decimal"/>
      <w:suff w:val="tab"/>
      <w:lvlText w:val="%4."/>
      <w:lvlJc w:val="left"/>
      <w:pPr>
        <w:ind w:hanging="360" w:left="3229"/>
      </w:pPr>
      <w:rPr/>
    </w:lvl>
    <w:lvl w:ilvl="4" w:tplc="04090019">
      <w:start w:val="1"/>
      <w:numFmt w:val="lowerLetter"/>
      <w:suff w:val="tab"/>
      <w:lvlText w:val="%5."/>
      <w:lvlJc w:val="left"/>
      <w:pPr>
        <w:ind w:hanging="360" w:left="3949"/>
      </w:pPr>
      <w:rPr/>
    </w:lvl>
    <w:lvl w:ilvl="5" w:tplc="0409001B">
      <w:start w:val="1"/>
      <w:numFmt w:val="lowerRoman"/>
      <w:suff w:val="tab"/>
      <w:lvlText w:val="%6."/>
      <w:lvlJc w:val="right"/>
      <w:pPr>
        <w:ind w:hanging="180" w:left="4669"/>
      </w:pPr>
      <w:rPr/>
    </w:lvl>
    <w:lvl w:ilvl="6" w:tplc="0409000F">
      <w:start w:val="1"/>
      <w:numFmt w:val="decimal"/>
      <w:suff w:val="tab"/>
      <w:lvlText w:val="%7."/>
      <w:lvlJc w:val="left"/>
      <w:pPr>
        <w:ind w:hanging="360" w:left="5389"/>
      </w:pPr>
      <w:rPr/>
    </w:lvl>
    <w:lvl w:ilvl="7" w:tplc="04090019">
      <w:start w:val="1"/>
      <w:numFmt w:val="lowerLetter"/>
      <w:suff w:val="tab"/>
      <w:lvlText w:val="%8."/>
      <w:lvlJc w:val="left"/>
      <w:pPr>
        <w:ind w:hanging="360" w:left="6109"/>
      </w:pPr>
      <w:rPr/>
    </w:lvl>
    <w:lvl w:ilvl="8" w:tplc="0409001B">
      <w:start w:val="1"/>
      <w:numFmt w:val="lowerRoman"/>
      <w:suff w:val="tab"/>
      <w:lvlText w:val="%9."/>
      <w:lvlJc w:val="right"/>
      <w:pPr>
        <w:ind w:hanging="180" w:left="6829"/>
      </w:pPr>
      <w:rPr/>
    </w:lvl>
  </w:abstractNum>
  <w:abstractNum w:abstractNumId="6">
    <w:nsid w:val="1B33381A"/>
    <w:multiLevelType w:val="multilevel"/>
    <w:lvl w:ilvl="0">
      <w:start w:val="1"/>
      <w:numFmt w:val="decimal"/>
      <w:suff w:val="nothing"/>
      <w:lvlText w:val="%1."/>
      <w:lvlJc w:val="left"/>
      <w:pPr>
        <w:ind w:hanging="283" w:left="283"/>
      </w:pPr>
      <w:rPr>
        <w:rFonts w:ascii="Times New Roman" w:hAnsi="Times New Roman"/>
        <w:b w:val="0"/>
      </w:rPr>
    </w:lvl>
    <w:lvl w:ilvl="1">
      <w:start w:val="1"/>
      <w:numFmt w:val="decimal"/>
      <w:suff w:val="nothing"/>
      <w:lvlText w:val="%2."/>
      <w:lvlJc w:val="left"/>
      <w:pPr>
        <w:ind w:hanging="283" w:left="1275"/>
      </w:pPr>
      <w:rPr/>
    </w:lvl>
    <w:lvl w:ilvl="2">
      <w:start w:val="1"/>
      <w:numFmt w:val="decimal"/>
      <w:suff w:val="nothing"/>
      <w:lvlText w:val="%3."/>
      <w:lvlJc w:val="left"/>
      <w:pPr>
        <w:ind w:hanging="283" w:left="850"/>
      </w:pPr>
      <w:rPr/>
    </w:lvl>
    <w:lvl w:ilvl="3">
      <w:start w:val="1"/>
      <w:numFmt w:val="decimal"/>
      <w:suff w:val="nothing"/>
      <w:lvlText w:val="%4."/>
      <w:lvlJc w:val="left"/>
      <w:pPr>
        <w:ind w:hanging="283" w:left="1134"/>
      </w:pPr>
      <w:rPr/>
    </w:lvl>
    <w:lvl w:ilvl="4">
      <w:start w:val="1"/>
      <w:numFmt w:val="decimal"/>
      <w:suff w:val="nothing"/>
      <w:lvlText w:val="%5."/>
      <w:lvlJc w:val="left"/>
      <w:pPr>
        <w:ind w:hanging="283" w:left="1417"/>
      </w:pPr>
      <w:rPr/>
    </w:lvl>
    <w:lvl w:ilvl="5">
      <w:start w:val="1"/>
      <w:numFmt w:val="decimal"/>
      <w:suff w:val="nothing"/>
      <w:lvlText w:val="%6."/>
      <w:lvlJc w:val="left"/>
      <w:pPr>
        <w:ind w:hanging="283" w:left="1701"/>
      </w:pPr>
      <w:rPr/>
    </w:lvl>
    <w:lvl w:ilvl="6">
      <w:start w:val="1"/>
      <w:numFmt w:val="decimal"/>
      <w:suff w:val="nothing"/>
      <w:lvlText w:val="%7."/>
      <w:lvlJc w:val="left"/>
      <w:pPr>
        <w:ind w:hanging="283" w:left="1984"/>
      </w:pPr>
      <w:rPr/>
    </w:lvl>
    <w:lvl w:ilvl="7">
      <w:start w:val="1"/>
      <w:numFmt w:val="decimal"/>
      <w:suff w:val="nothing"/>
      <w:lvlText w:val="%8."/>
      <w:lvlJc w:val="left"/>
      <w:pPr>
        <w:ind w:hanging="283" w:left="2268"/>
      </w:pPr>
      <w:rPr/>
    </w:lvl>
    <w:lvl w:ilvl="8">
      <w:start w:val="1"/>
      <w:numFmt w:val="decimal"/>
      <w:suff w:val="nothing"/>
      <w:lvlText w:val="%9."/>
      <w:lvlJc w:val="left"/>
      <w:pPr>
        <w:ind w:hanging="283" w:left="2551"/>
      </w:pPr>
      <w:rPr/>
    </w:lvl>
  </w:abstractNum>
  <w:abstractNum w:abstractNumId="7">
    <w:nsid w:val="1C715418"/>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8">
    <w:nsid w:val="21FD2642"/>
    <w:multiLevelType w:val="hybridMultilevel"/>
    <w:lvl w:ilvl="0" w:tplc="4B1CF2AA">
      <w:start w:val="1"/>
      <w:numFmt w:val="bullet"/>
      <w:suff w:val="tab"/>
      <w:lvlText w:val="-"/>
      <w:lvlJc w:val="left"/>
      <w:pPr>
        <w:ind w:hanging="360" w:left="1210"/>
      </w:pPr>
      <w:rPr>
        <w:rFonts w:ascii="Times New Roman" w:hAnsi="Times New Roman"/>
      </w:rPr>
    </w:lvl>
    <w:lvl w:ilvl="1" w:tplc="04190003">
      <w:start w:val="1"/>
      <w:numFmt w:val="bullet"/>
      <w:suff w:val="tab"/>
      <w:lvlText w:val="o"/>
      <w:lvlJc w:val="left"/>
      <w:pPr>
        <w:ind w:hanging="360" w:left="2356"/>
      </w:pPr>
      <w:rPr>
        <w:rFonts w:ascii="Courier New" w:hAnsi="Courier New"/>
      </w:rPr>
    </w:lvl>
    <w:lvl w:ilvl="2" w:tplc="04190005">
      <w:start w:val="1"/>
      <w:numFmt w:val="bullet"/>
      <w:suff w:val="tab"/>
      <w:lvlText w:val=""/>
      <w:lvlJc w:val="left"/>
      <w:pPr>
        <w:ind w:hanging="360" w:left="3076"/>
      </w:pPr>
      <w:rPr>
        <w:rFonts w:ascii="Wingdings" w:hAnsi="Wingdings"/>
      </w:rPr>
    </w:lvl>
    <w:lvl w:ilvl="3" w:tplc="04190001">
      <w:start w:val="1"/>
      <w:numFmt w:val="bullet"/>
      <w:suff w:val="tab"/>
      <w:lvlText w:val=""/>
      <w:lvlJc w:val="left"/>
      <w:pPr>
        <w:ind w:hanging="360" w:left="3796"/>
      </w:pPr>
      <w:rPr>
        <w:rFonts w:ascii="Symbol" w:hAnsi="Symbol"/>
      </w:rPr>
    </w:lvl>
    <w:lvl w:ilvl="4" w:tplc="04190003">
      <w:start w:val="1"/>
      <w:numFmt w:val="bullet"/>
      <w:suff w:val="tab"/>
      <w:lvlText w:val="o"/>
      <w:lvlJc w:val="left"/>
      <w:pPr>
        <w:ind w:hanging="360" w:left="4516"/>
      </w:pPr>
      <w:rPr>
        <w:rFonts w:ascii="Courier New" w:hAnsi="Courier New"/>
      </w:rPr>
    </w:lvl>
    <w:lvl w:ilvl="5" w:tplc="04190005">
      <w:start w:val="1"/>
      <w:numFmt w:val="bullet"/>
      <w:suff w:val="tab"/>
      <w:lvlText w:val=""/>
      <w:lvlJc w:val="left"/>
      <w:pPr>
        <w:ind w:hanging="360" w:left="5236"/>
      </w:pPr>
      <w:rPr>
        <w:rFonts w:ascii="Wingdings" w:hAnsi="Wingdings"/>
      </w:rPr>
    </w:lvl>
    <w:lvl w:ilvl="6" w:tplc="04190001">
      <w:start w:val="1"/>
      <w:numFmt w:val="bullet"/>
      <w:suff w:val="tab"/>
      <w:lvlText w:val=""/>
      <w:lvlJc w:val="left"/>
      <w:pPr>
        <w:ind w:hanging="360" w:left="5956"/>
      </w:pPr>
      <w:rPr>
        <w:rFonts w:ascii="Symbol" w:hAnsi="Symbol"/>
      </w:rPr>
    </w:lvl>
    <w:lvl w:ilvl="7" w:tplc="04190003">
      <w:start w:val="1"/>
      <w:numFmt w:val="bullet"/>
      <w:suff w:val="tab"/>
      <w:lvlText w:val="o"/>
      <w:lvlJc w:val="left"/>
      <w:pPr>
        <w:ind w:hanging="360" w:left="6676"/>
      </w:pPr>
      <w:rPr>
        <w:rFonts w:ascii="Courier New" w:hAnsi="Courier New"/>
      </w:rPr>
    </w:lvl>
    <w:lvl w:ilvl="8" w:tplc="04190005">
      <w:start w:val="1"/>
      <w:numFmt w:val="bullet"/>
      <w:suff w:val="tab"/>
      <w:lvlText w:val=""/>
      <w:lvlJc w:val="left"/>
      <w:pPr>
        <w:ind w:hanging="360" w:left="7396"/>
      </w:pPr>
      <w:rPr>
        <w:rFonts w:ascii="Wingdings" w:hAnsi="Wingdings"/>
      </w:rPr>
    </w:lvl>
  </w:abstractNum>
  <w:abstractNum w:abstractNumId="9">
    <w:nsid w:val="24010425"/>
    <w:multiLevelType w:val="hybridMultilevel"/>
    <w:lvl w:ilvl="0" w:tplc="0419000F">
      <w:start w:val="1"/>
      <w:numFmt w:val="decimal"/>
      <w:suff w:val="tab"/>
      <w:lvlText w:val="%1."/>
      <w:lvlJc w:val="left"/>
      <w:pPr>
        <w:ind w:hanging="360" w:left="720"/>
        <w:tabs>
          <w:tab w:val="left" w:pos="720" w:leader="none"/>
        </w:tabs>
      </w:pPr>
      <w:rPr/>
    </w:lvl>
    <w:lvl w:ilvl="1" w:tplc="FD0C3876">
      <w:start w:val="1"/>
      <w:numFmt w:val="decimal"/>
      <w:suff w:val="tab"/>
      <w:lvlText w:val="%2."/>
      <w:lvlJc w:val="left"/>
      <w:pPr>
        <w:ind w:hanging="1005" w:left="2085"/>
        <w:tabs>
          <w:tab w:val="left" w:pos="2085" w:leader="none"/>
        </w:tabs>
      </w:pPr>
      <w:rPr/>
    </w:lvl>
    <w:lvl w:ilvl="2" w:tplc="0419001B">
      <w:start w:val="1"/>
      <w:numFmt w:val="lowerRoman"/>
      <w:suff w:val="tab"/>
      <w:lvlText w:val="%3."/>
      <w:lvlJc w:val="right"/>
      <w:pPr>
        <w:ind w:hanging="18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lowerLetter"/>
      <w:suff w:val="tab"/>
      <w:lvlText w:val="%5."/>
      <w:lvlJc w:val="left"/>
      <w:pPr>
        <w:ind w:hanging="360" w:left="3600"/>
        <w:tabs>
          <w:tab w:val="left" w:pos="3600" w:leader="none"/>
        </w:tabs>
      </w:pPr>
      <w:rPr/>
    </w:lvl>
    <w:lvl w:ilvl="5" w:tplc="0419001B">
      <w:start w:val="1"/>
      <w:numFmt w:val="lowerRoman"/>
      <w:suff w:val="tab"/>
      <w:lvlText w:val="%6."/>
      <w:lvlJc w:val="right"/>
      <w:pPr>
        <w:ind w:hanging="18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lowerLetter"/>
      <w:suff w:val="tab"/>
      <w:lvlText w:val="%8."/>
      <w:lvlJc w:val="left"/>
      <w:pPr>
        <w:ind w:hanging="360" w:left="5760"/>
        <w:tabs>
          <w:tab w:val="left" w:pos="5760" w:leader="none"/>
        </w:tabs>
      </w:pPr>
      <w:rPr/>
    </w:lvl>
    <w:lvl w:ilvl="8" w:tplc="0419001B">
      <w:start w:val="1"/>
      <w:numFmt w:val="lowerRoman"/>
      <w:suff w:val="tab"/>
      <w:lvlText w:val="%9."/>
      <w:lvlJc w:val="right"/>
      <w:pPr>
        <w:ind w:hanging="180" w:left="6480"/>
        <w:tabs>
          <w:tab w:val="left" w:pos="6480" w:leader="none"/>
        </w:tabs>
      </w:pPr>
      <w:rPr/>
    </w:lvl>
  </w:abstractNum>
  <w:abstractNum w:abstractNumId="10">
    <w:nsid w:val="276A4ABD"/>
    <w:multiLevelType w:val="hybridMultilevel"/>
    <w:lvl w:ilvl="0" w:tplc="04190011">
      <w:start w:val="2"/>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1">
    <w:nsid w:val="39290880"/>
    <w:multiLevelType w:val="hybridMultilevel"/>
    <w:lvl w:ilvl="0" w:tplc="3DFC7168">
      <w:start w:val="1"/>
      <w:numFmt w:val="decimal"/>
      <w:suff w:val="tab"/>
      <w:lvlText w:val="%1."/>
      <w:lvlJc w:val="left"/>
      <w:pPr>
        <w:ind w:hanging="405" w:left="765"/>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2">
    <w:nsid w:val="3A0E66B1"/>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3">
    <w:nsid w:val="3E2C5F1A"/>
    <w:multiLevelType w:val="hybridMultilevel"/>
    <w:lvl w:ilvl="0" w:tplc="0419000F">
      <w:start w:val="1"/>
      <w:numFmt w:val="decimal"/>
      <w:suff w:val="tab"/>
      <w:lvlText w:val="%1."/>
      <w:lvlJc w:val="left"/>
      <w:pPr>
        <w:ind w:hanging="360" w:left="1080"/>
      </w:pPr>
      <w:rPr/>
    </w:lvl>
    <w:lvl w:ilvl="1" w:tplc="04190019">
      <w:start w:val="1"/>
      <w:numFmt w:val="lowerLetter"/>
      <w:suff w:val="tab"/>
      <w:lvlText w:val="%2."/>
      <w:lvlJc w:val="left"/>
      <w:pPr>
        <w:ind w:hanging="360" w:left="1800"/>
      </w:pPr>
      <w:rPr/>
    </w:lvl>
    <w:lvl w:ilvl="2" w:tplc="0419001B">
      <w:start w:val="1"/>
      <w:numFmt w:val="lowerRoman"/>
      <w:suff w:val="tab"/>
      <w:lvlText w:val="%3."/>
      <w:lvlJc w:val="right"/>
      <w:pPr>
        <w:ind w:hanging="180" w:left="2520"/>
      </w:pPr>
      <w:rPr/>
    </w:lvl>
    <w:lvl w:ilvl="3" w:tplc="0419000F">
      <w:start w:val="1"/>
      <w:numFmt w:val="decimal"/>
      <w:suff w:val="tab"/>
      <w:lvlText w:val="%4."/>
      <w:lvlJc w:val="left"/>
      <w:pPr>
        <w:ind w:hanging="360" w:left="3240"/>
      </w:pPr>
      <w:rPr/>
    </w:lvl>
    <w:lvl w:ilvl="4" w:tplc="04190019">
      <w:start w:val="1"/>
      <w:numFmt w:val="lowerLetter"/>
      <w:suff w:val="tab"/>
      <w:lvlText w:val="%5."/>
      <w:lvlJc w:val="left"/>
      <w:pPr>
        <w:ind w:hanging="360" w:left="3960"/>
      </w:pPr>
      <w:rPr/>
    </w:lvl>
    <w:lvl w:ilvl="5" w:tplc="0419001B">
      <w:start w:val="1"/>
      <w:numFmt w:val="lowerRoman"/>
      <w:suff w:val="tab"/>
      <w:lvlText w:val="%6."/>
      <w:lvlJc w:val="right"/>
      <w:pPr>
        <w:ind w:hanging="180" w:left="4680"/>
      </w:pPr>
      <w:rPr/>
    </w:lvl>
    <w:lvl w:ilvl="6" w:tplc="0419000F">
      <w:start w:val="1"/>
      <w:numFmt w:val="decimal"/>
      <w:suff w:val="tab"/>
      <w:lvlText w:val="%7."/>
      <w:lvlJc w:val="left"/>
      <w:pPr>
        <w:ind w:hanging="360" w:left="5400"/>
      </w:pPr>
      <w:rPr/>
    </w:lvl>
    <w:lvl w:ilvl="7" w:tplc="04190019">
      <w:start w:val="1"/>
      <w:numFmt w:val="lowerLetter"/>
      <w:suff w:val="tab"/>
      <w:lvlText w:val="%8."/>
      <w:lvlJc w:val="left"/>
      <w:pPr>
        <w:ind w:hanging="360" w:left="6120"/>
      </w:pPr>
      <w:rPr/>
    </w:lvl>
    <w:lvl w:ilvl="8" w:tplc="0419001B">
      <w:start w:val="1"/>
      <w:numFmt w:val="lowerRoman"/>
      <w:suff w:val="tab"/>
      <w:lvlText w:val="%9."/>
      <w:lvlJc w:val="right"/>
      <w:pPr>
        <w:ind w:hanging="180" w:left="6840"/>
      </w:pPr>
      <w:rPr/>
    </w:lvl>
  </w:abstractNum>
  <w:abstractNum w:abstractNumId="14">
    <w:nsid w:val="41A4717C"/>
    <w:multiLevelType w:val="hybridMultilevel"/>
    <w:lvl w:ilvl="0" w:tplc="BCA6C43C">
      <w:start w:val="1"/>
      <w:numFmt w:val="decimal"/>
      <w:suff w:val="tab"/>
      <w:lvlText w:val="%1."/>
      <w:lvlJc w:val="left"/>
      <w:pPr>
        <w:ind w:hanging="360" w:left="420"/>
      </w:pPr>
      <w:rPr/>
    </w:lvl>
    <w:lvl w:ilvl="1" w:tplc="10000019">
      <w:start w:val="1"/>
      <w:numFmt w:val="lowerLetter"/>
      <w:suff w:val="tab"/>
      <w:lvlText w:val="%2."/>
      <w:lvlJc w:val="left"/>
      <w:pPr>
        <w:ind w:hanging="360" w:left="1140"/>
      </w:pPr>
      <w:rPr/>
    </w:lvl>
    <w:lvl w:ilvl="2" w:tplc="1000001B">
      <w:start w:val="1"/>
      <w:numFmt w:val="lowerRoman"/>
      <w:suff w:val="tab"/>
      <w:lvlText w:val="%3."/>
      <w:lvlJc w:val="right"/>
      <w:pPr>
        <w:ind w:hanging="180" w:left="1860"/>
      </w:pPr>
      <w:rPr/>
    </w:lvl>
    <w:lvl w:ilvl="3" w:tplc="1000000F">
      <w:start w:val="1"/>
      <w:numFmt w:val="decimal"/>
      <w:suff w:val="tab"/>
      <w:lvlText w:val="%4."/>
      <w:lvlJc w:val="left"/>
      <w:pPr>
        <w:ind w:hanging="360" w:left="2580"/>
      </w:pPr>
      <w:rPr/>
    </w:lvl>
    <w:lvl w:ilvl="4" w:tplc="10000019">
      <w:start w:val="1"/>
      <w:numFmt w:val="lowerLetter"/>
      <w:suff w:val="tab"/>
      <w:lvlText w:val="%5."/>
      <w:lvlJc w:val="left"/>
      <w:pPr>
        <w:ind w:hanging="360" w:left="3300"/>
      </w:pPr>
      <w:rPr/>
    </w:lvl>
    <w:lvl w:ilvl="5" w:tplc="1000001B">
      <w:start w:val="1"/>
      <w:numFmt w:val="lowerRoman"/>
      <w:suff w:val="tab"/>
      <w:lvlText w:val="%6."/>
      <w:lvlJc w:val="right"/>
      <w:pPr>
        <w:ind w:hanging="180" w:left="4020"/>
      </w:pPr>
      <w:rPr/>
    </w:lvl>
    <w:lvl w:ilvl="6" w:tplc="1000000F">
      <w:start w:val="1"/>
      <w:numFmt w:val="decimal"/>
      <w:suff w:val="tab"/>
      <w:lvlText w:val="%7."/>
      <w:lvlJc w:val="left"/>
      <w:pPr>
        <w:ind w:hanging="360" w:left="4740"/>
      </w:pPr>
      <w:rPr/>
    </w:lvl>
    <w:lvl w:ilvl="7" w:tplc="10000019">
      <w:start w:val="1"/>
      <w:numFmt w:val="lowerLetter"/>
      <w:suff w:val="tab"/>
      <w:lvlText w:val="%8."/>
      <w:lvlJc w:val="left"/>
      <w:pPr>
        <w:ind w:hanging="360" w:left="5460"/>
      </w:pPr>
      <w:rPr/>
    </w:lvl>
    <w:lvl w:ilvl="8" w:tplc="1000001B">
      <w:start w:val="1"/>
      <w:numFmt w:val="lowerRoman"/>
      <w:suff w:val="tab"/>
      <w:lvlText w:val="%9."/>
      <w:lvlJc w:val="right"/>
      <w:pPr>
        <w:ind w:hanging="180" w:left="6180"/>
      </w:pPr>
      <w:rPr/>
    </w:lvl>
  </w:abstractNum>
  <w:abstractNum w:abstractNumId="15">
    <w:nsid w:val="4BCC18F7"/>
    <w:multiLevelType w:val="hybridMultilevel"/>
    <w:lvl w:ilvl="0" w:tplc="1000000F">
      <w:start w:val="1"/>
      <w:numFmt w:val="decimal"/>
      <w:suff w:val="tab"/>
      <w:lvlText w:val="%1."/>
      <w:lvlJc w:val="left"/>
      <w:pPr>
        <w:ind w:hanging="360" w:left="720"/>
      </w:pPr>
      <w:rPr/>
    </w:lvl>
    <w:lvl w:ilvl="1" w:tplc="10000019">
      <w:start w:val="1"/>
      <w:numFmt w:val="lowerLetter"/>
      <w:suff w:val="tab"/>
      <w:lvlText w:val="%2."/>
      <w:lvlJc w:val="left"/>
      <w:pPr>
        <w:ind w:hanging="360" w:left="1440"/>
      </w:pPr>
      <w:rPr/>
    </w:lvl>
    <w:lvl w:ilvl="2" w:tplc="1000001B">
      <w:start w:val="1"/>
      <w:numFmt w:val="lowerRoman"/>
      <w:suff w:val="tab"/>
      <w:lvlText w:val="%3."/>
      <w:lvlJc w:val="right"/>
      <w:pPr>
        <w:ind w:hanging="180" w:left="2160"/>
      </w:pPr>
      <w:rPr/>
    </w:lvl>
    <w:lvl w:ilvl="3" w:tplc="1000000F">
      <w:start w:val="1"/>
      <w:numFmt w:val="decimal"/>
      <w:suff w:val="tab"/>
      <w:lvlText w:val="%4."/>
      <w:lvlJc w:val="left"/>
      <w:pPr>
        <w:ind w:hanging="360" w:left="2880"/>
      </w:pPr>
      <w:rPr/>
    </w:lvl>
    <w:lvl w:ilvl="4" w:tplc="10000019">
      <w:start w:val="1"/>
      <w:numFmt w:val="lowerLetter"/>
      <w:suff w:val="tab"/>
      <w:lvlText w:val="%5."/>
      <w:lvlJc w:val="left"/>
      <w:pPr>
        <w:ind w:hanging="360" w:left="3600"/>
      </w:pPr>
      <w:rPr/>
    </w:lvl>
    <w:lvl w:ilvl="5" w:tplc="1000001B">
      <w:start w:val="1"/>
      <w:numFmt w:val="lowerRoman"/>
      <w:suff w:val="tab"/>
      <w:lvlText w:val="%6."/>
      <w:lvlJc w:val="right"/>
      <w:pPr>
        <w:ind w:hanging="180" w:left="4320"/>
      </w:pPr>
      <w:rPr/>
    </w:lvl>
    <w:lvl w:ilvl="6" w:tplc="1000000F">
      <w:start w:val="1"/>
      <w:numFmt w:val="decimal"/>
      <w:suff w:val="tab"/>
      <w:lvlText w:val="%7."/>
      <w:lvlJc w:val="left"/>
      <w:pPr>
        <w:ind w:hanging="360" w:left="5040"/>
      </w:pPr>
      <w:rPr/>
    </w:lvl>
    <w:lvl w:ilvl="7" w:tplc="10000019">
      <w:start w:val="1"/>
      <w:numFmt w:val="lowerLetter"/>
      <w:suff w:val="tab"/>
      <w:lvlText w:val="%8."/>
      <w:lvlJc w:val="left"/>
      <w:pPr>
        <w:ind w:hanging="360" w:left="5760"/>
      </w:pPr>
      <w:rPr/>
    </w:lvl>
    <w:lvl w:ilvl="8" w:tplc="1000001B">
      <w:start w:val="1"/>
      <w:numFmt w:val="lowerRoman"/>
      <w:suff w:val="tab"/>
      <w:lvlText w:val="%9."/>
      <w:lvlJc w:val="right"/>
      <w:pPr>
        <w:ind w:hanging="180" w:left="6480"/>
      </w:pPr>
      <w:rPr/>
    </w:lvl>
  </w:abstractNum>
  <w:abstractNum w:abstractNumId="16">
    <w:nsid w:val="54D403A1"/>
    <w:multiLevelType w:val="hybridMultilevel"/>
    <w:lvl w:ilvl="0" w:tplc="95AEDC28">
      <w:start w:val="1"/>
      <w:numFmt w:val="decimal"/>
      <w:suff w:val="tab"/>
      <w:lvlText w:val="%1."/>
      <w:lvlJc w:val="left"/>
      <w:pPr>
        <w:ind w:hanging="360" w:left="8866"/>
      </w:pPr>
      <w:rPr/>
    </w:lvl>
    <w:lvl w:ilvl="1" w:tplc="10000019">
      <w:start w:val="1"/>
      <w:numFmt w:val="lowerLetter"/>
      <w:suff w:val="tab"/>
      <w:lvlText w:val="%2."/>
      <w:lvlJc w:val="left"/>
      <w:pPr>
        <w:ind w:hanging="360" w:left="5693"/>
      </w:pPr>
      <w:rPr/>
    </w:lvl>
    <w:lvl w:ilvl="2" w:tplc="1000001B">
      <w:start w:val="1"/>
      <w:numFmt w:val="lowerRoman"/>
      <w:suff w:val="tab"/>
      <w:lvlText w:val="%3."/>
      <w:lvlJc w:val="right"/>
      <w:pPr>
        <w:ind w:hanging="180" w:left="6413"/>
      </w:pPr>
      <w:rPr/>
    </w:lvl>
    <w:lvl w:ilvl="3" w:tplc="1000000F">
      <w:start w:val="1"/>
      <w:numFmt w:val="decimal"/>
      <w:suff w:val="tab"/>
      <w:lvlText w:val="%4."/>
      <w:lvlJc w:val="left"/>
      <w:pPr>
        <w:ind w:hanging="360" w:left="7133"/>
      </w:pPr>
      <w:rPr/>
    </w:lvl>
    <w:lvl w:ilvl="4" w:tplc="10000019">
      <w:start w:val="1"/>
      <w:numFmt w:val="lowerLetter"/>
      <w:suff w:val="tab"/>
      <w:lvlText w:val="%5."/>
      <w:lvlJc w:val="left"/>
      <w:pPr>
        <w:ind w:hanging="360" w:left="7853"/>
      </w:pPr>
      <w:rPr/>
    </w:lvl>
    <w:lvl w:ilvl="5" w:tplc="1000001B">
      <w:start w:val="1"/>
      <w:numFmt w:val="lowerRoman"/>
      <w:suff w:val="tab"/>
      <w:lvlText w:val="%6."/>
      <w:lvlJc w:val="right"/>
      <w:pPr>
        <w:ind w:hanging="180" w:left="8573"/>
      </w:pPr>
      <w:rPr/>
    </w:lvl>
    <w:lvl w:ilvl="6" w:tplc="1000000F">
      <w:start w:val="1"/>
      <w:numFmt w:val="decimal"/>
      <w:suff w:val="tab"/>
      <w:lvlText w:val="%7."/>
      <w:lvlJc w:val="left"/>
      <w:pPr>
        <w:ind w:hanging="360" w:left="9293"/>
      </w:pPr>
      <w:rPr/>
    </w:lvl>
    <w:lvl w:ilvl="7" w:tplc="10000019">
      <w:start w:val="1"/>
      <w:numFmt w:val="lowerLetter"/>
      <w:suff w:val="tab"/>
      <w:lvlText w:val="%8."/>
      <w:lvlJc w:val="left"/>
      <w:pPr>
        <w:ind w:hanging="360" w:left="10013"/>
      </w:pPr>
      <w:rPr/>
    </w:lvl>
    <w:lvl w:ilvl="8" w:tplc="1000001B">
      <w:start w:val="1"/>
      <w:numFmt w:val="lowerRoman"/>
      <w:suff w:val="tab"/>
      <w:lvlText w:val="%9."/>
      <w:lvlJc w:val="right"/>
      <w:pPr>
        <w:ind w:hanging="180" w:left="10733"/>
      </w:pPr>
      <w:rPr/>
    </w:lvl>
  </w:abstractNum>
  <w:abstractNum w:abstractNumId="17">
    <w:nsid w:val="5BF9194B"/>
    <w:multiLevelType w:val="hybridMultilevel"/>
    <w:lvl w:ilvl="0" w:tplc="0419000F">
      <w:start w:val="1"/>
      <w:numFmt w:val="decimal"/>
      <w:suff w:val="tab"/>
      <w:lvlText w:val="%1."/>
      <w:lvlJc w:val="left"/>
      <w:pPr>
        <w:ind w:hanging="360" w:left="720"/>
        <w:tabs>
          <w:tab w:val="left" w:pos="720" w:leader="none"/>
        </w:tabs>
      </w:pPr>
      <w:rPr/>
    </w:lvl>
    <w:lvl w:ilvl="1" w:tplc="04190019">
      <w:start w:val="1"/>
      <w:numFmt w:val="lowerLetter"/>
      <w:suff w:val="tab"/>
      <w:lvlText w:val="%2."/>
      <w:lvlJc w:val="left"/>
      <w:pPr>
        <w:ind w:hanging="360" w:left="1440"/>
        <w:tabs>
          <w:tab w:val="left" w:pos="1440" w:leader="none"/>
        </w:tabs>
      </w:pPr>
      <w:rPr/>
    </w:lvl>
    <w:lvl w:ilvl="2" w:tplc="0419001B">
      <w:start w:val="1"/>
      <w:numFmt w:val="lowerRoman"/>
      <w:suff w:val="tab"/>
      <w:lvlText w:val="%3."/>
      <w:lvlJc w:val="right"/>
      <w:pPr>
        <w:ind w:hanging="18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lowerLetter"/>
      <w:suff w:val="tab"/>
      <w:lvlText w:val="%5."/>
      <w:lvlJc w:val="left"/>
      <w:pPr>
        <w:ind w:hanging="360" w:left="3600"/>
        <w:tabs>
          <w:tab w:val="left" w:pos="3600" w:leader="none"/>
        </w:tabs>
      </w:pPr>
      <w:rPr/>
    </w:lvl>
    <w:lvl w:ilvl="5" w:tplc="0419001B">
      <w:start w:val="1"/>
      <w:numFmt w:val="lowerRoman"/>
      <w:suff w:val="tab"/>
      <w:lvlText w:val="%6."/>
      <w:lvlJc w:val="right"/>
      <w:pPr>
        <w:ind w:hanging="18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lowerLetter"/>
      <w:suff w:val="tab"/>
      <w:lvlText w:val="%8."/>
      <w:lvlJc w:val="left"/>
      <w:pPr>
        <w:ind w:hanging="360" w:left="5760"/>
        <w:tabs>
          <w:tab w:val="left" w:pos="5760" w:leader="none"/>
        </w:tabs>
      </w:pPr>
      <w:rPr/>
    </w:lvl>
    <w:lvl w:ilvl="8" w:tplc="0419001B">
      <w:start w:val="1"/>
      <w:numFmt w:val="lowerRoman"/>
      <w:suff w:val="tab"/>
      <w:lvlText w:val="%9."/>
      <w:lvlJc w:val="right"/>
      <w:pPr>
        <w:ind w:hanging="180" w:left="6480"/>
        <w:tabs>
          <w:tab w:val="left" w:pos="6480" w:leader="none"/>
        </w:tabs>
      </w:pPr>
      <w:rPr/>
    </w:lvl>
  </w:abstractNum>
  <w:abstractNum w:abstractNumId="18">
    <w:nsid w:val="5C6D07CD"/>
    <w:multiLevelType w:val="hybridMultilevel"/>
    <w:lvl w:ilvl="0" w:tplc="81949ACA">
      <w:start w:val="1"/>
      <w:numFmt w:val="decimal"/>
      <w:suff w:val="tab"/>
      <w:lvlText w:val="%1."/>
      <w:lvlJc w:val="left"/>
      <w:pPr>
        <w:ind w:hanging="360" w:left="1080"/>
        <w:tabs>
          <w:tab w:val="left" w:pos="1080" w:leader="none"/>
        </w:tabs>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9">
    <w:nsid w:val="63FB72F7"/>
    <w:multiLevelType w:val="hybridMultilevel"/>
    <w:lvl w:ilvl="0" w:tplc="840A1D0E">
      <w:start w:val="1"/>
      <w:numFmt w:val="bullet"/>
      <w:suff w:val="tab"/>
      <w:lvlText w:val=""/>
      <w:lvlJc w:val="left"/>
      <w:pPr>
        <w:ind w:hanging="360" w:left="720"/>
        <w:tabs>
          <w:tab w:val="left" w:pos="720" w:leader="none"/>
        </w:tabs>
      </w:pPr>
      <w:rPr>
        <w:rFonts w:ascii="Symbol" w:hAnsi="Symbol"/>
      </w:rPr>
    </w:lvl>
    <w:lvl w:ilvl="1" w:tplc="2D2EAFF4">
      <w:start w:val="1"/>
      <w:numFmt w:val="bullet"/>
      <w:suff w:val="tab"/>
      <w:lvlText w:val=""/>
      <w:lvlJc w:val="left"/>
      <w:pPr>
        <w:ind w:hanging="360" w:left="1440"/>
        <w:tabs>
          <w:tab w:val="left" w:pos="1440" w:leader="none"/>
        </w:tabs>
      </w:pPr>
      <w:rPr>
        <w:rFonts w:ascii="Symbol" w:hAnsi="Symbol"/>
      </w:rPr>
    </w:lvl>
    <w:lvl w:ilvl="2" w:tplc="BC14C960">
      <w:start w:val="1"/>
      <w:numFmt w:val="bullet"/>
      <w:suff w:val="tab"/>
      <w:lvlText w:val=""/>
      <w:lvlJc w:val="left"/>
      <w:pPr>
        <w:ind w:hanging="360" w:left="2160"/>
        <w:tabs>
          <w:tab w:val="left" w:pos="2160" w:leader="none"/>
        </w:tabs>
      </w:pPr>
      <w:rPr>
        <w:rFonts w:ascii="Symbol" w:hAnsi="Symbol"/>
      </w:rPr>
    </w:lvl>
    <w:lvl w:ilvl="3" w:tplc="255E0F34">
      <w:start w:val="1"/>
      <w:numFmt w:val="bullet"/>
      <w:suff w:val="tab"/>
      <w:lvlText w:val=""/>
      <w:lvlJc w:val="left"/>
      <w:pPr>
        <w:ind w:hanging="360" w:left="2880"/>
        <w:tabs>
          <w:tab w:val="left" w:pos="2880" w:leader="none"/>
        </w:tabs>
      </w:pPr>
      <w:rPr>
        <w:rFonts w:ascii="Symbol" w:hAnsi="Symbol"/>
      </w:rPr>
    </w:lvl>
    <w:lvl w:ilvl="4" w:tplc="B8AE77C0">
      <w:start w:val="1"/>
      <w:numFmt w:val="bullet"/>
      <w:suff w:val="tab"/>
      <w:lvlText w:val=""/>
      <w:lvlJc w:val="left"/>
      <w:pPr>
        <w:ind w:hanging="360" w:left="3600"/>
        <w:tabs>
          <w:tab w:val="left" w:pos="3600" w:leader="none"/>
        </w:tabs>
      </w:pPr>
      <w:rPr>
        <w:rFonts w:ascii="Symbol" w:hAnsi="Symbol"/>
      </w:rPr>
    </w:lvl>
    <w:lvl w:ilvl="5" w:tplc="8AAA1066">
      <w:start w:val="1"/>
      <w:numFmt w:val="bullet"/>
      <w:suff w:val="tab"/>
      <w:lvlText w:val=""/>
      <w:lvlJc w:val="left"/>
      <w:pPr>
        <w:ind w:hanging="360" w:left="4320"/>
        <w:tabs>
          <w:tab w:val="left" w:pos="4320" w:leader="none"/>
        </w:tabs>
      </w:pPr>
      <w:rPr>
        <w:rFonts w:ascii="Symbol" w:hAnsi="Symbol"/>
      </w:rPr>
    </w:lvl>
    <w:lvl w:ilvl="6" w:tplc="909C23FC">
      <w:start w:val="1"/>
      <w:numFmt w:val="bullet"/>
      <w:suff w:val="tab"/>
      <w:lvlText w:val=""/>
      <w:lvlJc w:val="left"/>
      <w:pPr>
        <w:ind w:hanging="360" w:left="5040"/>
        <w:tabs>
          <w:tab w:val="left" w:pos="5040" w:leader="none"/>
        </w:tabs>
      </w:pPr>
      <w:rPr>
        <w:rFonts w:ascii="Symbol" w:hAnsi="Symbol"/>
      </w:rPr>
    </w:lvl>
    <w:lvl w:ilvl="7" w:tplc="E80A594A">
      <w:start w:val="1"/>
      <w:numFmt w:val="bullet"/>
      <w:suff w:val="tab"/>
      <w:lvlText w:val=""/>
      <w:lvlJc w:val="left"/>
      <w:pPr>
        <w:ind w:hanging="360" w:left="5760"/>
        <w:tabs>
          <w:tab w:val="left" w:pos="5760" w:leader="none"/>
        </w:tabs>
      </w:pPr>
      <w:rPr>
        <w:rFonts w:ascii="Symbol" w:hAnsi="Symbol"/>
      </w:rPr>
    </w:lvl>
    <w:lvl w:ilvl="8" w:tplc="E4D6626E">
      <w:start w:val="1"/>
      <w:numFmt w:val="bullet"/>
      <w:suff w:val="tab"/>
      <w:lvlText w:val=""/>
      <w:lvlJc w:val="left"/>
      <w:pPr>
        <w:ind w:hanging="360" w:left="6480"/>
        <w:tabs>
          <w:tab w:val="left" w:pos="6480" w:leader="none"/>
        </w:tabs>
      </w:pPr>
      <w:rPr>
        <w:rFonts w:ascii="Symbol" w:hAnsi="Symbol"/>
      </w:rPr>
    </w:lvl>
  </w:abstractNum>
  <w:abstractNum w:abstractNumId="20">
    <w:nsid w:val="66C56133"/>
    <w:multiLevelType w:val="hybridMultilevel"/>
    <w:lvl w:ilvl="0" w:tplc="9FD2DA78">
      <w:start w:val="1"/>
      <w:numFmt w:val="decimal"/>
      <w:suff w:val="tab"/>
      <w:lvlText w:val="%1."/>
      <w:lvlJc w:val="left"/>
      <w:pPr>
        <w:ind w:hanging="360" w:left="1069"/>
      </w:pPr>
      <w:rPr>
        <w:color w:val="auto"/>
      </w:rPr>
    </w:lvl>
    <w:lvl w:ilvl="1" w:tplc="04090019">
      <w:start w:val="1"/>
      <w:numFmt w:val="lowerLetter"/>
      <w:suff w:val="tab"/>
      <w:lvlText w:val="%2."/>
      <w:lvlJc w:val="left"/>
      <w:pPr>
        <w:ind w:hanging="360" w:left="1789"/>
      </w:pPr>
      <w:rPr/>
    </w:lvl>
    <w:lvl w:ilvl="2" w:tplc="0409001B">
      <w:start w:val="1"/>
      <w:numFmt w:val="lowerRoman"/>
      <w:suff w:val="tab"/>
      <w:lvlText w:val="%3."/>
      <w:lvlJc w:val="right"/>
      <w:pPr>
        <w:ind w:hanging="180" w:left="2509"/>
      </w:pPr>
      <w:rPr/>
    </w:lvl>
    <w:lvl w:ilvl="3" w:tplc="0409000F">
      <w:start w:val="1"/>
      <w:numFmt w:val="decimal"/>
      <w:suff w:val="tab"/>
      <w:lvlText w:val="%4."/>
      <w:lvlJc w:val="left"/>
      <w:pPr>
        <w:ind w:hanging="360" w:left="3229"/>
      </w:pPr>
      <w:rPr/>
    </w:lvl>
    <w:lvl w:ilvl="4" w:tplc="04090019">
      <w:start w:val="1"/>
      <w:numFmt w:val="lowerLetter"/>
      <w:suff w:val="tab"/>
      <w:lvlText w:val="%5."/>
      <w:lvlJc w:val="left"/>
      <w:pPr>
        <w:ind w:hanging="360" w:left="3949"/>
      </w:pPr>
      <w:rPr/>
    </w:lvl>
    <w:lvl w:ilvl="5" w:tplc="0409001B">
      <w:start w:val="1"/>
      <w:numFmt w:val="lowerRoman"/>
      <w:suff w:val="tab"/>
      <w:lvlText w:val="%6."/>
      <w:lvlJc w:val="right"/>
      <w:pPr>
        <w:ind w:hanging="180" w:left="4669"/>
      </w:pPr>
      <w:rPr/>
    </w:lvl>
    <w:lvl w:ilvl="6" w:tplc="0409000F">
      <w:start w:val="1"/>
      <w:numFmt w:val="decimal"/>
      <w:suff w:val="tab"/>
      <w:lvlText w:val="%7."/>
      <w:lvlJc w:val="left"/>
      <w:pPr>
        <w:ind w:hanging="360" w:left="5389"/>
      </w:pPr>
      <w:rPr/>
    </w:lvl>
    <w:lvl w:ilvl="7" w:tplc="04090019">
      <w:start w:val="1"/>
      <w:numFmt w:val="lowerLetter"/>
      <w:suff w:val="tab"/>
      <w:lvlText w:val="%8."/>
      <w:lvlJc w:val="left"/>
      <w:pPr>
        <w:ind w:hanging="360" w:left="6109"/>
      </w:pPr>
      <w:rPr/>
    </w:lvl>
    <w:lvl w:ilvl="8" w:tplc="0409001B">
      <w:start w:val="1"/>
      <w:numFmt w:val="lowerRoman"/>
      <w:suff w:val="tab"/>
      <w:lvlText w:val="%9."/>
      <w:lvlJc w:val="right"/>
      <w:pPr>
        <w:ind w:hanging="180" w:left="6829"/>
      </w:pPr>
      <w:rPr/>
    </w:lvl>
  </w:abstractNum>
  <w:abstractNum w:abstractNumId="21">
    <w:nsid w:val="685B30C2"/>
    <w:multiLevelType w:val="hybridMultilevel"/>
    <w:lvl w:ilvl="0" w:tplc="10000001">
      <w:start w:val="1"/>
      <w:numFmt w:val="bullet"/>
      <w:suff w:val="tab"/>
      <w:lvlText w:val=""/>
      <w:lvlJc w:val="left"/>
      <w:pPr>
        <w:ind w:hanging="360" w:left="1429"/>
      </w:pPr>
      <w:rPr>
        <w:rFonts w:ascii="Symbol" w:hAnsi="Symbol"/>
      </w:rPr>
    </w:lvl>
    <w:lvl w:ilvl="1" w:tplc="10000003">
      <w:start w:val="1"/>
      <w:numFmt w:val="bullet"/>
      <w:suff w:val="tab"/>
      <w:lvlText w:val="o"/>
      <w:lvlJc w:val="left"/>
      <w:pPr>
        <w:ind w:hanging="360" w:left="2149"/>
      </w:pPr>
      <w:rPr>
        <w:rFonts w:ascii="Courier New" w:hAnsi="Courier New"/>
      </w:rPr>
    </w:lvl>
    <w:lvl w:ilvl="2" w:tplc="10000005">
      <w:start w:val="1"/>
      <w:numFmt w:val="bullet"/>
      <w:suff w:val="tab"/>
      <w:lvlText w:val=""/>
      <w:lvlJc w:val="left"/>
      <w:pPr>
        <w:ind w:hanging="360" w:left="2869"/>
      </w:pPr>
      <w:rPr>
        <w:rFonts w:ascii="Wingdings" w:hAnsi="Wingdings"/>
      </w:rPr>
    </w:lvl>
    <w:lvl w:ilvl="3" w:tplc="10000001">
      <w:start w:val="1"/>
      <w:numFmt w:val="bullet"/>
      <w:suff w:val="tab"/>
      <w:lvlText w:val=""/>
      <w:lvlJc w:val="left"/>
      <w:pPr>
        <w:ind w:hanging="360" w:left="3589"/>
      </w:pPr>
      <w:rPr>
        <w:rFonts w:ascii="Symbol" w:hAnsi="Symbol"/>
      </w:rPr>
    </w:lvl>
    <w:lvl w:ilvl="4" w:tplc="10000003">
      <w:start w:val="1"/>
      <w:numFmt w:val="bullet"/>
      <w:suff w:val="tab"/>
      <w:lvlText w:val="o"/>
      <w:lvlJc w:val="left"/>
      <w:pPr>
        <w:ind w:hanging="360" w:left="4309"/>
      </w:pPr>
      <w:rPr>
        <w:rFonts w:ascii="Courier New" w:hAnsi="Courier New"/>
      </w:rPr>
    </w:lvl>
    <w:lvl w:ilvl="5" w:tplc="10000005">
      <w:start w:val="1"/>
      <w:numFmt w:val="bullet"/>
      <w:suff w:val="tab"/>
      <w:lvlText w:val=""/>
      <w:lvlJc w:val="left"/>
      <w:pPr>
        <w:ind w:hanging="360" w:left="5029"/>
      </w:pPr>
      <w:rPr>
        <w:rFonts w:ascii="Wingdings" w:hAnsi="Wingdings"/>
      </w:rPr>
    </w:lvl>
    <w:lvl w:ilvl="6" w:tplc="10000001">
      <w:start w:val="1"/>
      <w:numFmt w:val="bullet"/>
      <w:suff w:val="tab"/>
      <w:lvlText w:val=""/>
      <w:lvlJc w:val="left"/>
      <w:pPr>
        <w:ind w:hanging="360" w:left="5749"/>
      </w:pPr>
      <w:rPr>
        <w:rFonts w:ascii="Symbol" w:hAnsi="Symbol"/>
      </w:rPr>
    </w:lvl>
    <w:lvl w:ilvl="7" w:tplc="10000003">
      <w:start w:val="1"/>
      <w:numFmt w:val="bullet"/>
      <w:suff w:val="tab"/>
      <w:lvlText w:val="o"/>
      <w:lvlJc w:val="left"/>
      <w:pPr>
        <w:ind w:hanging="360" w:left="6469"/>
      </w:pPr>
      <w:rPr>
        <w:rFonts w:ascii="Courier New" w:hAnsi="Courier New"/>
      </w:rPr>
    </w:lvl>
    <w:lvl w:ilvl="8" w:tplc="10000005">
      <w:start w:val="1"/>
      <w:numFmt w:val="bullet"/>
      <w:suff w:val="tab"/>
      <w:lvlText w:val=""/>
      <w:lvlJc w:val="left"/>
      <w:pPr>
        <w:ind w:hanging="360" w:left="7189"/>
      </w:pPr>
      <w:rPr>
        <w:rFonts w:ascii="Wingdings" w:hAnsi="Wingdings"/>
      </w:rPr>
    </w:lvl>
  </w:abstractNum>
  <w:abstractNum w:abstractNumId="22">
    <w:nsid w:val="69193070"/>
    <w:multiLevelType w:val="hybridMultilevel"/>
    <w:lvl w:ilvl="0">
      <w:start w:val="1"/>
      <w:numFmt w:val="decimal"/>
      <w:suff w:val="tab"/>
      <w:lvlText w:val="%1."/>
      <w:lvlJc w:val="left"/>
      <w:pPr>
        <w:ind w:hanging="360" w:left="360"/>
        <w:tabs>
          <w:tab w:val="left" w:pos="360" w:leader="none"/>
        </w:tabs>
      </w:pPr>
      <w:rPr/>
    </w:lvl>
    <w:lvl w:ilvl="1" w:tplc="54F56E23">
      <w:start w:val="1"/>
      <w:numFmt w:val="decimal"/>
      <w:suff w:val="tab"/>
      <w:lvlText w:val="%1."/>
      <w:lvlJc w:val="left"/>
      <w:pPr/>
      <w:rPr/>
    </w:lvl>
    <w:lvl w:ilvl="2" w:tplc="17DD9FD9">
      <w:start w:val="1"/>
      <w:numFmt w:val="decimal"/>
      <w:suff w:val="tab"/>
      <w:lvlText w:val="%1."/>
      <w:lvlJc w:val="left"/>
      <w:pPr/>
      <w:rPr/>
    </w:lvl>
    <w:lvl w:ilvl="3" w:tplc="7D9CBF31">
      <w:start w:val="1"/>
      <w:numFmt w:val="decimal"/>
      <w:suff w:val="tab"/>
      <w:lvlText w:val="%1."/>
      <w:lvlJc w:val="left"/>
      <w:pPr/>
      <w:rPr/>
    </w:lvl>
    <w:lvl w:ilvl="4" w:tplc="2C0F328B">
      <w:start w:val="1"/>
      <w:numFmt w:val="decimal"/>
      <w:suff w:val="tab"/>
      <w:lvlText w:val="%1."/>
      <w:lvlJc w:val="left"/>
      <w:pPr/>
      <w:rPr/>
    </w:lvl>
    <w:lvl w:ilvl="5" w:tplc="612589B1">
      <w:start w:val="1"/>
      <w:numFmt w:val="decimal"/>
      <w:suff w:val="tab"/>
      <w:lvlText w:val="%1."/>
      <w:lvlJc w:val="left"/>
      <w:pPr/>
      <w:rPr/>
    </w:lvl>
    <w:lvl w:ilvl="6" w:tplc="303FC1E6">
      <w:start w:val="1"/>
      <w:numFmt w:val="decimal"/>
      <w:suff w:val="tab"/>
      <w:lvlText w:val="%1."/>
      <w:lvlJc w:val="left"/>
      <w:pPr/>
      <w:rPr/>
    </w:lvl>
    <w:lvl w:ilvl="7" w:tplc="131F633D">
      <w:start w:val="1"/>
      <w:numFmt w:val="decimal"/>
      <w:suff w:val="tab"/>
      <w:lvlText w:val="%1."/>
      <w:lvlJc w:val="left"/>
      <w:pPr/>
      <w:rPr/>
    </w:lvl>
    <w:lvl w:ilvl="8" w:tplc="3D743A76">
      <w:start w:val="1"/>
      <w:numFmt w:val="decimal"/>
      <w:suff w:val="tab"/>
      <w:lvlText w:val="%1."/>
      <w:lvlJc w:val="left"/>
      <w:pPr/>
      <w:rPr/>
    </w:lvl>
  </w:abstractNum>
  <w:abstractNum w:abstractNumId="23">
    <w:nsid w:val="6F666511"/>
    <w:multiLevelType w:val="hybridMultilevel"/>
    <w:lvl w:ilvl="0" w:tplc="0407000F">
      <w:start w:val="1"/>
      <w:numFmt w:val="decimal"/>
      <w:suff w:val="tab"/>
      <w:lvlText w:val="%1."/>
      <w:lvlJc w:val="left"/>
      <w:pPr>
        <w:ind w:hanging="360" w:left="720"/>
      </w:pPr>
      <w:rPr/>
    </w:lvl>
    <w:lvl w:ilvl="1" w:tplc="04070019">
      <w:start w:val="1"/>
      <w:numFmt w:val="lowerLetter"/>
      <w:suff w:val="tab"/>
      <w:lvlText w:val="%2."/>
      <w:lvlJc w:val="left"/>
      <w:pPr>
        <w:ind w:hanging="360" w:left="1440"/>
      </w:pPr>
      <w:rPr/>
    </w:lvl>
    <w:lvl w:ilvl="2" w:tplc="0407001B">
      <w:start w:val="1"/>
      <w:numFmt w:val="lowerRoman"/>
      <w:suff w:val="tab"/>
      <w:lvlText w:val="%3."/>
      <w:lvlJc w:val="right"/>
      <w:pPr>
        <w:ind w:hanging="180" w:left="2160"/>
      </w:pPr>
      <w:rPr/>
    </w:lvl>
    <w:lvl w:ilvl="3" w:tplc="0407000F">
      <w:start w:val="1"/>
      <w:numFmt w:val="decimal"/>
      <w:suff w:val="tab"/>
      <w:lvlText w:val="%4."/>
      <w:lvlJc w:val="left"/>
      <w:pPr>
        <w:ind w:hanging="360" w:left="2880"/>
      </w:pPr>
      <w:rPr/>
    </w:lvl>
    <w:lvl w:ilvl="4" w:tplc="04070019">
      <w:start w:val="1"/>
      <w:numFmt w:val="lowerLetter"/>
      <w:suff w:val="tab"/>
      <w:lvlText w:val="%5."/>
      <w:lvlJc w:val="left"/>
      <w:pPr>
        <w:ind w:hanging="360" w:left="3600"/>
      </w:pPr>
      <w:rPr/>
    </w:lvl>
    <w:lvl w:ilvl="5" w:tplc="0407001B">
      <w:start w:val="1"/>
      <w:numFmt w:val="lowerRoman"/>
      <w:suff w:val="tab"/>
      <w:lvlText w:val="%6."/>
      <w:lvlJc w:val="right"/>
      <w:pPr>
        <w:ind w:hanging="180" w:left="4320"/>
      </w:pPr>
      <w:rPr/>
    </w:lvl>
    <w:lvl w:ilvl="6" w:tplc="0407000F">
      <w:start w:val="1"/>
      <w:numFmt w:val="decimal"/>
      <w:suff w:val="tab"/>
      <w:lvlText w:val="%7."/>
      <w:lvlJc w:val="left"/>
      <w:pPr>
        <w:ind w:hanging="360" w:left="5040"/>
      </w:pPr>
      <w:rPr/>
    </w:lvl>
    <w:lvl w:ilvl="7" w:tplc="04070019">
      <w:start w:val="1"/>
      <w:numFmt w:val="lowerLetter"/>
      <w:suff w:val="tab"/>
      <w:lvlText w:val="%8."/>
      <w:lvlJc w:val="left"/>
      <w:pPr>
        <w:ind w:hanging="360" w:left="5760"/>
      </w:pPr>
      <w:rPr/>
    </w:lvl>
    <w:lvl w:ilvl="8" w:tplc="0407001B">
      <w:start w:val="1"/>
      <w:numFmt w:val="lowerRoman"/>
      <w:suff w:val="tab"/>
      <w:lvlText w:val="%9."/>
      <w:lvlJc w:val="right"/>
      <w:pPr>
        <w:ind w:hanging="180" w:left="6480"/>
      </w:pPr>
      <w:rPr/>
    </w:lvl>
  </w:abstractNum>
  <w:abstractNum w:abstractNumId="24">
    <w:nsid w:val="740F3865"/>
    <w:multiLevelType w:val="hybridMultilevel"/>
    <w:lvl w:ilvl="0" w:tplc="0419000F">
      <w:start w:val="1"/>
      <w:numFmt w:val="decimal"/>
      <w:suff w:val="tab"/>
      <w:lvlText w:val="%1."/>
      <w:lvlJc w:val="left"/>
      <w:pPr>
        <w:ind w:hanging="360" w:left="720"/>
        <w:tabs>
          <w:tab w:val="left" w:pos="720" w:leader="none"/>
        </w:tabs>
      </w:pPr>
      <w:rPr/>
    </w:lvl>
    <w:lvl w:ilvl="1" w:tplc="04190019">
      <w:start w:val="1"/>
      <w:numFmt w:val="lowerLetter"/>
      <w:suff w:val="tab"/>
      <w:lvlText w:val="%2."/>
      <w:lvlJc w:val="left"/>
      <w:pPr>
        <w:ind w:hanging="360" w:left="1440"/>
        <w:tabs>
          <w:tab w:val="left" w:pos="1440" w:leader="none"/>
        </w:tabs>
      </w:pPr>
      <w:rPr/>
    </w:lvl>
    <w:lvl w:ilvl="2" w:tplc="0419001B">
      <w:start w:val="1"/>
      <w:numFmt w:val="lowerRoman"/>
      <w:suff w:val="tab"/>
      <w:lvlText w:val="%3."/>
      <w:lvlJc w:val="right"/>
      <w:pPr>
        <w:ind w:hanging="18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lowerLetter"/>
      <w:suff w:val="tab"/>
      <w:lvlText w:val="%5."/>
      <w:lvlJc w:val="left"/>
      <w:pPr>
        <w:ind w:hanging="360" w:left="3600"/>
        <w:tabs>
          <w:tab w:val="left" w:pos="3600" w:leader="none"/>
        </w:tabs>
      </w:pPr>
      <w:rPr/>
    </w:lvl>
    <w:lvl w:ilvl="5" w:tplc="0419001B">
      <w:start w:val="1"/>
      <w:numFmt w:val="lowerRoman"/>
      <w:suff w:val="tab"/>
      <w:lvlText w:val="%6."/>
      <w:lvlJc w:val="right"/>
      <w:pPr>
        <w:ind w:hanging="18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lowerLetter"/>
      <w:suff w:val="tab"/>
      <w:lvlText w:val="%8."/>
      <w:lvlJc w:val="left"/>
      <w:pPr>
        <w:ind w:hanging="360" w:left="5760"/>
        <w:tabs>
          <w:tab w:val="left" w:pos="5760" w:leader="none"/>
        </w:tabs>
      </w:pPr>
      <w:rPr/>
    </w:lvl>
    <w:lvl w:ilvl="8" w:tplc="0419001B">
      <w:start w:val="1"/>
      <w:numFmt w:val="lowerRoman"/>
      <w:suff w:val="tab"/>
      <w:lvlText w:val="%9."/>
      <w:lvlJc w:val="right"/>
      <w:pPr>
        <w:ind w:hanging="180" w:left="6480"/>
        <w:tabs>
          <w:tab w:val="left" w:pos="6480" w:leader="none"/>
        </w:tabs>
      </w:pPr>
      <w:rPr/>
    </w:lvl>
  </w:abstractNum>
  <w:abstractNum w:abstractNumId="25">
    <w:nsid w:val="76D64CBD"/>
    <w:multiLevelType w:val="hybridMultilevel"/>
    <w:lvl w:ilvl="0" w:tplc="0419000F">
      <w:start w:val="1"/>
      <w:numFmt w:val="decimal"/>
      <w:suff w:val="tab"/>
      <w:lvlText w:val="%1."/>
      <w:lvlJc w:val="left"/>
      <w:pPr>
        <w:ind w:hanging="360" w:left="720"/>
        <w:tabs>
          <w:tab w:val="left" w:pos="720" w:leader="none"/>
        </w:tabs>
      </w:pPr>
      <w:rPr/>
    </w:lvl>
    <w:lvl w:ilvl="1" w:tplc="04190019">
      <w:start w:val="1"/>
      <w:numFmt w:val="lowerLetter"/>
      <w:suff w:val="tab"/>
      <w:lvlText w:val="%2."/>
      <w:lvlJc w:val="left"/>
      <w:pPr>
        <w:ind w:hanging="360" w:left="1440"/>
        <w:tabs>
          <w:tab w:val="left" w:pos="1440" w:leader="none"/>
        </w:tabs>
      </w:pPr>
      <w:rPr/>
    </w:lvl>
    <w:lvl w:ilvl="2" w:tplc="0419001B">
      <w:start w:val="1"/>
      <w:numFmt w:val="lowerRoman"/>
      <w:suff w:val="tab"/>
      <w:lvlText w:val="%3."/>
      <w:lvlJc w:val="right"/>
      <w:pPr>
        <w:ind w:hanging="18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lowerLetter"/>
      <w:suff w:val="tab"/>
      <w:lvlText w:val="%5."/>
      <w:lvlJc w:val="left"/>
      <w:pPr>
        <w:ind w:hanging="360" w:left="3600"/>
        <w:tabs>
          <w:tab w:val="left" w:pos="3600" w:leader="none"/>
        </w:tabs>
      </w:pPr>
      <w:rPr/>
    </w:lvl>
    <w:lvl w:ilvl="5" w:tplc="0419001B">
      <w:start w:val="1"/>
      <w:numFmt w:val="lowerRoman"/>
      <w:suff w:val="tab"/>
      <w:lvlText w:val="%6."/>
      <w:lvlJc w:val="right"/>
      <w:pPr>
        <w:ind w:hanging="18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lowerLetter"/>
      <w:suff w:val="tab"/>
      <w:lvlText w:val="%8."/>
      <w:lvlJc w:val="left"/>
      <w:pPr>
        <w:ind w:hanging="360" w:left="5760"/>
        <w:tabs>
          <w:tab w:val="left" w:pos="5760" w:leader="none"/>
        </w:tabs>
      </w:pPr>
      <w:rPr/>
    </w:lvl>
    <w:lvl w:ilvl="8" w:tplc="0419001B">
      <w:start w:val="1"/>
      <w:numFmt w:val="lowerRoman"/>
      <w:suff w:val="tab"/>
      <w:lvlText w:val="%9."/>
      <w:lvlJc w:val="right"/>
      <w:pPr>
        <w:ind w:hanging="180" w:left="6480"/>
        <w:tabs>
          <w:tab w:val="left" w:pos="6480" w:leader="none"/>
        </w:tabs>
      </w:pPr>
      <w:rPr/>
    </w:lvl>
  </w:abstractNum>
  <w:num w:numId="1">
    <w:abstractNumId w:val="19"/>
  </w:num>
  <w:num w:numId="2">
    <w:abstractNumId w:val="8"/>
  </w:num>
  <w:num w:numId="3">
    <w:abstractNumId w:val="20"/>
  </w:num>
  <w:num w:numId="4">
    <w:abstractNumId w:val="3"/>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1"/>
  </w:num>
  <w:num w:numId="11">
    <w:abstractNumId w:val="13"/>
  </w:num>
  <w:num w:numId="12">
    <w:abstractNumId w:val="18"/>
  </w:num>
  <w:num w:numId="13">
    <w:abstractNumId w:val="21"/>
  </w:num>
  <w:num w:numId="14">
    <w:abstractNumId w:val="23"/>
  </w:num>
  <w:num w:numId="15">
    <w:abstractNumId w:val="12"/>
  </w:num>
  <w:num w:numId="16">
    <w:abstractNumId w:val="15"/>
  </w:num>
  <w:num w:numId="17">
    <w:abstractNumId w:val="16"/>
  </w:num>
  <w:num w:numId="18">
    <w:abstractNumId w:val="24"/>
  </w:num>
  <w:num w:numId="19">
    <w:abstractNumId w:val="6"/>
  </w:num>
  <w:num w:numId="20">
    <w:abstractNumId w:val="9"/>
  </w:num>
  <w:num w:numId="21">
    <w:abstractNumId w:val="10"/>
  </w:num>
  <w:num w:numId="22">
    <w:abstractNumId w:val="22"/>
  </w:num>
  <w:num w:numId="23">
    <w:abstractNumId w:val="4"/>
  </w:num>
  <w:num w:numId="24">
    <w:abstractNumId w:val="25"/>
  </w:num>
  <w:num w:numId="25">
    <w:abstractNumId w:val="14"/>
  </w:num>
  <w:num w:numId="26">
    <w:abstractNumId w:val="7"/>
  </w:num>
  <w:num w:numId="27">
    <w:abstractNumId w:val="17"/>
  </w:num>
</w:numbering>
</file>

<file path=word/settings.xml><?xml version="1.0" encoding="utf-8"?>
<w:settings xmlns:w="http://schemas.openxmlformats.org/wordprocessingml/2006/main">
  <w:displayBackgroundShape w:val="1"/>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spacing w:after="0" w:beforeAutospacing="0" w:afterAutospacing="0"/>
    </w:pPr>
    <w:rPr>
      <w:rFonts w:ascii="Arial" w:hAnsi="Arial"/>
    </w:rPr>
  </w:style>
  <w:style w:type="paragraph" w:styleId="P1">
    <w:name w:val="heading 1"/>
    <w:basedOn w:val="P0"/>
    <w:next w:val="P0"/>
    <w:link w:val="C23"/>
    <w:qFormat/>
    <w:pPr>
      <w:keepNext w:val="1"/>
      <w:keepLines w:val="1"/>
      <w:spacing w:before="240" w:beforeAutospacing="0" w:afterAutospacing="0"/>
      <w:outlineLvl w:val="0"/>
    </w:pPr>
    <w:rPr>
      <w:color w:val="365F91"/>
      <w:sz w:val="32"/>
    </w:rPr>
  </w:style>
  <w:style w:type="paragraph" w:styleId="P2">
    <w:name w:val="heading 2"/>
    <w:basedOn w:val="P0"/>
    <w:next w:val="P0"/>
    <w:link w:val="C31"/>
    <w:qFormat/>
    <w:pPr>
      <w:keepNext w:val="1"/>
      <w:keepLines w:val="1"/>
      <w:spacing w:before="40" w:beforeAutospacing="0" w:afterAutospacing="0"/>
      <w:outlineLvl w:val="1"/>
    </w:pPr>
    <w:rPr>
      <w:color w:val="365F91"/>
      <w:sz w:val="26"/>
    </w:rPr>
  </w:style>
  <w:style w:type="paragraph" w:styleId="P3">
    <w:name w:val="heading 3"/>
    <w:basedOn w:val="P0"/>
    <w:next w:val="P0"/>
    <w:link w:val="C3"/>
    <w:qFormat/>
    <w:pPr>
      <w:keepNext w:val="1"/>
      <w:keepLines w:val="1"/>
      <w:spacing w:before="320" w:after="80" w:beforeAutospacing="0" w:afterAutospacing="0"/>
      <w:outlineLvl w:val="2"/>
    </w:pPr>
    <w:rPr>
      <w:color w:val="434343"/>
      <w:sz w:val="28"/>
    </w:rPr>
  </w:style>
  <w:style w:type="paragraph" w:styleId="P4">
    <w:name w:val="heading 7"/>
    <w:basedOn w:val="P0"/>
    <w:next w:val="P0"/>
    <w:link w:val="C20"/>
    <w:semiHidden/>
    <w:qFormat/>
    <w:pPr>
      <w:keepNext w:val="1"/>
      <w:keepLines w:val="1"/>
      <w:spacing w:before="40" w:beforeAutospacing="0" w:afterAutospacing="0"/>
      <w:outlineLvl w:val="6"/>
    </w:pPr>
    <w:rPr>
      <w:i w:val="1"/>
      <w:color w:val="243F60"/>
    </w:rPr>
  </w:style>
  <w:style w:type="paragraph" w:styleId="P5">
    <w:name w:val="annotation text"/>
    <w:basedOn w:val="P0"/>
    <w:link w:val="C6"/>
    <w:semiHidden/>
    <w:pPr>
      <w:spacing w:lineRule="auto" w:line="240" w:beforeAutospacing="0" w:afterAutospacing="0"/>
    </w:pPr>
    <w:rPr>
      <w:sz w:val="20"/>
    </w:rPr>
  </w:style>
  <w:style w:type="paragraph" w:styleId="P6">
    <w:name w:val="annotation subject"/>
    <w:basedOn w:val="P5"/>
    <w:next w:val="P5"/>
    <w:link w:val="C7"/>
    <w:semiHidden/>
    <w:pPr/>
    <w:rPr>
      <w:b w:val="1"/>
    </w:rPr>
  </w:style>
  <w:style w:type="paragraph" w:styleId="P7">
    <w:name w:val="header"/>
    <w:basedOn w:val="P0"/>
    <w:link w:val="C8"/>
    <w:pPr>
      <w:tabs>
        <w:tab w:val="center" w:pos="4819" w:leader="none"/>
        <w:tab w:val="right" w:pos="9639" w:leader="none"/>
      </w:tabs>
      <w:spacing w:lineRule="auto" w:line="240" w:beforeAutospacing="0" w:afterAutospacing="0"/>
    </w:pPr>
    <w:rPr/>
  </w:style>
  <w:style w:type="paragraph" w:styleId="P8">
    <w:name w:val="footer"/>
    <w:basedOn w:val="P0"/>
    <w:link w:val="C9"/>
    <w:pPr>
      <w:tabs>
        <w:tab w:val="center" w:pos="4819" w:leader="none"/>
        <w:tab w:val="right" w:pos="9639" w:leader="none"/>
      </w:tabs>
      <w:spacing w:lineRule="auto" w:line="240" w:beforeAutospacing="0" w:afterAutospacing="0"/>
    </w:pPr>
    <w:rPr/>
  </w:style>
  <w:style w:type="paragraph" w:styleId="P9">
    <w:name w:val="Balloon Text"/>
    <w:basedOn w:val="P0"/>
    <w:link w:val="C10"/>
    <w:semiHidden/>
    <w:pPr>
      <w:spacing w:lineRule="auto" w:line="240" w:beforeAutospacing="0" w:afterAutospacing="0"/>
    </w:pPr>
    <w:rPr>
      <w:rFonts w:ascii="Tahoma" w:hAnsi="Tahoma"/>
      <w:sz w:val="16"/>
    </w:rPr>
  </w:style>
  <w:style w:type="paragraph" w:styleId="P10">
    <w:name w:val="List Paragraph"/>
    <w:basedOn w:val="P0"/>
    <w:qFormat/>
    <w:pPr>
      <w:ind w:left="720"/>
      <w:contextualSpacing w:val="1"/>
    </w:pPr>
    <w:rPr/>
  </w:style>
  <w:style w:type="paragraph" w:styleId="P11">
    <w:name w:val="footnote text"/>
    <w:basedOn w:val="P0"/>
    <w:link w:val="C12"/>
    <w:semiHidden/>
    <w:pPr>
      <w:spacing w:lineRule="auto" w:line="240" w:beforeAutospacing="0" w:afterAutospacing="0"/>
    </w:pPr>
    <w:rPr>
      <w:sz w:val="20"/>
    </w:rPr>
  </w:style>
  <w:style w:type="paragraph" w:styleId="P12">
    <w:name w:val="Default"/>
    <w:pPr>
      <w:spacing w:lineRule="auto" w:line="240" w:after="0" w:beforeAutospacing="0" w:afterAutospacing="0"/>
    </w:pPr>
    <w:rPr>
      <w:rFonts w:ascii="Times New Roman" w:hAnsi="Times New Roman"/>
      <w:color w:val="000000"/>
      <w:sz w:val="24"/>
    </w:rPr>
  </w:style>
  <w:style w:type="paragraph" w:styleId="P13">
    <w:name w:val="Body Text Indent"/>
    <w:basedOn w:val="P0"/>
    <w:link w:val="C14"/>
    <w:pPr>
      <w:spacing w:lineRule="auto" w:line="240" w:after="120" w:beforeAutospacing="0" w:afterAutospacing="0"/>
      <w:ind w:left="283"/>
    </w:pPr>
    <w:rPr>
      <w:rFonts w:ascii="Times New Roman" w:hAnsi="Times New Roman"/>
      <w:sz w:val="28"/>
    </w:rPr>
  </w:style>
  <w:style w:type="paragraph" w:styleId="P14">
    <w:name w:val="Normal (Web)"/>
    <w:basedOn w:val="P0"/>
    <w:pPr>
      <w:spacing w:lineRule="auto" w:line="240" w:before="100" w:after="100" w:beforeAutospacing="1" w:afterAutospacing="1"/>
    </w:pPr>
    <w:rPr>
      <w:rFonts w:ascii="Times New Roman" w:hAnsi="Times New Roman"/>
      <w:sz w:val="24"/>
    </w:rPr>
  </w:style>
  <w:style w:type="paragraph" w:styleId="P15">
    <w:name w:val="Title"/>
    <w:basedOn w:val="P0"/>
    <w:link w:val="C17"/>
    <w:qFormat/>
    <w:pPr>
      <w:widowControl w:val="0"/>
      <w:spacing w:lineRule="auto" w:line="240" w:before="228" w:beforeAutospacing="0" w:afterAutospacing="0"/>
      <w:ind w:left="1042"/>
    </w:pPr>
    <w:rPr>
      <w:rFonts w:ascii="Times New Roman" w:hAnsi="Times New Roman"/>
      <w:b w:val="1"/>
      <w:sz w:val="28"/>
    </w:rPr>
  </w:style>
  <w:style w:type="paragraph" w:styleId="P16">
    <w:name w:val="Абзац списка4"/>
    <w:basedOn w:val="P0"/>
    <w:pPr>
      <w:spacing w:after="200" w:beforeAutospacing="0" w:afterAutospacing="0"/>
      <w:ind w:left="720"/>
      <w:contextualSpacing w:val="1"/>
    </w:pPr>
    <w:rPr>
      <w:rFonts w:ascii="Calibri" w:hAnsi="Calibri"/>
    </w:rPr>
  </w:style>
  <w:style w:type="paragraph" w:styleId="P17">
    <w:name w:val="No Spacing"/>
    <w:qFormat/>
    <w:pPr>
      <w:spacing w:lineRule="auto" w:line="240" w:after="0" w:beforeAutospacing="0" w:afterAutospacing="0"/>
      <w:jc w:val="both"/>
    </w:pPr>
    <w:rPr>
      <w:rFonts w:ascii="Times New Roman" w:hAnsi="Times New Roman"/>
      <w:sz w:val="28"/>
    </w:rPr>
  </w:style>
  <w:style w:type="paragraph" w:styleId="P18">
    <w:name w:val="Body Text"/>
    <w:basedOn w:val="P0"/>
    <w:link w:val="C18"/>
    <w:pPr>
      <w:spacing w:after="120" w:beforeAutospacing="0" w:afterAutospacing="0"/>
    </w:pPr>
    <w:rPr/>
  </w:style>
  <w:style w:type="paragraph" w:styleId="P19">
    <w:name w:val="bodytext"/>
    <w:basedOn w:val="P0"/>
    <w:pPr>
      <w:spacing w:lineRule="auto" w:line="240" w:before="100" w:after="100" w:beforeAutospacing="1" w:afterAutospacing="1"/>
    </w:pPr>
    <w:rPr>
      <w:rFonts w:ascii="Times New Roman" w:hAnsi="Times New Roman"/>
      <w:sz w:val="24"/>
    </w:rPr>
  </w:style>
  <w:style w:type="paragraph" w:styleId="P20">
    <w:name w:val="Table Paragraph"/>
    <w:basedOn w:val="P0"/>
    <w:qFormat/>
    <w:pPr>
      <w:widowControl w:val="0"/>
      <w:spacing w:lineRule="auto" w:line="240" w:beforeAutospacing="0" w:afterAutospacing="0"/>
    </w:pPr>
    <w:rPr>
      <w:rFonts w:ascii="Times New Roman" w:hAnsi="Times New Roman"/>
    </w:rPr>
  </w:style>
  <w:style w:type="paragraph" w:styleId="P21">
    <w:name w:val=""/>
    <w:basedOn w:val="P0"/>
    <w:next w:val="P15"/>
    <w:link w:val="C22"/>
    <w:qFormat/>
    <w:pPr>
      <w:spacing w:lineRule="auto" w:line="240" w:beforeAutospacing="0" w:afterAutospacing="0"/>
      <w:ind w:firstLine="567"/>
      <w:jc w:val="center"/>
    </w:pPr>
    <w:rPr>
      <w:rFonts w:ascii="Times New Roman" w:hAnsi="Times New Roman"/>
      <w:b w:val="1"/>
      <w:sz w:val="28"/>
    </w:rPr>
  </w:style>
  <w:style w:type="paragraph" w:styleId="P22">
    <w:name w:val="rtejustify"/>
    <w:basedOn w:val="P0"/>
    <w:pPr>
      <w:spacing w:lineRule="auto" w:line="240" w:before="100" w:after="100" w:beforeAutospacing="1" w:afterAutospacing="1"/>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Заголовок 3 Знак"/>
    <w:basedOn w:val="C0"/>
    <w:link w:val="P3"/>
    <w:rPr>
      <w:color w:val="434343"/>
      <w:sz w:val="28"/>
    </w:rPr>
  </w:style>
  <w:style w:type="character" w:styleId="C4">
    <w:name w:val="Неразрешенное упоминание1"/>
    <w:basedOn w:val="C0"/>
    <w:semiHidden/>
    <w:rPr>
      <w:color w:val="605E5C"/>
      <w:shd w:val="clear" w:fill="E1DFDD"/>
    </w:rPr>
  </w:style>
  <w:style w:type="character" w:styleId="C5">
    <w:name w:val="annotation reference"/>
    <w:basedOn w:val="C0"/>
    <w:semiHidden/>
    <w:rPr>
      <w:sz w:val="16"/>
    </w:rPr>
  </w:style>
  <w:style w:type="character" w:styleId="C6">
    <w:name w:val="Текст примечания Знак"/>
    <w:basedOn w:val="C0"/>
    <w:link w:val="P5"/>
    <w:semiHidden/>
    <w:rPr>
      <w:sz w:val="20"/>
    </w:rPr>
  </w:style>
  <w:style w:type="character" w:styleId="C7">
    <w:name w:val="Тема примечания Знак"/>
    <w:basedOn w:val="C6"/>
    <w:link w:val="P6"/>
    <w:semiHidden/>
    <w:rPr>
      <w:b w:val="1"/>
    </w:rPr>
  </w:style>
  <w:style w:type="character" w:styleId="C8">
    <w:name w:val="Верхний колонтитул Знак"/>
    <w:basedOn w:val="C0"/>
    <w:link w:val="P7"/>
    <w:rPr/>
  </w:style>
  <w:style w:type="character" w:styleId="C9">
    <w:name w:val="Нижний колонтитул Знак"/>
    <w:basedOn w:val="C0"/>
    <w:link w:val="P8"/>
    <w:rPr/>
  </w:style>
  <w:style w:type="character" w:styleId="C10">
    <w:name w:val="Текст выноски Знак"/>
    <w:basedOn w:val="C0"/>
    <w:link w:val="P9"/>
    <w:semiHidden/>
    <w:rPr>
      <w:rFonts w:ascii="Tahoma" w:hAnsi="Tahoma"/>
      <w:sz w:val="16"/>
    </w:rPr>
  </w:style>
  <w:style w:type="character" w:styleId="C11">
    <w:name w:val="Неразрешенное упоминание2"/>
    <w:basedOn w:val="C0"/>
    <w:semiHidden/>
    <w:rPr>
      <w:color w:val="605E5C"/>
      <w:shd w:val="clear" w:fill="E1DFDD"/>
    </w:rPr>
  </w:style>
  <w:style w:type="character" w:styleId="C12">
    <w:name w:val="Текст сноски Знак"/>
    <w:basedOn w:val="C0"/>
    <w:link w:val="P11"/>
    <w:semiHidden/>
    <w:rPr>
      <w:sz w:val="20"/>
    </w:rPr>
  </w:style>
  <w:style w:type="character" w:styleId="C13">
    <w:name w:val="footnote reference"/>
    <w:basedOn w:val="C0"/>
    <w:semiHidden/>
    <w:rPr>
      <w:vertAlign w:val="superscript"/>
    </w:rPr>
  </w:style>
  <w:style w:type="character" w:styleId="C14">
    <w:name w:val="Основной текст с отступом Знак"/>
    <w:basedOn w:val="C0"/>
    <w:link w:val="P13"/>
    <w:rPr>
      <w:rFonts w:ascii="Times New Roman" w:hAnsi="Times New Roman"/>
      <w:sz w:val="28"/>
    </w:rPr>
  </w:style>
  <w:style w:type="character" w:styleId="C15">
    <w:name w:val="Strong"/>
    <w:basedOn w:val="C0"/>
    <w:qFormat/>
    <w:rPr>
      <w:b w:val="1"/>
    </w:rPr>
  </w:style>
  <w:style w:type="character" w:styleId="C16">
    <w:name w:val="apple-converted-space"/>
    <w:basedOn w:val="C0"/>
    <w:rPr/>
  </w:style>
  <w:style w:type="character" w:styleId="C17">
    <w:name w:val="Заголовок Знак"/>
    <w:basedOn w:val="C0"/>
    <w:link w:val="P15"/>
    <w:rPr>
      <w:rFonts w:ascii="Times New Roman" w:hAnsi="Times New Roman"/>
      <w:b w:val="1"/>
      <w:sz w:val="28"/>
    </w:rPr>
  </w:style>
  <w:style w:type="character" w:styleId="C18">
    <w:name w:val="Основной текст Знак"/>
    <w:basedOn w:val="C0"/>
    <w:link w:val="P18"/>
    <w:rPr/>
  </w:style>
  <w:style w:type="character" w:styleId="C19">
    <w:name w:val="lib_content"/>
    <w:rPr/>
  </w:style>
  <w:style w:type="character" w:styleId="C20">
    <w:name w:val="Заголовок 7 Знак"/>
    <w:basedOn w:val="C0"/>
    <w:link w:val="P4"/>
    <w:semiHidden/>
    <w:rPr>
      <w:i w:val="1"/>
      <w:color w:val="243F60"/>
    </w:rPr>
  </w:style>
  <w:style w:type="character" w:styleId="C21">
    <w:name w:val="FollowedHyperlink"/>
    <w:basedOn w:val="C0"/>
    <w:semiHidden/>
    <w:rPr>
      <w:color w:val="800080"/>
      <w:u w:val="single"/>
    </w:rPr>
  </w:style>
  <w:style w:type="character" w:styleId="C22">
    <w:name w:val="Название Знак"/>
    <w:link w:val="P21"/>
    <w:rPr>
      <w:rFonts w:ascii="Times New Roman" w:hAnsi="Times New Roman"/>
      <w:b w:val="1"/>
      <w:sz w:val="28"/>
    </w:rPr>
  </w:style>
  <w:style w:type="character" w:styleId="C23">
    <w:name w:val="Заголовок 1 Знак"/>
    <w:basedOn w:val="C0"/>
    <w:link w:val="P1"/>
    <w:rPr>
      <w:color w:val="365F91"/>
      <w:sz w:val="32"/>
    </w:rPr>
  </w:style>
  <w:style w:type="character" w:styleId="C24">
    <w:name w:val="rvts0"/>
    <w:rPr/>
  </w:style>
  <w:style w:type="character" w:styleId="C25">
    <w:name w:val="Unresolved Mention"/>
    <w:basedOn w:val="C0"/>
    <w:semiHidden/>
    <w:rPr>
      <w:color w:val="605E5C"/>
      <w:shd w:val="clear" w:fill="E1DFDD"/>
    </w:rPr>
  </w:style>
  <w:style w:type="character" w:styleId="C26">
    <w:name w:val="Emphasis"/>
    <w:basedOn w:val="C0"/>
    <w:qFormat/>
    <w:rPr>
      <w:i w:val="1"/>
    </w:rPr>
  </w:style>
  <w:style w:type="character" w:styleId="C27">
    <w:name w:val="fontstyle01"/>
    <w:basedOn w:val="C0"/>
    <w:rPr>
      <w:rFonts w:ascii="GillSansLightC" w:hAnsi="GillSansLightC"/>
      <w:b w:val="0"/>
      <w:i w:val="0"/>
      <w:color w:val="242021"/>
      <w:sz w:val="16"/>
    </w:rPr>
  </w:style>
  <w:style w:type="character" w:styleId="C28">
    <w:name w:val="fontstyle21"/>
    <w:basedOn w:val="C0"/>
    <w:rPr>
      <w:rFonts w:ascii="ArnoPro-Regular" w:hAnsi="ArnoPro-Regular"/>
      <w:b w:val="0"/>
      <w:i w:val="0"/>
      <w:color w:val="242021"/>
      <w:sz w:val="22"/>
    </w:rPr>
  </w:style>
  <w:style w:type="character" w:styleId="C29">
    <w:name w:val="hps"/>
    <w:rPr/>
  </w:style>
  <w:style w:type="character" w:styleId="C30">
    <w:name w:val="atn"/>
    <w:rPr/>
  </w:style>
  <w:style w:type="character" w:styleId="C31">
    <w:name w:val="Заголовок 2 Знак"/>
    <w:basedOn w:val="C0"/>
    <w:link w:val="P2"/>
    <w:rPr>
      <w:color w:val="365F91"/>
      <w:sz w:val="2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

<file path=word/_rels/header1.xml.rels><?xml version="1.0" encoding="utf-8"?><Relationships xmlns="http://schemas.openxmlformats.org/package/2006/relationships"><Relationship Id="Relimage2" Type="http://schemas.openxmlformats.org/officeDocument/2006/relationships/image" Target="/media/image2.png" /></Relationships>
</file>

<file path=word/_rels/header2.xml.rels><?xml version="1.0" encoding="utf-8"?><Relationships xmlns="http://schemas.openxmlformats.org/package/2006/relationships"><Relationship Id="Relimage4" Type="http://schemas.openxmlformats.org/officeDocument/2006/relationships/image" Target="/media/image4.png" /><Relationship Id="Relimage3" Type="http://schemas.openxmlformats.org/officeDocument/2006/relationships/image" Target="/media/image3.png" /></Relationships>
</file>

<file path=word/_rels/header3.xml.rels><?xml version="1.0" encoding="utf-8"?><Relationships xmlns="http://schemas.openxmlformats.org/package/2006/relationships"><Relationship Id="Relimage5" Type="http://schemas.openxmlformats.org/officeDocument/2006/relationships/image" Target="/media/image5.png" /></Relationships>
</file>