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A2" w:rsidRPr="006763A2" w:rsidRDefault="006763A2" w:rsidP="006763A2">
      <w:pPr>
        <w:spacing w:after="0" w:line="240" w:lineRule="auto"/>
        <w:jc w:val="right"/>
        <w:rPr>
          <w:rFonts w:ascii="Times New Roman" w:eastAsia="Times New Roman" w:hAnsi="Times New Roman" w:cs="Times New Roman"/>
          <w:sz w:val="16"/>
          <w:szCs w:val="16"/>
        </w:rPr>
      </w:pPr>
      <w:r w:rsidRPr="006763A2">
        <w:rPr>
          <w:rFonts w:ascii="Times New Roman" w:eastAsia="Times New Roman" w:hAnsi="Times New Roman" w:cs="Times New Roman"/>
          <w:sz w:val="16"/>
          <w:szCs w:val="16"/>
        </w:rPr>
        <w:t>Форма № 4</w:t>
      </w:r>
    </w:p>
    <w:p w:rsidR="006763A2" w:rsidRPr="006763A2" w:rsidRDefault="006763A2" w:rsidP="006763A2">
      <w:pPr>
        <w:spacing w:after="0" w:line="240" w:lineRule="auto"/>
        <w:jc w:val="center"/>
        <w:rPr>
          <w:rFonts w:ascii="Times New Roman" w:eastAsia="Times New Roman" w:hAnsi="Times New Roman" w:cs="Times New Roman"/>
          <w:b/>
          <w:sz w:val="24"/>
          <w:szCs w:val="24"/>
        </w:rPr>
      </w:pPr>
      <w:r w:rsidRPr="006763A2">
        <w:rPr>
          <w:rFonts w:ascii="Times New Roman" w:eastAsia="Times New Roman" w:hAnsi="Times New Roman" w:cs="Times New Roman"/>
          <w:b/>
          <w:sz w:val="24"/>
          <w:szCs w:val="24"/>
        </w:rPr>
        <w:t>МІНІСТЕРСТВО ОСВІТИ І НАУКИ УКРАЇНИ</w:t>
      </w:r>
    </w:p>
    <w:p w:rsidR="006763A2" w:rsidRPr="006763A2" w:rsidRDefault="006763A2" w:rsidP="006763A2">
      <w:pPr>
        <w:spacing w:after="0" w:line="240" w:lineRule="auto"/>
        <w:jc w:val="center"/>
        <w:rPr>
          <w:rFonts w:ascii="Times New Roman" w:eastAsia="Times New Roman" w:hAnsi="Times New Roman" w:cs="Times New Roman"/>
          <w:sz w:val="16"/>
          <w:szCs w:val="16"/>
        </w:rPr>
      </w:pPr>
      <w:r w:rsidRPr="006763A2">
        <w:rPr>
          <w:rFonts w:ascii="Times New Roman" w:eastAsia="Times New Roman" w:hAnsi="Times New Roman" w:cs="Times New Roman"/>
          <w:sz w:val="16"/>
          <w:szCs w:val="16"/>
        </w:rPr>
        <w:t xml:space="preserve"> (</w:t>
      </w:r>
      <w:proofErr w:type="spellStart"/>
      <w:r w:rsidRPr="006763A2">
        <w:rPr>
          <w:rFonts w:ascii="Times New Roman" w:eastAsia="Times New Roman" w:hAnsi="Times New Roman" w:cs="Times New Roman"/>
          <w:sz w:val="16"/>
          <w:szCs w:val="16"/>
        </w:rPr>
        <w:t>найменування</w:t>
      </w:r>
      <w:proofErr w:type="spellEnd"/>
      <w:r w:rsidRPr="006763A2">
        <w:rPr>
          <w:rFonts w:ascii="Times New Roman" w:eastAsia="Times New Roman" w:hAnsi="Times New Roman" w:cs="Times New Roman"/>
          <w:sz w:val="16"/>
          <w:szCs w:val="16"/>
        </w:rPr>
        <w:t xml:space="preserve"> </w:t>
      </w:r>
      <w:proofErr w:type="gramStart"/>
      <w:r w:rsidRPr="006763A2">
        <w:rPr>
          <w:rFonts w:ascii="Times New Roman" w:eastAsia="Times New Roman" w:hAnsi="Times New Roman" w:cs="Times New Roman"/>
          <w:sz w:val="16"/>
          <w:szCs w:val="16"/>
        </w:rPr>
        <w:t>центрального</w:t>
      </w:r>
      <w:proofErr w:type="gramEnd"/>
      <w:r w:rsidRPr="006763A2">
        <w:rPr>
          <w:rFonts w:ascii="Times New Roman" w:eastAsia="Times New Roman" w:hAnsi="Times New Roman" w:cs="Times New Roman"/>
          <w:sz w:val="16"/>
          <w:szCs w:val="16"/>
        </w:rPr>
        <w:t xml:space="preserve"> органу </w:t>
      </w:r>
      <w:proofErr w:type="spellStart"/>
      <w:r w:rsidRPr="006763A2">
        <w:rPr>
          <w:rFonts w:ascii="Times New Roman" w:eastAsia="Times New Roman" w:hAnsi="Times New Roman" w:cs="Times New Roman"/>
          <w:sz w:val="16"/>
          <w:szCs w:val="16"/>
        </w:rPr>
        <w:t>виконавчої</w:t>
      </w:r>
      <w:proofErr w:type="spellEnd"/>
      <w:r w:rsidRPr="006763A2">
        <w:rPr>
          <w:rFonts w:ascii="Times New Roman" w:eastAsia="Times New Roman" w:hAnsi="Times New Roman" w:cs="Times New Roman"/>
          <w:sz w:val="16"/>
          <w:szCs w:val="16"/>
        </w:rPr>
        <w:t xml:space="preserve"> </w:t>
      </w:r>
      <w:proofErr w:type="spellStart"/>
      <w:r w:rsidRPr="006763A2">
        <w:rPr>
          <w:rFonts w:ascii="Times New Roman" w:eastAsia="Times New Roman" w:hAnsi="Times New Roman" w:cs="Times New Roman"/>
          <w:sz w:val="16"/>
          <w:szCs w:val="16"/>
        </w:rPr>
        <w:t>влади</w:t>
      </w:r>
      <w:proofErr w:type="spellEnd"/>
      <w:r w:rsidRPr="006763A2">
        <w:rPr>
          <w:rFonts w:ascii="Times New Roman" w:eastAsia="Times New Roman" w:hAnsi="Times New Roman" w:cs="Times New Roman"/>
          <w:sz w:val="16"/>
          <w:szCs w:val="16"/>
        </w:rPr>
        <w:t xml:space="preserve"> у </w:t>
      </w:r>
      <w:proofErr w:type="spellStart"/>
      <w:r w:rsidRPr="006763A2">
        <w:rPr>
          <w:rFonts w:ascii="Times New Roman" w:eastAsia="Times New Roman" w:hAnsi="Times New Roman" w:cs="Times New Roman"/>
          <w:sz w:val="16"/>
          <w:szCs w:val="16"/>
        </w:rPr>
        <w:t>сфері</w:t>
      </w:r>
      <w:proofErr w:type="spellEnd"/>
      <w:r w:rsidRPr="006763A2">
        <w:rPr>
          <w:rFonts w:ascii="Times New Roman" w:eastAsia="Times New Roman" w:hAnsi="Times New Roman" w:cs="Times New Roman"/>
          <w:sz w:val="16"/>
          <w:szCs w:val="16"/>
        </w:rPr>
        <w:t xml:space="preserve"> </w:t>
      </w:r>
      <w:proofErr w:type="spellStart"/>
      <w:r w:rsidRPr="006763A2">
        <w:rPr>
          <w:rFonts w:ascii="Times New Roman" w:eastAsia="Times New Roman" w:hAnsi="Times New Roman" w:cs="Times New Roman"/>
          <w:sz w:val="16"/>
          <w:szCs w:val="16"/>
        </w:rPr>
        <w:t>освіти</w:t>
      </w:r>
      <w:proofErr w:type="spellEnd"/>
      <w:r w:rsidRPr="006763A2">
        <w:rPr>
          <w:rFonts w:ascii="Times New Roman" w:eastAsia="Times New Roman" w:hAnsi="Times New Roman" w:cs="Times New Roman"/>
          <w:sz w:val="16"/>
          <w:szCs w:val="16"/>
        </w:rPr>
        <w:t xml:space="preserve"> </w:t>
      </w:r>
      <w:proofErr w:type="spellStart"/>
      <w:r w:rsidRPr="006763A2">
        <w:rPr>
          <w:rFonts w:ascii="Times New Roman" w:eastAsia="Times New Roman" w:hAnsi="Times New Roman" w:cs="Times New Roman"/>
          <w:sz w:val="16"/>
          <w:szCs w:val="16"/>
        </w:rPr>
        <w:t>і</w:t>
      </w:r>
      <w:proofErr w:type="spellEnd"/>
      <w:r w:rsidRPr="006763A2">
        <w:rPr>
          <w:rFonts w:ascii="Times New Roman" w:eastAsia="Times New Roman" w:hAnsi="Times New Roman" w:cs="Times New Roman"/>
          <w:sz w:val="16"/>
          <w:szCs w:val="16"/>
        </w:rPr>
        <w:t xml:space="preserve"> науки)</w:t>
      </w:r>
    </w:p>
    <w:p w:rsidR="006763A2" w:rsidRPr="006763A2" w:rsidRDefault="006763A2" w:rsidP="006763A2">
      <w:pPr>
        <w:spacing w:after="0" w:line="240" w:lineRule="auto"/>
        <w:jc w:val="center"/>
        <w:rPr>
          <w:rFonts w:ascii="Times New Roman" w:eastAsia="Times New Roman" w:hAnsi="Times New Roman" w:cs="Times New Roman"/>
          <w:b/>
          <w:sz w:val="24"/>
          <w:szCs w:val="24"/>
          <w:lang w:val="uk-UA"/>
        </w:rPr>
      </w:pPr>
      <w:r w:rsidRPr="006763A2">
        <w:rPr>
          <w:rFonts w:ascii="Times New Roman" w:eastAsia="Times New Roman" w:hAnsi="Times New Roman" w:cs="Times New Roman"/>
          <w:b/>
          <w:sz w:val="24"/>
          <w:szCs w:val="24"/>
          <w:lang w:val="uk-UA"/>
        </w:rPr>
        <w:t>ЗАПОРІЗЬКИЙ НАЦІОНАЛЬНИЙ ТЕХНІЧНИЙ УНІВЕРСИТЕТ</w:t>
      </w:r>
    </w:p>
    <w:p w:rsidR="006763A2" w:rsidRPr="006763A2" w:rsidRDefault="006763A2" w:rsidP="006763A2">
      <w:pPr>
        <w:spacing w:after="0" w:line="240" w:lineRule="auto"/>
        <w:jc w:val="center"/>
        <w:rPr>
          <w:rFonts w:ascii="Times New Roman" w:eastAsia="Times New Roman" w:hAnsi="Times New Roman" w:cs="Times New Roman"/>
          <w:sz w:val="16"/>
          <w:szCs w:val="16"/>
          <w:lang w:val="uk-UA"/>
        </w:rPr>
      </w:pPr>
      <w:r w:rsidRPr="006763A2">
        <w:rPr>
          <w:rFonts w:ascii="Times New Roman" w:eastAsia="Times New Roman" w:hAnsi="Times New Roman" w:cs="Times New Roman"/>
          <w:sz w:val="16"/>
          <w:szCs w:val="16"/>
          <w:lang w:val="uk-UA"/>
        </w:rPr>
        <w:t>(повне на</w:t>
      </w:r>
      <w:proofErr w:type="spellStart"/>
      <w:r w:rsidRPr="006763A2">
        <w:rPr>
          <w:rFonts w:ascii="Times New Roman" w:eastAsia="Times New Roman" w:hAnsi="Times New Roman" w:cs="Times New Roman"/>
          <w:sz w:val="16"/>
          <w:szCs w:val="16"/>
        </w:rPr>
        <w:t>йменування</w:t>
      </w:r>
      <w:proofErr w:type="spellEnd"/>
      <w:r w:rsidRPr="006763A2">
        <w:rPr>
          <w:rFonts w:ascii="Times New Roman" w:eastAsia="Times New Roman" w:hAnsi="Times New Roman" w:cs="Times New Roman"/>
          <w:sz w:val="16"/>
          <w:szCs w:val="16"/>
          <w:lang w:val="uk-UA"/>
        </w:rPr>
        <w:t xml:space="preserve"> вищого навчального закладу)</w:t>
      </w:r>
    </w:p>
    <w:p w:rsidR="006763A2" w:rsidRPr="006763A2" w:rsidRDefault="006763A2" w:rsidP="006763A2">
      <w:pPr>
        <w:spacing w:after="0" w:line="240" w:lineRule="auto"/>
        <w:jc w:val="center"/>
        <w:rPr>
          <w:rFonts w:ascii="Times New Roman" w:eastAsia="Times New Roman" w:hAnsi="Times New Roman" w:cs="Times New Roman"/>
          <w:sz w:val="24"/>
          <w:szCs w:val="24"/>
          <w:lang w:val="uk-UA"/>
        </w:rPr>
      </w:pPr>
      <w:r w:rsidRPr="006763A2">
        <w:rPr>
          <w:rFonts w:ascii="Times New Roman" w:eastAsia="Times New Roman" w:hAnsi="Times New Roman" w:cs="Times New Roman"/>
          <w:sz w:val="24"/>
          <w:szCs w:val="24"/>
          <w:lang w:val="uk-UA"/>
        </w:rPr>
        <w:t xml:space="preserve">Кафедра </w:t>
      </w:r>
      <w:r w:rsidRPr="006763A2">
        <w:rPr>
          <w:rFonts w:ascii="Times New Roman" w:eastAsia="Times New Roman" w:hAnsi="Times New Roman" w:cs="Times New Roman"/>
          <w:sz w:val="24"/>
          <w:szCs w:val="24"/>
          <w:u w:val="single"/>
          <w:lang w:val="uk-UA"/>
        </w:rPr>
        <w:t xml:space="preserve"> приватної охоронної діяльності</w:t>
      </w:r>
      <w:r w:rsidRPr="006763A2">
        <w:rPr>
          <w:rFonts w:ascii="Times New Roman" w:eastAsia="Times New Roman" w:hAnsi="Times New Roman" w:cs="Times New Roman"/>
          <w:sz w:val="24"/>
          <w:szCs w:val="24"/>
          <w:lang w:val="uk-UA"/>
        </w:rPr>
        <w:t xml:space="preserve"> </w:t>
      </w:r>
    </w:p>
    <w:p w:rsidR="006763A2" w:rsidRDefault="006763A2" w:rsidP="006763A2">
      <w:pPr>
        <w:spacing w:after="0" w:line="240" w:lineRule="auto"/>
        <w:rPr>
          <w:rFonts w:ascii="Times New Roman" w:eastAsia="Times New Roman" w:hAnsi="Times New Roman" w:cs="Times New Roman"/>
          <w:sz w:val="24"/>
          <w:szCs w:val="24"/>
          <w:lang w:val="uk-UA"/>
        </w:rPr>
      </w:pPr>
    </w:p>
    <w:p w:rsidR="00425446" w:rsidRDefault="00425446" w:rsidP="006763A2">
      <w:pPr>
        <w:spacing w:after="0" w:line="240" w:lineRule="auto"/>
        <w:rPr>
          <w:rFonts w:ascii="Times New Roman" w:eastAsia="Times New Roman" w:hAnsi="Times New Roman" w:cs="Times New Roman"/>
          <w:sz w:val="24"/>
          <w:szCs w:val="24"/>
          <w:lang w:val="uk-UA"/>
        </w:rPr>
      </w:pPr>
    </w:p>
    <w:p w:rsidR="00425446" w:rsidRDefault="00425446" w:rsidP="006763A2">
      <w:pPr>
        <w:spacing w:after="0" w:line="240" w:lineRule="auto"/>
        <w:rPr>
          <w:rFonts w:ascii="Times New Roman" w:eastAsia="Times New Roman" w:hAnsi="Times New Roman" w:cs="Times New Roman"/>
          <w:sz w:val="24"/>
          <w:szCs w:val="24"/>
          <w:lang w:val="uk-UA"/>
        </w:rPr>
      </w:pPr>
    </w:p>
    <w:p w:rsidR="00425446" w:rsidRPr="006763A2" w:rsidRDefault="00425446" w:rsidP="006763A2">
      <w:pPr>
        <w:spacing w:after="0" w:line="240" w:lineRule="auto"/>
        <w:rPr>
          <w:rFonts w:ascii="Times New Roman" w:eastAsia="Times New Roman" w:hAnsi="Times New Roman" w:cs="Times New Roman"/>
          <w:sz w:val="24"/>
          <w:szCs w:val="24"/>
          <w:lang w:val="uk-UA"/>
        </w:rPr>
      </w:pPr>
    </w:p>
    <w:p w:rsidR="006763A2" w:rsidRPr="006763A2" w:rsidRDefault="006763A2" w:rsidP="006763A2">
      <w:pPr>
        <w:spacing w:after="0" w:line="240" w:lineRule="auto"/>
        <w:jc w:val="right"/>
        <w:rPr>
          <w:rFonts w:ascii="Times New Roman" w:eastAsia="Times New Roman" w:hAnsi="Times New Roman" w:cs="Times New Roman"/>
          <w:sz w:val="24"/>
          <w:szCs w:val="24"/>
          <w:lang w:val="uk-UA"/>
        </w:rPr>
      </w:pPr>
      <w:r w:rsidRPr="006763A2">
        <w:rPr>
          <w:rFonts w:ascii="Times New Roman" w:eastAsia="Times New Roman" w:hAnsi="Times New Roman" w:cs="Times New Roman"/>
          <w:sz w:val="24"/>
          <w:szCs w:val="24"/>
          <w:lang w:val="uk-UA"/>
        </w:rPr>
        <w:t xml:space="preserve">           “</w:t>
      </w:r>
      <w:r w:rsidRPr="006763A2">
        <w:rPr>
          <w:rFonts w:ascii="Times New Roman" w:eastAsia="Times New Roman" w:hAnsi="Times New Roman" w:cs="Times New Roman"/>
          <w:b/>
          <w:sz w:val="24"/>
          <w:szCs w:val="24"/>
          <w:lang w:val="uk-UA"/>
        </w:rPr>
        <w:t>ЗАТВЕРДЖУЮ</w:t>
      </w:r>
      <w:r w:rsidRPr="006763A2">
        <w:rPr>
          <w:rFonts w:ascii="Times New Roman" w:eastAsia="Times New Roman" w:hAnsi="Times New Roman" w:cs="Times New Roman"/>
          <w:sz w:val="24"/>
          <w:szCs w:val="24"/>
          <w:lang w:val="uk-UA"/>
        </w:rPr>
        <w:t>”</w:t>
      </w:r>
    </w:p>
    <w:p w:rsidR="006763A2" w:rsidRPr="006763A2" w:rsidRDefault="006763A2" w:rsidP="006763A2">
      <w:pPr>
        <w:spacing w:after="0" w:line="240" w:lineRule="auto"/>
        <w:jc w:val="right"/>
        <w:rPr>
          <w:rFonts w:ascii="Times New Roman" w:eastAsia="Times New Roman" w:hAnsi="Times New Roman" w:cs="Times New Roman"/>
          <w:sz w:val="24"/>
          <w:szCs w:val="24"/>
          <w:lang w:val="uk-UA"/>
        </w:rPr>
      </w:pPr>
      <w:r w:rsidRPr="006763A2">
        <w:rPr>
          <w:rFonts w:ascii="Times New Roman" w:eastAsia="Times New Roman" w:hAnsi="Times New Roman" w:cs="Times New Roman"/>
          <w:sz w:val="24"/>
          <w:szCs w:val="24"/>
          <w:lang w:val="uk-UA"/>
        </w:rPr>
        <w:t>Ректор (перший проректор)</w:t>
      </w:r>
    </w:p>
    <w:p w:rsidR="006763A2" w:rsidRPr="006763A2" w:rsidRDefault="006763A2" w:rsidP="006763A2">
      <w:pPr>
        <w:spacing w:after="0" w:line="240" w:lineRule="auto"/>
        <w:rPr>
          <w:rFonts w:ascii="Times New Roman" w:eastAsia="Times New Roman" w:hAnsi="Times New Roman" w:cs="Times New Roman"/>
          <w:sz w:val="24"/>
          <w:szCs w:val="24"/>
        </w:rPr>
      </w:pPr>
      <w:r w:rsidRPr="006763A2">
        <w:rPr>
          <w:rFonts w:ascii="Times New Roman" w:eastAsia="Times New Roman" w:hAnsi="Times New Roman" w:cs="Times New Roman"/>
          <w:sz w:val="24"/>
          <w:szCs w:val="24"/>
          <w:lang w:val="uk-UA"/>
        </w:rPr>
        <w:t xml:space="preserve">                                                                                                            </w:t>
      </w:r>
    </w:p>
    <w:p w:rsidR="006763A2" w:rsidRPr="006763A2" w:rsidRDefault="006763A2" w:rsidP="006763A2">
      <w:pPr>
        <w:spacing w:after="0" w:line="240" w:lineRule="auto"/>
        <w:jc w:val="right"/>
        <w:rPr>
          <w:rFonts w:ascii="Times New Roman" w:eastAsia="Times New Roman" w:hAnsi="Times New Roman" w:cs="Times New Roman"/>
          <w:sz w:val="24"/>
          <w:szCs w:val="24"/>
        </w:rPr>
      </w:pPr>
      <w:r w:rsidRPr="006763A2">
        <w:rPr>
          <w:rFonts w:ascii="Times New Roman" w:eastAsia="Times New Roman" w:hAnsi="Times New Roman" w:cs="Times New Roman"/>
          <w:sz w:val="24"/>
          <w:szCs w:val="24"/>
        </w:rPr>
        <w:t>_</w:t>
      </w:r>
      <w:r w:rsidRPr="006763A2">
        <w:rPr>
          <w:rFonts w:ascii="Times New Roman" w:eastAsia="Times New Roman" w:hAnsi="Times New Roman" w:cs="Times New Roman"/>
          <w:sz w:val="24"/>
          <w:szCs w:val="24"/>
          <w:lang w:val="uk-UA"/>
        </w:rPr>
        <w:t>_____</w:t>
      </w:r>
      <w:r w:rsidRPr="006763A2">
        <w:rPr>
          <w:rFonts w:ascii="Times New Roman" w:eastAsia="Times New Roman" w:hAnsi="Times New Roman" w:cs="Times New Roman"/>
          <w:sz w:val="24"/>
          <w:szCs w:val="24"/>
        </w:rPr>
        <w:t>__________________________</w:t>
      </w:r>
    </w:p>
    <w:p w:rsidR="006763A2" w:rsidRPr="006763A2" w:rsidRDefault="006763A2" w:rsidP="006763A2">
      <w:pPr>
        <w:pStyle w:val="a5"/>
        <w:spacing w:after="0"/>
        <w:jc w:val="right"/>
        <w:rPr>
          <w:sz w:val="24"/>
          <w:lang w:val="uk-UA"/>
        </w:rPr>
      </w:pPr>
      <w:r w:rsidRPr="006763A2">
        <w:rPr>
          <w:sz w:val="24"/>
        </w:rPr>
        <w:t xml:space="preserve">“______”_______________20___ </w:t>
      </w:r>
      <w:proofErr w:type="spellStart"/>
      <w:r w:rsidRPr="006763A2">
        <w:rPr>
          <w:sz w:val="24"/>
        </w:rPr>
        <w:t>р</w:t>
      </w:r>
      <w:proofErr w:type="spellEnd"/>
      <w:r w:rsidRPr="006763A2">
        <w:rPr>
          <w:sz w:val="24"/>
          <w:lang w:val="uk-UA"/>
        </w:rPr>
        <w:t>оку</w:t>
      </w:r>
    </w:p>
    <w:p w:rsidR="006763A2" w:rsidRDefault="006763A2" w:rsidP="006763A2">
      <w:pPr>
        <w:spacing w:after="0" w:line="240" w:lineRule="auto"/>
        <w:rPr>
          <w:rFonts w:ascii="Times New Roman" w:hAnsi="Times New Roman" w:cs="Times New Roman"/>
          <w:sz w:val="24"/>
          <w:szCs w:val="24"/>
        </w:rPr>
      </w:pPr>
      <w:r w:rsidRPr="006763A2">
        <w:rPr>
          <w:rFonts w:ascii="Times New Roman" w:eastAsia="Times New Roman" w:hAnsi="Times New Roman" w:cs="Times New Roman"/>
          <w:sz w:val="24"/>
          <w:szCs w:val="24"/>
        </w:rPr>
        <w:t xml:space="preserve">                                   </w:t>
      </w:r>
    </w:p>
    <w:p w:rsidR="006763A2" w:rsidRDefault="006763A2" w:rsidP="006763A2">
      <w:pPr>
        <w:spacing w:after="0" w:line="240" w:lineRule="auto"/>
        <w:rPr>
          <w:rFonts w:ascii="Times New Roman" w:hAnsi="Times New Roman" w:cs="Times New Roman"/>
          <w:sz w:val="24"/>
          <w:szCs w:val="24"/>
        </w:rPr>
      </w:pPr>
    </w:p>
    <w:p w:rsidR="006763A2" w:rsidRDefault="006763A2" w:rsidP="006763A2">
      <w:pPr>
        <w:spacing w:after="0" w:line="240" w:lineRule="auto"/>
        <w:rPr>
          <w:rFonts w:ascii="Times New Roman" w:hAnsi="Times New Roman" w:cs="Times New Roman"/>
          <w:sz w:val="24"/>
          <w:szCs w:val="24"/>
        </w:rPr>
      </w:pPr>
    </w:p>
    <w:p w:rsidR="006763A2" w:rsidRDefault="006763A2" w:rsidP="006763A2">
      <w:pPr>
        <w:spacing w:after="0" w:line="240" w:lineRule="auto"/>
        <w:rPr>
          <w:rFonts w:ascii="Times New Roman" w:hAnsi="Times New Roman" w:cs="Times New Roman"/>
          <w:sz w:val="24"/>
          <w:szCs w:val="24"/>
        </w:rPr>
      </w:pPr>
    </w:p>
    <w:p w:rsidR="006763A2" w:rsidRPr="006763A2" w:rsidRDefault="006763A2" w:rsidP="006763A2">
      <w:pPr>
        <w:spacing w:after="0" w:line="240" w:lineRule="auto"/>
        <w:rPr>
          <w:rFonts w:ascii="Times New Roman" w:eastAsia="Times New Roman" w:hAnsi="Times New Roman" w:cs="Times New Roman"/>
          <w:sz w:val="24"/>
          <w:szCs w:val="24"/>
          <w:lang w:val="uk-UA"/>
        </w:rPr>
      </w:pPr>
      <w:r w:rsidRPr="006763A2">
        <w:rPr>
          <w:rFonts w:ascii="Times New Roman" w:eastAsia="Times New Roman" w:hAnsi="Times New Roman" w:cs="Times New Roman"/>
          <w:sz w:val="24"/>
          <w:szCs w:val="24"/>
        </w:rPr>
        <w:t xml:space="preserve">                                                                                                                                               </w:t>
      </w:r>
    </w:p>
    <w:p w:rsidR="006763A2" w:rsidRPr="006763A2" w:rsidRDefault="006763A2" w:rsidP="006763A2">
      <w:pPr>
        <w:spacing w:after="0" w:line="240" w:lineRule="auto"/>
        <w:rPr>
          <w:rFonts w:ascii="Times New Roman" w:eastAsia="Times New Roman" w:hAnsi="Times New Roman" w:cs="Times New Roman"/>
          <w:sz w:val="28"/>
          <w:szCs w:val="28"/>
        </w:rPr>
      </w:pPr>
    </w:p>
    <w:p w:rsidR="006763A2" w:rsidRPr="006763A2" w:rsidRDefault="006763A2" w:rsidP="006763A2">
      <w:pPr>
        <w:pStyle w:val="2"/>
        <w:shd w:val="clear" w:color="auto" w:fill="FFFFFF"/>
        <w:spacing w:before="0" w:after="0"/>
        <w:jc w:val="center"/>
        <w:rPr>
          <w:rFonts w:ascii="Times New Roman" w:hAnsi="Times New Roman" w:cs="Times New Roman"/>
          <w:i w:val="0"/>
          <w:iCs w:val="0"/>
          <w:sz w:val="24"/>
          <w:szCs w:val="24"/>
        </w:rPr>
      </w:pPr>
      <w:r w:rsidRPr="006763A2">
        <w:rPr>
          <w:rFonts w:ascii="Times New Roman" w:hAnsi="Times New Roman" w:cs="Times New Roman"/>
          <w:i w:val="0"/>
          <w:iCs w:val="0"/>
          <w:sz w:val="24"/>
          <w:szCs w:val="24"/>
          <w:lang w:val="uk-UA"/>
        </w:rPr>
        <w:t xml:space="preserve">РОБОЧА </w:t>
      </w:r>
      <w:r w:rsidRPr="006763A2">
        <w:rPr>
          <w:rFonts w:ascii="Times New Roman" w:hAnsi="Times New Roman" w:cs="Times New Roman"/>
          <w:i w:val="0"/>
          <w:iCs w:val="0"/>
          <w:sz w:val="24"/>
          <w:szCs w:val="24"/>
        </w:rPr>
        <w:t xml:space="preserve">ПРОГРАМА НАВЧАЛЬНОЇ ДИСЦИПЛІНИ </w:t>
      </w:r>
    </w:p>
    <w:p w:rsidR="006763A2" w:rsidRPr="006763A2" w:rsidRDefault="006763A2" w:rsidP="006763A2">
      <w:pPr>
        <w:spacing w:after="0" w:line="240" w:lineRule="auto"/>
        <w:jc w:val="center"/>
        <w:rPr>
          <w:rFonts w:ascii="Times New Roman" w:eastAsia="Times New Roman" w:hAnsi="Times New Roman" w:cs="Times New Roman"/>
          <w:b/>
          <w:sz w:val="24"/>
          <w:szCs w:val="24"/>
        </w:rPr>
      </w:pPr>
    </w:p>
    <w:p w:rsidR="006763A2" w:rsidRPr="006763A2" w:rsidRDefault="006763A2" w:rsidP="006763A2">
      <w:pPr>
        <w:spacing w:after="0" w:line="240" w:lineRule="auto"/>
        <w:jc w:val="center"/>
        <w:rPr>
          <w:rFonts w:ascii="Times New Roman" w:eastAsia="Times New Roman" w:hAnsi="Times New Roman" w:cs="Times New Roman"/>
          <w:b/>
          <w:sz w:val="24"/>
          <w:szCs w:val="24"/>
        </w:rPr>
      </w:pPr>
    </w:p>
    <w:p w:rsidR="006763A2" w:rsidRPr="006763A2" w:rsidRDefault="006763A2" w:rsidP="006763A2">
      <w:pPr>
        <w:spacing w:after="0" w:line="240" w:lineRule="auto"/>
        <w:jc w:val="center"/>
        <w:rPr>
          <w:rFonts w:ascii="Times New Roman" w:eastAsia="Times New Roman" w:hAnsi="Times New Roman" w:cs="Times New Roman"/>
          <w:sz w:val="24"/>
          <w:szCs w:val="24"/>
          <w:u w:val="single"/>
          <w:lang w:val="uk-UA"/>
        </w:rPr>
      </w:pPr>
      <w:r w:rsidRPr="006763A2">
        <w:rPr>
          <w:rFonts w:ascii="Times New Roman" w:eastAsia="Times New Roman" w:hAnsi="Times New Roman" w:cs="Times New Roman"/>
          <w:sz w:val="24"/>
          <w:szCs w:val="24"/>
        </w:rPr>
        <w:t xml:space="preserve">ЗПН 01 </w:t>
      </w:r>
      <w:r w:rsidRPr="006763A2">
        <w:rPr>
          <w:rFonts w:ascii="Times New Roman" w:eastAsia="Times New Roman" w:hAnsi="Times New Roman" w:cs="Times New Roman"/>
          <w:sz w:val="24"/>
          <w:szCs w:val="24"/>
          <w:u w:val="single"/>
          <w:lang w:val="uk-UA"/>
        </w:rPr>
        <w:t xml:space="preserve">Основи наукових </w:t>
      </w:r>
      <w:proofErr w:type="gramStart"/>
      <w:r w:rsidRPr="006763A2">
        <w:rPr>
          <w:rFonts w:ascii="Times New Roman" w:eastAsia="Times New Roman" w:hAnsi="Times New Roman" w:cs="Times New Roman"/>
          <w:sz w:val="24"/>
          <w:szCs w:val="24"/>
          <w:u w:val="single"/>
          <w:lang w:val="uk-UA"/>
        </w:rPr>
        <w:t>досл</w:t>
      </w:r>
      <w:proofErr w:type="gramEnd"/>
      <w:r w:rsidRPr="006763A2">
        <w:rPr>
          <w:rFonts w:ascii="Times New Roman" w:eastAsia="Times New Roman" w:hAnsi="Times New Roman" w:cs="Times New Roman"/>
          <w:sz w:val="24"/>
          <w:szCs w:val="24"/>
          <w:u w:val="single"/>
          <w:lang w:val="uk-UA"/>
        </w:rPr>
        <w:t>іджень в галузі</w:t>
      </w:r>
    </w:p>
    <w:p w:rsidR="006763A2" w:rsidRPr="006763A2" w:rsidRDefault="006763A2" w:rsidP="006763A2">
      <w:pPr>
        <w:spacing w:after="0" w:line="240" w:lineRule="auto"/>
        <w:jc w:val="center"/>
        <w:rPr>
          <w:rFonts w:ascii="Times New Roman" w:eastAsia="Times New Roman" w:hAnsi="Times New Roman" w:cs="Times New Roman"/>
          <w:sz w:val="16"/>
          <w:szCs w:val="16"/>
          <w:lang w:val="uk-UA"/>
        </w:rPr>
      </w:pPr>
      <w:r>
        <w:rPr>
          <w:rFonts w:ascii="Times New Roman" w:hAnsi="Times New Roman" w:cs="Times New Roman"/>
          <w:sz w:val="16"/>
          <w:szCs w:val="16"/>
          <w:lang w:val="uk-UA"/>
        </w:rPr>
        <w:t xml:space="preserve">               </w:t>
      </w:r>
      <w:r w:rsidRPr="006763A2">
        <w:rPr>
          <w:rFonts w:ascii="Times New Roman" w:eastAsia="Times New Roman" w:hAnsi="Times New Roman" w:cs="Times New Roman"/>
          <w:sz w:val="16"/>
          <w:szCs w:val="16"/>
          <w:lang w:val="uk-UA"/>
        </w:rPr>
        <w:t>(код і назва навчальної дисципліни)</w:t>
      </w:r>
    </w:p>
    <w:p w:rsidR="006763A2" w:rsidRPr="006763A2" w:rsidRDefault="006763A2" w:rsidP="006763A2">
      <w:pPr>
        <w:spacing w:after="0" w:line="240" w:lineRule="auto"/>
        <w:ind w:firstLine="708"/>
        <w:rPr>
          <w:rFonts w:ascii="Times New Roman" w:eastAsia="Times New Roman" w:hAnsi="Times New Roman" w:cs="Times New Roman"/>
          <w:sz w:val="24"/>
          <w:szCs w:val="24"/>
          <w:lang w:val="uk-UA"/>
        </w:rPr>
      </w:pPr>
      <w:r w:rsidRPr="006763A2">
        <w:rPr>
          <w:rFonts w:ascii="Times New Roman" w:eastAsia="Times New Roman" w:hAnsi="Times New Roman" w:cs="Times New Roman"/>
          <w:sz w:val="24"/>
          <w:szCs w:val="24"/>
          <w:lang w:val="uk-UA"/>
        </w:rPr>
        <w:t xml:space="preserve">спеціальність </w:t>
      </w:r>
      <w:r w:rsidRPr="006763A2">
        <w:rPr>
          <w:rFonts w:ascii="Times New Roman" w:eastAsia="Times New Roman" w:hAnsi="Times New Roman" w:cs="Times New Roman"/>
          <w:sz w:val="24"/>
          <w:szCs w:val="24"/>
          <w:u w:val="single"/>
        </w:rPr>
        <w:t xml:space="preserve">017 </w:t>
      </w:r>
      <w:proofErr w:type="spellStart"/>
      <w:r w:rsidRPr="006763A2">
        <w:rPr>
          <w:rFonts w:ascii="Times New Roman" w:eastAsia="Times New Roman" w:hAnsi="Times New Roman" w:cs="Times New Roman"/>
          <w:sz w:val="24"/>
          <w:szCs w:val="24"/>
          <w:u w:val="single"/>
        </w:rPr>
        <w:t>Фізична</w:t>
      </w:r>
      <w:proofErr w:type="spellEnd"/>
      <w:r w:rsidRPr="006763A2">
        <w:rPr>
          <w:rFonts w:ascii="Times New Roman" w:eastAsia="Times New Roman" w:hAnsi="Times New Roman" w:cs="Times New Roman"/>
          <w:sz w:val="24"/>
          <w:szCs w:val="24"/>
          <w:u w:val="single"/>
        </w:rPr>
        <w:t xml:space="preserve"> культура </w:t>
      </w:r>
      <w:proofErr w:type="spellStart"/>
      <w:r w:rsidRPr="006763A2">
        <w:rPr>
          <w:rFonts w:ascii="Times New Roman" w:eastAsia="Times New Roman" w:hAnsi="Times New Roman" w:cs="Times New Roman"/>
          <w:sz w:val="24"/>
          <w:szCs w:val="24"/>
          <w:u w:val="single"/>
        </w:rPr>
        <w:t>і</w:t>
      </w:r>
      <w:proofErr w:type="spellEnd"/>
      <w:r w:rsidRPr="006763A2">
        <w:rPr>
          <w:rFonts w:ascii="Times New Roman" w:eastAsia="Times New Roman" w:hAnsi="Times New Roman" w:cs="Times New Roman"/>
          <w:sz w:val="24"/>
          <w:szCs w:val="24"/>
          <w:u w:val="single"/>
        </w:rPr>
        <w:t xml:space="preserve"> спорт</w:t>
      </w:r>
    </w:p>
    <w:p w:rsidR="006763A2" w:rsidRPr="006763A2" w:rsidRDefault="006763A2" w:rsidP="006763A2">
      <w:pPr>
        <w:spacing w:after="0" w:line="240" w:lineRule="auto"/>
        <w:ind w:firstLine="708"/>
        <w:rPr>
          <w:rFonts w:ascii="Times New Roman" w:eastAsia="Times New Roman" w:hAnsi="Times New Roman" w:cs="Times New Roman"/>
          <w:sz w:val="16"/>
          <w:szCs w:val="16"/>
          <w:lang w:val="uk-UA"/>
        </w:rPr>
      </w:pPr>
      <w:r w:rsidRPr="006763A2">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763A2">
        <w:rPr>
          <w:rFonts w:ascii="Times New Roman" w:eastAsia="Times New Roman" w:hAnsi="Times New Roman" w:cs="Times New Roman"/>
          <w:sz w:val="16"/>
          <w:szCs w:val="16"/>
          <w:lang w:val="uk-UA"/>
        </w:rPr>
        <w:t>(код і назва спеціальності)</w:t>
      </w:r>
    </w:p>
    <w:p w:rsidR="006763A2" w:rsidRPr="006763A2" w:rsidRDefault="006763A2" w:rsidP="006763A2">
      <w:pPr>
        <w:spacing w:after="0" w:line="240" w:lineRule="auto"/>
        <w:ind w:firstLine="708"/>
        <w:rPr>
          <w:rFonts w:ascii="Times New Roman" w:eastAsia="Times New Roman" w:hAnsi="Times New Roman" w:cs="Times New Roman"/>
          <w:sz w:val="24"/>
          <w:szCs w:val="24"/>
          <w:lang w:val="uk-UA"/>
        </w:rPr>
      </w:pPr>
      <w:r w:rsidRPr="006763A2">
        <w:rPr>
          <w:rFonts w:ascii="Times New Roman" w:eastAsia="Times New Roman" w:hAnsi="Times New Roman" w:cs="Times New Roman"/>
          <w:sz w:val="24"/>
          <w:szCs w:val="24"/>
          <w:lang w:val="uk-UA"/>
        </w:rPr>
        <w:t xml:space="preserve">освітня програма (спеціалізація) </w:t>
      </w:r>
      <w:r w:rsidRPr="006763A2">
        <w:rPr>
          <w:rFonts w:ascii="Times New Roman" w:eastAsia="Times New Roman" w:hAnsi="Times New Roman" w:cs="Times New Roman"/>
          <w:sz w:val="24"/>
          <w:szCs w:val="24"/>
          <w:u w:val="single"/>
          <w:lang w:val="uk-UA"/>
        </w:rPr>
        <w:t>Охоронна діяльність</w:t>
      </w:r>
    </w:p>
    <w:p w:rsidR="006763A2" w:rsidRPr="006763A2" w:rsidRDefault="006763A2" w:rsidP="006763A2">
      <w:pPr>
        <w:spacing w:after="0" w:line="240" w:lineRule="auto"/>
        <w:jc w:val="center"/>
        <w:rPr>
          <w:rFonts w:ascii="Times New Roman" w:eastAsia="Times New Roman" w:hAnsi="Times New Roman" w:cs="Times New Roman"/>
          <w:sz w:val="16"/>
          <w:szCs w:val="16"/>
          <w:lang w:val="uk-UA"/>
        </w:rPr>
      </w:pPr>
      <w:r>
        <w:rPr>
          <w:rFonts w:ascii="Times New Roman" w:hAnsi="Times New Roman" w:cs="Times New Roman"/>
          <w:sz w:val="24"/>
          <w:szCs w:val="24"/>
          <w:lang w:val="uk-UA"/>
        </w:rPr>
        <w:t xml:space="preserve">             </w:t>
      </w:r>
      <w:r w:rsidRPr="006763A2">
        <w:rPr>
          <w:rFonts w:ascii="Times New Roman" w:eastAsia="Times New Roman" w:hAnsi="Times New Roman" w:cs="Times New Roman"/>
          <w:sz w:val="16"/>
          <w:szCs w:val="16"/>
          <w:lang w:val="uk-UA"/>
        </w:rPr>
        <w:t>(назва спеціалізації)</w:t>
      </w:r>
    </w:p>
    <w:p w:rsidR="006763A2" w:rsidRPr="006763A2" w:rsidRDefault="006763A2" w:rsidP="006763A2">
      <w:pPr>
        <w:spacing w:after="0" w:line="240" w:lineRule="auto"/>
        <w:ind w:firstLine="708"/>
        <w:rPr>
          <w:rFonts w:ascii="Times New Roman" w:eastAsia="Times New Roman" w:hAnsi="Times New Roman" w:cs="Times New Roman"/>
          <w:sz w:val="24"/>
          <w:szCs w:val="24"/>
          <w:lang w:val="uk-UA"/>
        </w:rPr>
      </w:pPr>
      <w:r w:rsidRPr="006763A2">
        <w:rPr>
          <w:rFonts w:ascii="Times New Roman" w:eastAsia="Times New Roman" w:hAnsi="Times New Roman" w:cs="Times New Roman"/>
          <w:sz w:val="24"/>
          <w:szCs w:val="24"/>
          <w:lang w:val="uk-UA"/>
        </w:rPr>
        <w:t xml:space="preserve">інститут, факультет </w:t>
      </w:r>
      <w:r w:rsidRPr="006763A2">
        <w:rPr>
          <w:rFonts w:ascii="Times New Roman" w:eastAsia="Times New Roman" w:hAnsi="Times New Roman" w:cs="Times New Roman"/>
          <w:sz w:val="24"/>
          <w:szCs w:val="24"/>
          <w:u w:val="single"/>
          <w:lang w:val="uk-UA"/>
        </w:rPr>
        <w:t>Управління фізичною культурою та спортом</w:t>
      </w:r>
    </w:p>
    <w:p w:rsidR="006763A2" w:rsidRPr="006763A2" w:rsidRDefault="006763A2" w:rsidP="006763A2">
      <w:pPr>
        <w:spacing w:after="0" w:line="240" w:lineRule="auto"/>
        <w:jc w:val="center"/>
        <w:rPr>
          <w:rFonts w:ascii="Times New Roman" w:eastAsia="Times New Roman" w:hAnsi="Times New Roman" w:cs="Times New Roman"/>
          <w:sz w:val="16"/>
          <w:szCs w:val="16"/>
          <w:lang w:val="uk-UA"/>
        </w:rPr>
      </w:pPr>
      <w:r w:rsidRPr="006763A2">
        <w:rPr>
          <w:rFonts w:ascii="Times New Roman" w:eastAsia="Times New Roman" w:hAnsi="Times New Roman" w:cs="Times New Roman"/>
          <w:sz w:val="16"/>
          <w:szCs w:val="16"/>
          <w:lang w:val="uk-UA"/>
        </w:rPr>
        <w:t xml:space="preserve">    (назва інституту, факультету)</w:t>
      </w: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6763A2" w:rsidRPr="006763A2" w:rsidRDefault="006763A2" w:rsidP="006763A2">
      <w:pPr>
        <w:spacing w:after="0" w:line="240" w:lineRule="auto"/>
        <w:jc w:val="both"/>
        <w:rPr>
          <w:rFonts w:ascii="Times New Roman" w:eastAsia="Times New Roman" w:hAnsi="Times New Roman" w:cs="Times New Roman"/>
          <w:sz w:val="28"/>
          <w:szCs w:val="28"/>
          <w:lang w:val="uk-UA"/>
        </w:rPr>
      </w:pPr>
    </w:p>
    <w:p w:rsidR="00136CAF" w:rsidRDefault="006763A2" w:rsidP="00425446">
      <w:pPr>
        <w:spacing w:after="0" w:line="240" w:lineRule="auto"/>
        <w:jc w:val="center"/>
        <w:rPr>
          <w:rFonts w:ascii="Times New Roman" w:eastAsia="Times New Roman" w:hAnsi="Times New Roman" w:cs="Times New Roman"/>
          <w:sz w:val="28"/>
          <w:szCs w:val="28"/>
          <w:lang w:val="uk-UA"/>
        </w:rPr>
      </w:pPr>
      <w:r w:rsidRPr="006763A2">
        <w:rPr>
          <w:rFonts w:ascii="Times New Roman" w:eastAsia="Times New Roman" w:hAnsi="Times New Roman" w:cs="Times New Roman"/>
          <w:sz w:val="28"/>
          <w:szCs w:val="28"/>
          <w:u w:val="single"/>
          <w:lang w:val="uk-UA"/>
        </w:rPr>
        <w:t>Запоріжжя</w:t>
      </w:r>
      <w:r w:rsidR="00425446">
        <w:rPr>
          <w:rFonts w:ascii="Times New Roman" w:eastAsia="Times New Roman" w:hAnsi="Times New Roman" w:cs="Times New Roman"/>
          <w:sz w:val="28"/>
          <w:szCs w:val="28"/>
          <w:lang w:val="uk-UA"/>
        </w:rPr>
        <w:t xml:space="preserve"> – 2017 рік</w:t>
      </w:r>
    </w:p>
    <w:p w:rsidR="00425446" w:rsidRPr="00425446" w:rsidRDefault="00425446" w:rsidP="00425446">
      <w:pPr>
        <w:spacing w:after="0" w:line="240" w:lineRule="auto"/>
        <w:jc w:val="center"/>
        <w:rPr>
          <w:rFonts w:ascii="Times New Roman" w:eastAsia="Times New Roman" w:hAnsi="Times New Roman" w:cs="Times New Roman"/>
          <w:sz w:val="28"/>
          <w:szCs w:val="28"/>
          <w:lang w:val="uk-UA"/>
        </w:rPr>
      </w:pPr>
    </w:p>
    <w:p w:rsidR="006763A2" w:rsidRDefault="006763A2" w:rsidP="006763A2">
      <w:pPr>
        <w:pStyle w:val="a4"/>
        <w:spacing w:after="0" w:line="240" w:lineRule="auto"/>
        <w:rPr>
          <w:rFonts w:ascii="Times New Roman" w:hAnsi="Times New Roman" w:cs="Times New Roman"/>
          <w:b/>
          <w:sz w:val="20"/>
          <w:szCs w:val="20"/>
          <w:lang w:val="uk-UA"/>
        </w:rPr>
      </w:pPr>
    </w:p>
    <w:p w:rsidR="003C6032" w:rsidRDefault="003C6032" w:rsidP="003C6032">
      <w:pPr>
        <w:pStyle w:val="a4"/>
        <w:numPr>
          <w:ilvl w:val="0"/>
          <w:numId w:val="1"/>
        </w:num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Опис навчальної дисципліни</w:t>
      </w:r>
    </w:p>
    <w:p w:rsidR="003C6032" w:rsidRPr="00AF5A9A" w:rsidRDefault="00336C24" w:rsidP="00AF5A9A">
      <w:pPr>
        <w:pStyle w:val="a4"/>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9"/>
        <w:gridCol w:w="3264"/>
        <w:gridCol w:w="1621"/>
        <w:gridCol w:w="1801"/>
      </w:tblGrid>
      <w:tr w:rsidR="003C6032" w:rsidTr="00B74EAB">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5A0626" w:rsidP="005A0626">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Н</w:t>
            </w:r>
            <w:r w:rsidR="003C6032">
              <w:rPr>
                <w:rFonts w:ascii="Times New Roman" w:hAnsi="Times New Roman" w:cs="Times New Roman"/>
                <w:sz w:val="20"/>
                <w:szCs w:val="20"/>
                <w:lang w:val="uk-UA"/>
              </w:rPr>
              <w:t>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Характеристика навчальної дисципліни</w:t>
            </w:r>
          </w:p>
        </w:tc>
      </w:tr>
      <w:tr w:rsidR="003C6032" w:rsidTr="00B74EAB">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1620"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заочна форма навчання</w:t>
            </w:r>
          </w:p>
        </w:tc>
      </w:tr>
      <w:tr w:rsidR="003C6032" w:rsidTr="00B74EAB">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Кількість кредитів  – 2</w:t>
            </w:r>
            <w:r w:rsidR="001E2ADB">
              <w:rPr>
                <w:rFonts w:ascii="Times New Roman" w:hAnsi="Times New Roman" w:cs="Times New Roman"/>
                <w:sz w:val="20"/>
                <w:szCs w:val="20"/>
                <w:lang w:val="uk-UA"/>
              </w:rPr>
              <w:t>.5</w:t>
            </w:r>
          </w:p>
        </w:tc>
        <w:tc>
          <w:tcPr>
            <w:tcW w:w="3262"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hAnsi="Times New Roman" w:cs="Times New Roman"/>
                <w:sz w:val="20"/>
                <w:szCs w:val="20"/>
                <w:lang w:val="uk-UA"/>
              </w:rPr>
            </w:pP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Нормативна</w:t>
            </w:r>
          </w:p>
          <w:p w:rsidR="003C6032" w:rsidRDefault="003C6032" w:rsidP="00B74EAB">
            <w:pPr>
              <w:spacing w:after="0" w:line="240" w:lineRule="auto"/>
              <w:jc w:val="center"/>
              <w:rPr>
                <w:rFonts w:ascii="Times New Roman" w:hAnsi="Times New Roman" w:cs="Times New Roman"/>
                <w:sz w:val="20"/>
                <w:szCs w:val="20"/>
                <w:lang w:val="uk-UA"/>
              </w:rPr>
            </w:pPr>
          </w:p>
          <w:p w:rsidR="003C6032" w:rsidRDefault="003C6032" w:rsidP="00B74EAB">
            <w:pPr>
              <w:spacing w:after="0" w:line="240" w:lineRule="auto"/>
              <w:jc w:val="center"/>
              <w:rPr>
                <w:rFonts w:ascii="Times New Roman" w:hAnsi="Times New Roman" w:cs="Times New Roman"/>
                <w:i/>
                <w:sz w:val="20"/>
                <w:szCs w:val="20"/>
                <w:lang w:val="uk-UA"/>
              </w:rPr>
            </w:pPr>
          </w:p>
        </w:tc>
      </w:tr>
      <w:tr w:rsidR="003C6032" w:rsidRPr="002E5FE7" w:rsidTr="00B74EAB">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Напрям підготовки </w:t>
            </w:r>
          </w:p>
          <w:p w:rsidR="003C6032" w:rsidRDefault="005A0626" w:rsidP="00B74EAB">
            <w:pPr>
              <w:spacing w:after="0" w:line="240" w:lineRule="auto"/>
              <w:jc w:val="center"/>
              <w:rPr>
                <w:rFonts w:ascii="Times New Roman" w:hAnsi="Times New Roman" w:cs="Times New Roman"/>
                <w:sz w:val="20"/>
                <w:szCs w:val="20"/>
                <w:lang w:val="uk-UA"/>
              </w:rPr>
            </w:pPr>
            <w:r w:rsidRPr="008667AC">
              <w:rPr>
                <w:rFonts w:ascii="Times New Roman" w:hAnsi="Times New Roman" w:cs="Times New Roman"/>
                <w:sz w:val="20"/>
                <w:szCs w:val="20"/>
              </w:rPr>
              <w:t xml:space="preserve">017 </w:t>
            </w:r>
            <w:proofErr w:type="spellStart"/>
            <w:r w:rsidRPr="008667AC">
              <w:rPr>
                <w:rFonts w:ascii="Times New Roman" w:hAnsi="Times New Roman" w:cs="Times New Roman"/>
                <w:sz w:val="20"/>
                <w:szCs w:val="20"/>
              </w:rPr>
              <w:t>Фізична</w:t>
            </w:r>
            <w:proofErr w:type="spellEnd"/>
            <w:r w:rsidRPr="008667AC">
              <w:rPr>
                <w:rFonts w:ascii="Times New Roman" w:hAnsi="Times New Roman" w:cs="Times New Roman"/>
                <w:sz w:val="20"/>
                <w:szCs w:val="20"/>
              </w:rPr>
              <w:t xml:space="preserve"> культура </w:t>
            </w:r>
            <w:proofErr w:type="spellStart"/>
            <w:r w:rsidRPr="008667AC">
              <w:rPr>
                <w:rFonts w:ascii="Times New Roman" w:hAnsi="Times New Roman" w:cs="Times New Roman"/>
                <w:sz w:val="20"/>
                <w:szCs w:val="20"/>
              </w:rPr>
              <w:t>і</w:t>
            </w:r>
            <w:proofErr w:type="spellEnd"/>
            <w:r w:rsidRPr="008667AC">
              <w:rPr>
                <w:rFonts w:ascii="Times New Roman" w:hAnsi="Times New Roman" w:cs="Times New Roman"/>
                <w:sz w:val="20"/>
                <w:szCs w:val="20"/>
              </w:rPr>
              <w:t xml:space="preserve"> спорт</w:t>
            </w: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i/>
                <w:sz w:val="20"/>
                <w:szCs w:val="20"/>
                <w:lang w:val="uk-UA"/>
              </w:rPr>
            </w:pPr>
          </w:p>
        </w:tc>
      </w:tr>
      <w:tr w:rsidR="003C6032" w:rsidRPr="002E5FE7" w:rsidTr="00B74EAB">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Модулів – 1</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A0626" w:rsidRDefault="005A0626" w:rsidP="005A0626">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Освітня програма</w:t>
            </w:r>
          </w:p>
          <w:p w:rsidR="003C6032" w:rsidRDefault="005A0626" w:rsidP="005A0626">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en-US"/>
              </w:rPr>
              <w:t>“</w:t>
            </w:r>
            <w:r>
              <w:rPr>
                <w:rFonts w:ascii="Times New Roman" w:hAnsi="Times New Roman" w:cs="Times New Roman"/>
                <w:sz w:val="20"/>
                <w:szCs w:val="20"/>
                <w:lang w:val="uk-UA"/>
              </w:rPr>
              <w:t>Охоронна діяльність</w:t>
            </w:r>
            <w:r>
              <w:rPr>
                <w:rFonts w:ascii="Times New Roman" w:hAnsi="Times New Roman" w:cs="Times New Roman"/>
                <w:sz w:val="20"/>
                <w:szCs w:val="20"/>
                <w:lang w:val="en-US"/>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Рік підготовки:</w:t>
            </w:r>
          </w:p>
        </w:tc>
      </w:tr>
      <w:tr w:rsidR="003C6032" w:rsidTr="00B74EAB">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5-й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5-й</w:t>
            </w:r>
          </w:p>
        </w:tc>
      </w:tr>
      <w:tr w:rsidR="003C6032" w:rsidTr="00B74EAB">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rPr>
            </w:pPr>
            <w:r>
              <w:rPr>
                <w:rFonts w:ascii="Times New Roman" w:hAnsi="Times New Roman" w:cs="Times New Roman"/>
                <w:sz w:val="20"/>
                <w:szCs w:val="20"/>
                <w:lang w:val="uk-UA"/>
              </w:rPr>
              <w:t>Індивідуальне науково-дослідне завдання ____</w:t>
            </w:r>
            <w:r>
              <w:rPr>
                <w:rFonts w:ascii="Times New Roman" w:hAnsi="Times New Roman" w:cs="Times New Roman"/>
                <w:sz w:val="20"/>
                <w:szCs w:val="20"/>
              </w:rPr>
              <w:t>_-</w:t>
            </w:r>
            <w:r>
              <w:rPr>
                <w:rFonts w:ascii="Times New Roman" w:hAnsi="Times New Roman" w:cs="Times New Roman"/>
                <w:sz w:val="20"/>
                <w:szCs w:val="20"/>
                <w:lang w:val="uk-UA"/>
              </w:rPr>
              <w:t>___</w:t>
            </w:r>
          </w:p>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(назва)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Семестр</w:t>
            </w:r>
          </w:p>
        </w:tc>
      </w:tr>
      <w:tr w:rsidR="003C6032" w:rsidTr="00B74EAB">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C6032" w:rsidRDefault="005A0626"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3C6032">
              <w:rPr>
                <w:rFonts w:ascii="Times New Roman" w:hAnsi="Times New Roman" w:cs="Times New Roman"/>
                <w:sz w:val="20"/>
                <w:szCs w:val="20"/>
                <w:lang w:val="uk-UA"/>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3C6032" w:rsidRDefault="005A0626"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3C6032">
              <w:rPr>
                <w:rFonts w:ascii="Times New Roman" w:hAnsi="Times New Roman" w:cs="Times New Roman"/>
                <w:sz w:val="20"/>
                <w:szCs w:val="20"/>
                <w:lang w:val="uk-UA"/>
              </w:rPr>
              <w:t>-й</w:t>
            </w:r>
          </w:p>
        </w:tc>
      </w:tr>
      <w:tr w:rsidR="003C6032" w:rsidTr="00B74EAB">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Лекції</w:t>
            </w:r>
          </w:p>
        </w:tc>
      </w:tr>
      <w:tr w:rsidR="003C6032" w:rsidTr="00B74EAB">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Тижневих годин для денної форми навчання:</w:t>
            </w:r>
          </w:p>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аудиторних – 2</w:t>
            </w:r>
          </w:p>
          <w:p w:rsidR="003C6032" w:rsidRDefault="003C6032" w:rsidP="00B74EA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самостійної роботи студента -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Освітньо-</w:t>
            </w:r>
            <w:r w:rsidR="00F160CE">
              <w:rPr>
                <w:rFonts w:ascii="Times New Roman" w:hAnsi="Times New Roman" w:cs="Times New Roman"/>
                <w:sz w:val="20"/>
                <w:szCs w:val="20"/>
                <w:lang w:val="uk-UA"/>
              </w:rPr>
              <w:t xml:space="preserve">кваліфікаційний рівень: </w:t>
            </w:r>
          </w:p>
          <w:p w:rsidR="00F160CE" w:rsidRDefault="00F160CE"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магістр</w:t>
            </w:r>
          </w:p>
          <w:p w:rsidR="003C6032" w:rsidRDefault="003C6032" w:rsidP="00B74EAB">
            <w:pPr>
              <w:spacing w:after="0" w:line="240" w:lineRule="auto"/>
              <w:jc w:val="center"/>
              <w:rPr>
                <w:rFonts w:ascii="Times New Roman" w:hAnsi="Times New Roman" w:cs="Times New Roman"/>
                <w:sz w:val="20"/>
                <w:szCs w:val="20"/>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C6032" w:rsidRDefault="000904E0"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14</w:t>
            </w:r>
            <w:r w:rsidR="003C6032">
              <w:rPr>
                <w:rFonts w:ascii="Times New Roman" w:hAnsi="Times New Roman" w:cs="Times New Roman"/>
                <w:sz w:val="20"/>
                <w:szCs w:val="20"/>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4 год.</w:t>
            </w:r>
          </w:p>
        </w:tc>
      </w:tr>
      <w:tr w:rsidR="003C6032" w:rsidTr="00B74EAB">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Практичні, семінарські</w:t>
            </w:r>
          </w:p>
        </w:tc>
      </w:tr>
      <w:tr w:rsidR="003C6032" w:rsidTr="00B74EAB">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C6032" w:rsidRDefault="000904E0" w:rsidP="00B74EAB">
            <w:pPr>
              <w:spacing w:after="0" w:line="240" w:lineRule="auto"/>
              <w:jc w:val="center"/>
              <w:rPr>
                <w:rFonts w:ascii="Times New Roman" w:hAnsi="Times New Roman" w:cs="Times New Roman"/>
                <w:i/>
                <w:sz w:val="20"/>
                <w:szCs w:val="20"/>
                <w:lang w:val="uk-UA"/>
              </w:rPr>
            </w:pPr>
            <w:r>
              <w:rPr>
                <w:rFonts w:ascii="Times New Roman" w:hAnsi="Times New Roman" w:cs="Times New Roman"/>
                <w:sz w:val="20"/>
                <w:szCs w:val="20"/>
                <w:lang w:val="uk-UA"/>
              </w:rPr>
              <w:t>14</w:t>
            </w:r>
            <w:r w:rsidR="003C6032">
              <w:rPr>
                <w:rFonts w:ascii="Times New Roman" w:hAnsi="Times New Roman" w:cs="Times New Roman"/>
                <w:sz w:val="20"/>
                <w:szCs w:val="20"/>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C6032" w:rsidRDefault="000904E0"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4</w:t>
            </w:r>
            <w:r w:rsidR="003C6032">
              <w:rPr>
                <w:rFonts w:ascii="Times New Roman" w:hAnsi="Times New Roman" w:cs="Times New Roman"/>
                <w:sz w:val="20"/>
                <w:szCs w:val="20"/>
                <w:lang w:val="uk-UA"/>
              </w:rPr>
              <w:t xml:space="preserve"> год.</w:t>
            </w:r>
          </w:p>
        </w:tc>
      </w:tr>
      <w:tr w:rsidR="003C6032" w:rsidTr="00B74E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Лабораторні</w:t>
            </w:r>
          </w:p>
        </w:tc>
      </w:tr>
      <w:tr w:rsidR="003C6032" w:rsidTr="00B74E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i/>
                <w:sz w:val="20"/>
                <w:szCs w:val="20"/>
                <w:lang w:val="uk-UA"/>
              </w:rPr>
            </w:pPr>
            <w:r>
              <w:rPr>
                <w:rFonts w:ascii="Times New Roman" w:hAnsi="Times New Roman" w:cs="Times New Roman"/>
                <w:sz w:val="20"/>
                <w:szCs w:val="20"/>
                <w:lang w:val="uk-UA"/>
              </w:rPr>
              <w:t>0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i/>
                <w:sz w:val="20"/>
                <w:szCs w:val="20"/>
                <w:lang w:val="uk-UA"/>
              </w:rPr>
            </w:pPr>
            <w:r>
              <w:rPr>
                <w:rFonts w:ascii="Times New Roman" w:hAnsi="Times New Roman" w:cs="Times New Roman"/>
                <w:sz w:val="20"/>
                <w:szCs w:val="20"/>
                <w:lang w:val="uk-UA"/>
              </w:rPr>
              <w:t>0 год.</w:t>
            </w:r>
          </w:p>
        </w:tc>
      </w:tr>
      <w:tr w:rsidR="003C6032" w:rsidTr="00B74E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Самостійна робота</w:t>
            </w:r>
          </w:p>
        </w:tc>
      </w:tr>
      <w:tr w:rsidR="003C6032" w:rsidTr="00B74E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C6032" w:rsidRDefault="000904E0" w:rsidP="00B74EAB">
            <w:pPr>
              <w:spacing w:after="0" w:line="240" w:lineRule="auto"/>
              <w:jc w:val="center"/>
              <w:rPr>
                <w:rFonts w:ascii="Times New Roman" w:hAnsi="Times New Roman" w:cs="Times New Roman"/>
                <w:i/>
                <w:sz w:val="20"/>
                <w:szCs w:val="20"/>
                <w:lang w:val="uk-UA"/>
              </w:rPr>
            </w:pPr>
            <w:r>
              <w:rPr>
                <w:rFonts w:ascii="Times New Roman" w:hAnsi="Times New Roman" w:cs="Times New Roman"/>
                <w:sz w:val="20"/>
                <w:szCs w:val="20"/>
                <w:lang w:val="uk-UA"/>
              </w:rPr>
              <w:t>38,5</w:t>
            </w:r>
            <w:r w:rsidR="003C6032">
              <w:rPr>
                <w:rFonts w:ascii="Times New Roman" w:hAnsi="Times New Roman" w:cs="Times New Roman"/>
                <w:sz w:val="20"/>
                <w:szCs w:val="20"/>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C6032" w:rsidRDefault="000904E0"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59,5</w:t>
            </w:r>
            <w:r w:rsidR="003C6032">
              <w:rPr>
                <w:rFonts w:ascii="Times New Roman" w:hAnsi="Times New Roman" w:cs="Times New Roman"/>
                <w:sz w:val="20"/>
                <w:szCs w:val="20"/>
                <w:lang w:val="uk-UA"/>
              </w:rPr>
              <w:t xml:space="preserve"> год.</w:t>
            </w:r>
          </w:p>
        </w:tc>
      </w:tr>
      <w:tr w:rsidR="003C6032" w:rsidTr="00B74E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sz w:val="20"/>
                <w:szCs w:val="20"/>
                <w:lang w:val="uk-UA"/>
              </w:rPr>
            </w:pPr>
            <w:r>
              <w:rPr>
                <w:rFonts w:ascii="Times New Roman" w:hAnsi="Times New Roman" w:cs="Times New Roman"/>
                <w:b/>
                <w:sz w:val="20"/>
                <w:szCs w:val="20"/>
                <w:lang w:val="uk-UA"/>
              </w:rPr>
              <w:t xml:space="preserve">Індивідуальні завдання: </w:t>
            </w:r>
            <w:r>
              <w:rPr>
                <w:rFonts w:ascii="Times New Roman" w:hAnsi="Times New Roman" w:cs="Times New Roman"/>
                <w:b/>
                <w:sz w:val="20"/>
                <w:szCs w:val="20"/>
                <w:lang w:val="en-US"/>
              </w:rPr>
              <w:t xml:space="preserve">  </w:t>
            </w:r>
            <w:r w:rsidR="000904E0">
              <w:rPr>
                <w:rFonts w:ascii="Times New Roman" w:hAnsi="Times New Roman" w:cs="Times New Roman"/>
                <w:sz w:val="20"/>
                <w:szCs w:val="20"/>
                <w:lang w:val="uk-UA"/>
              </w:rPr>
              <w:t>38,5</w:t>
            </w:r>
            <w:r>
              <w:rPr>
                <w:rFonts w:ascii="Times New Roman" w:hAnsi="Times New Roman" w:cs="Times New Roman"/>
                <w:b/>
                <w:sz w:val="20"/>
                <w:szCs w:val="20"/>
                <w:lang w:val="en-US"/>
              </w:rPr>
              <w:t xml:space="preserve"> </w:t>
            </w:r>
            <w:r>
              <w:rPr>
                <w:rFonts w:ascii="Times New Roman" w:hAnsi="Times New Roman" w:cs="Times New Roman"/>
                <w:sz w:val="20"/>
                <w:szCs w:val="20"/>
                <w:lang w:val="uk-UA"/>
              </w:rPr>
              <w:t>год.</w:t>
            </w:r>
          </w:p>
        </w:tc>
      </w:tr>
      <w:tr w:rsidR="003C6032" w:rsidTr="00B74E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hAnsi="Times New Roman" w:cs="Times New Roman"/>
                <w:sz w:val="20"/>
                <w:szCs w:val="20"/>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hAnsi="Times New Roman" w:cs="Times New Roman"/>
                <w:i/>
                <w:sz w:val="20"/>
                <w:szCs w:val="20"/>
                <w:lang w:val="uk-UA"/>
              </w:rPr>
            </w:pPr>
            <w:r>
              <w:rPr>
                <w:rFonts w:ascii="Times New Roman" w:hAnsi="Times New Roman" w:cs="Times New Roman"/>
                <w:sz w:val="20"/>
                <w:szCs w:val="20"/>
                <w:lang w:val="uk-UA"/>
              </w:rPr>
              <w:t>Вид контролю: залік</w:t>
            </w:r>
          </w:p>
        </w:tc>
      </w:tr>
    </w:tbl>
    <w:p w:rsidR="003C6032" w:rsidRDefault="003C6032" w:rsidP="003C6032">
      <w:pPr>
        <w:spacing w:after="0" w:line="240" w:lineRule="auto"/>
        <w:rPr>
          <w:rFonts w:ascii="Times New Roman" w:hAnsi="Times New Roman" w:cs="Times New Roman"/>
          <w:sz w:val="20"/>
          <w:szCs w:val="20"/>
          <w:lang w:val="uk-UA"/>
        </w:rPr>
      </w:pPr>
    </w:p>
    <w:p w:rsidR="003C6032" w:rsidRDefault="003C6032" w:rsidP="003C6032">
      <w:pPr>
        <w:spacing w:after="0" w:line="240" w:lineRule="auto"/>
        <w:ind w:left="1440" w:hanging="1440"/>
        <w:jc w:val="both"/>
        <w:rPr>
          <w:rFonts w:ascii="Times New Roman" w:hAnsi="Times New Roman" w:cs="Times New Roman"/>
          <w:sz w:val="20"/>
          <w:szCs w:val="20"/>
          <w:lang w:val="uk-UA"/>
        </w:rPr>
      </w:pPr>
      <w:r>
        <w:rPr>
          <w:rFonts w:ascii="Times New Roman" w:hAnsi="Times New Roman" w:cs="Times New Roman"/>
          <w:b/>
          <w:bCs/>
          <w:sz w:val="20"/>
          <w:szCs w:val="20"/>
          <w:lang w:val="uk-UA"/>
        </w:rPr>
        <w:t>Примітка</w:t>
      </w:r>
      <w:r>
        <w:rPr>
          <w:rFonts w:ascii="Times New Roman" w:hAnsi="Times New Roman" w:cs="Times New Roman"/>
          <w:sz w:val="20"/>
          <w:szCs w:val="20"/>
          <w:lang w:val="uk-UA"/>
        </w:rPr>
        <w:t>.</w:t>
      </w:r>
    </w:p>
    <w:p w:rsidR="003C6032" w:rsidRDefault="003C6032" w:rsidP="003C603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Співвідношення кількості годин аудиторних занять до самостійної і індивідуальної роботи становить:</w:t>
      </w:r>
    </w:p>
    <w:p w:rsidR="003C6032" w:rsidRDefault="003C6032" w:rsidP="003C6032">
      <w:pPr>
        <w:spacing w:after="0" w:line="240" w:lineRule="auto"/>
        <w:ind w:firstLine="600"/>
        <w:jc w:val="both"/>
        <w:rPr>
          <w:rFonts w:ascii="Times New Roman" w:hAnsi="Times New Roman" w:cs="Times New Roman"/>
          <w:sz w:val="20"/>
          <w:szCs w:val="20"/>
          <w:lang w:val="uk-UA"/>
        </w:rPr>
      </w:pPr>
      <w:r>
        <w:rPr>
          <w:rFonts w:ascii="Times New Roman" w:hAnsi="Times New Roman" w:cs="Times New Roman"/>
          <w:sz w:val="20"/>
          <w:szCs w:val="20"/>
          <w:lang w:val="uk-UA"/>
        </w:rPr>
        <w:t>для денної форми навчання – 3</w:t>
      </w:r>
      <w:r w:rsidRPr="00136CAF">
        <w:rPr>
          <w:rFonts w:ascii="Times New Roman" w:hAnsi="Times New Roman" w:cs="Times New Roman"/>
          <w:sz w:val="20"/>
          <w:szCs w:val="20"/>
          <w:lang w:val="uk-UA"/>
        </w:rPr>
        <w:t>6</w:t>
      </w:r>
      <w:r>
        <w:rPr>
          <w:rFonts w:ascii="Times New Roman" w:hAnsi="Times New Roman" w:cs="Times New Roman"/>
          <w:sz w:val="20"/>
          <w:szCs w:val="20"/>
          <w:lang w:val="uk-UA"/>
        </w:rPr>
        <w:t>% до 54%</w:t>
      </w:r>
    </w:p>
    <w:p w:rsidR="003C6032" w:rsidRDefault="003C6032" w:rsidP="00AF5A9A">
      <w:pPr>
        <w:spacing w:after="0" w:line="240" w:lineRule="auto"/>
        <w:ind w:firstLine="600"/>
        <w:jc w:val="both"/>
        <w:rPr>
          <w:rFonts w:ascii="Times New Roman" w:hAnsi="Times New Roman" w:cs="Times New Roman"/>
          <w:sz w:val="20"/>
          <w:szCs w:val="20"/>
          <w:lang w:val="uk-UA"/>
        </w:rPr>
      </w:pPr>
      <w:r>
        <w:rPr>
          <w:rFonts w:ascii="Times New Roman" w:hAnsi="Times New Roman" w:cs="Times New Roman"/>
          <w:sz w:val="20"/>
          <w:szCs w:val="20"/>
          <w:lang w:val="uk-UA"/>
        </w:rPr>
        <w:t>для заочної форми навчання - 8% до 92%</w:t>
      </w:r>
    </w:p>
    <w:p w:rsidR="00AF5A9A" w:rsidRPr="00AF5A9A" w:rsidRDefault="00AF5A9A" w:rsidP="00AF5A9A">
      <w:pPr>
        <w:spacing w:after="0" w:line="240" w:lineRule="auto"/>
        <w:ind w:firstLine="600"/>
        <w:jc w:val="both"/>
        <w:rPr>
          <w:rFonts w:ascii="Times New Roman" w:hAnsi="Times New Roman" w:cs="Times New Roman"/>
          <w:sz w:val="20"/>
          <w:szCs w:val="20"/>
          <w:lang w:val="uk-UA"/>
        </w:rPr>
      </w:pPr>
    </w:p>
    <w:p w:rsidR="00B61B4D" w:rsidRDefault="00B61B4D"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136CAF" w:rsidRDefault="00136CAF" w:rsidP="00B61B4D">
      <w:pPr>
        <w:spacing w:after="0" w:line="240" w:lineRule="auto"/>
        <w:ind w:firstLine="600"/>
        <w:jc w:val="both"/>
        <w:rPr>
          <w:b/>
          <w:lang w:val="uk-UA"/>
        </w:rPr>
      </w:pPr>
    </w:p>
    <w:p w:rsidR="003C6032" w:rsidRPr="00B61B4D" w:rsidRDefault="003C6032" w:rsidP="00B61B4D">
      <w:pPr>
        <w:spacing w:after="0" w:line="240" w:lineRule="auto"/>
        <w:ind w:firstLine="600"/>
        <w:jc w:val="center"/>
        <w:rPr>
          <w:rFonts w:ascii="Times New Roman" w:hAnsi="Times New Roman" w:cs="Times New Roman"/>
          <w:b/>
          <w:sz w:val="20"/>
          <w:szCs w:val="20"/>
          <w:lang w:val="uk-UA"/>
        </w:rPr>
      </w:pPr>
      <w:r w:rsidRPr="00B4460D">
        <w:rPr>
          <w:rFonts w:ascii="Times New Roman" w:hAnsi="Times New Roman" w:cs="Times New Roman"/>
          <w:b/>
          <w:sz w:val="20"/>
          <w:lang w:val="uk-UA"/>
        </w:rPr>
        <w:lastRenderedPageBreak/>
        <w:t>2. Мета та завдання навчальної дисципліни</w:t>
      </w:r>
    </w:p>
    <w:p w:rsidR="003C6032" w:rsidRPr="003C6032" w:rsidRDefault="003C6032" w:rsidP="003C6032">
      <w:pPr>
        <w:spacing w:after="0" w:line="240" w:lineRule="auto"/>
        <w:ind w:firstLine="708"/>
        <w:jc w:val="both"/>
        <w:rPr>
          <w:rFonts w:ascii="Times New Roman" w:hAnsi="Times New Roman" w:cs="Times New Roman"/>
          <w:sz w:val="20"/>
          <w:szCs w:val="20"/>
          <w:lang w:val="uk-UA"/>
        </w:rPr>
      </w:pPr>
      <w:r w:rsidRPr="003C6032">
        <w:rPr>
          <w:rFonts w:ascii="Times New Roman" w:hAnsi="Times New Roman" w:cs="Times New Roman"/>
          <w:b/>
          <w:sz w:val="20"/>
          <w:lang w:val="uk-UA"/>
        </w:rPr>
        <w:t>Мета:</w:t>
      </w:r>
      <w:r w:rsidRPr="003C6032">
        <w:rPr>
          <w:rFonts w:ascii="Times New Roman" w:hAnsi="Times New Roman" w:cs="Times New Roman"/>
          <w:sz w:val="20"/>
          <w:lang w:val="uk-UA"/>
        </w:rPr>
        <w:t xml:space="preserve"> </w:t>
      </w:r>
      <w:r w:rsidRPr="003C6032">
        <w:rPr>
          <w:rFonts w:ascii="Times New Roman" w:hAnsi="Times New Roman" w:cs="Times New Roman"/>
          <w:sz w:val="20"/>
          <w:szCs w:val="20"/>
          <w:lang w:val="uk-UA"/>
        </w:rPr>
        <w:t>ознайомлення студентів з організацією, метою і видами наукових досліджень, а також дати уявлення про використання різноманітних методів наукового дослідження в галузі охоронної діяльності.</w:t>
      </w:r>
    </w:p>
    <w:p w:rsidR="003C6032" w:rsidRPr="0094413E" w:rsidRDefault="003C6032" w:rsidP="003C6032">
      <w:pPr>
        <w:pStyle w:val="a3"/>
        <w:ind w:firstLine="709"/>
        <w:jc w:val="both"/>
        <w:rPr>
          <w:b w:val="0"/>
          <w:sz w:val="20"/>
        </w:rPr>
      </w:pPr>
      <w:r>
        <w:rPr>
          <w:sz w:val="20"/>
        </w:rPr>
        <w:t>Завдання:</w:t>
      </w:r>
      <w:r>
        <w:rPr>
          <w:b w:val="0"/>
          <w:sz w:val="20"/>
        </w:rPr>
        <w:t xml:space="preserve"> </w:t>
      </w:r>
      <w:r w:rsidRPr="0094413E">
        <w:rPr>
          <w:b w:val="0"/>
          <w:sz w:val="20"/>
        </w:rPr>
        <w:t xml:space="preserve">сформувати у студентів </w:t>
      </w:r>
      <w:r w:rsidRPr="00AF51B3">
        <w:rPr>
          <w:b w:val="0"/>
          <w:sz w:val="20"/>
        </w:rPr>
        <w:t>систему професі</w:t>
      </w:r>
      <w:r>
        <w:rPr>
          <w:b w:val="0"/>
          <w:sz w:val="20"/>
        </w:rPr>
        <w:t>йних знань та умінь та залучити</w:t>
      </w:r>
      <w:r w:rsidRPr="00AF51B3">
        <w:rPr>
          <w:b w:val="0"/>
          <w:sz w:val="20"/>
        </w:rPr>
        <w:t xml:space="preserve"> </w:t>
      </w:r>
      <w:r>
        <w:rPr>
          <w:b w:val="0"/>
          <w:sz w:val="20"/>
        </w:rPr>
        <w:t>і ознайомити їх зі стратегією і</w:t>
      </w:r>
      <w:r w:rsidRPr="00AF51B3">
        <w:rPr>
          <w:b w:val="0"/>
          <w:sz w:val="20"/>
        </w:rPr>
        <w:t xml:space="preserve"> тактикою проведення </w:t>
      </w:r>
      <w:r>
        <w:rPr>
          <w:b w:val="0"/>
          <w:sz w:val="20"/>
        </w:rPr>
        <w:t>наукових досліджень; надати студентам необхідних</w:t>
      </w:r>
      <w:r w:rsidRPr="00AF51B3">
        <w:rPr>
          <w:b w:val="0"/>
          <w:sz w:val="20"/>
        </w:rPr>
        <w:t xml:space="preserve"> знань щодо методології, методики та інструментарію </w:t>
      </w:r>
      <w:r>
        <w:rPr>
          <w:b w:val="0"/>
          <w:sz w:val="20"/>
        </w:rPr>
        <w:t xml:space="preserve">наукового </w:t>
      </w:r>
      <w:r w:rsidRPr="00AF51B3">
        <w:rPr>
          <w:b w:val="0"/>
          <w:sz w:val="20"/>
        </w:rPr>
        <w:t>дослідження</w:t>
      </w:r>
      <w:r>
        <w:rPr>
          <w:b w:val="0"/>
          <w:sz w:val="20"/>
        </w:rPr>
        <w:t xml:space="preserve">. </w:t>
      </w:r>
    </w:p>
    <w:p w:rsidR="003C6032" w:rsidRPr="002E5FE7" w:rsidRDefault="003C6032" w:rsidP="003C6032">
      <w:pPr>
        <w:pStyle w:val="a3"/>
        <w:ind w:firstLine="709"/>
        <w:jc w:val="both"/>
        <w:rPr>
          <w:b w:val="0"/>
          <w:sz w:val="20"/>
        </w:rPr>
      </w:pPr>
    </w:p>
    <w:p w:rsidR="003C6032" w:rsidRDefault="003C6032" w:rsidP="003C6032">
      <w:pPr>
        <w:pStyle w:val="a3"/>
        <w:ind w:firstLine="709"/>
        <w:jc w:val="both"/>
        <w:rPr>
          <w:b w:val="0"/>
          <w:sz w:val="20"/>
          <w:lang w:val="ru-RU"/>
        </w:rPr>
      </w:pPr>
      <w:r>
        <w:rPr>
          <w:b w:val="0"/>
          <w:sz w:val="20"/>
        </w:rPr>
        <w:t xml:space="preserve">У результаті вивчення навчальної дисципліни студенти повинні: </w:t>
      </w:r>
    </w:p>
    <w:p w:rsidR="003C6032" w:rsidRDefault="003C6032" w:rsidP="003C6032">
      <w:pPr>
        <w:spacing w:after="0" w:line="240" w:lineRule="auto"/>
        <w:ind w:left="709" w:hanging="425"/>
        <w:jc w:val="both"/>
        <w:rPr>
          <w:rFonts w:ascii="Times New Roman" w:hAnsi="Times New Roman" w:cs="Times New Roman"/>
          <w:b/>
          <w:sz w:val="20"/>
          <w:szCs w:val="20"/>
        </w:rPr>
      </w:pPr>
      <w:r>
        <w:rPr>
          <w:rFonts w:ascii="Times New Roman" w:hAnsi="Times New Roman" w:cs="Times New Roman"/>
          <w:b/>
          <w:i/>
          <w:sz w:val="20"/>
          <w:szCs w:val="20"/>
          <w:lang w:val="uk-UA"/>
        </w:rPr>
        <w:t>з</w:t>
      </w:r>
      <w:proofErr w:type="spellStart"/>
      <w:r>
        <w:rPr>
          <w:rFonts w:ascii="Times New Roman" w:hAnsi="Times New Roman" w:cs="Times New Roman"/>
          <w:b/>
          <w:i/>
          <w:sz w:val="20"/>
          <w:szCs w:val="20"/>
        </w:rPr>
        <w:t>нати</w:t>
      </w:r>
      <w:proofErr w:type="spellEnd"/>
      <w:r>
        <w:rPr>
          <w:rFonts w:ascii="Times New Roman" w:hAnsi="Times New Roman" w:cs="Times New Roman"/>
          <w:b/>
          <w:sz w:val="20"/>
          <w:szCs w:val="20"/>
        </w:rPr>
        <w:t xml:space="preserve">: </w:t>
      </w:r>
    </w:p>
    <w:p w:rsidR="003C6032" w:rsidRPr="00AF51B3" w:rsidRDefault="003C6032" w:rsidP="003C6032">
      <w:pPr>
        <w:widowControl w:val="0"/>
        <w:numPr>
          <w:ilvl w:val="0"/>
          <w:numId w:val="7"/>
        </w:numPr>
        <w:suppressAutoHyphens/>
        <w:spacing w:after="0" w:line="240" w:lineRule="auto"/>
        <w:jc w:val="both"/>
        <w:rPr>
          <w:rStyle w:val="FontStyle35"/>
          <w:sz w:val="20"/>
          <w:szCs w:val="20"/>
          <w:lang w:val="uk-UA"/>
        </w:rPr>
      </w:pPr>
      <w:r w:rsidRPr="00AF51B3">
        <w:rPr>
          <w:rStyle w:val="FontStyle35"/>
          <w:sz w:val="20"/>
          <w:szCs w:val="20"/>
          <w:lang w:val="uk-UA" w:eastAsia="uk-UA"/>
        </w:rPr>
        <w:t>основні концепції філософської методології науки;</w:t>
      </w:r>
    </w:p>
    <w:p w:rsidR="003C6032" w:rsidRPr="00AF51B3" w:rsidRDefault="003C6032" w:rsidP="003C6032">
      <w:pPr>
        <w:widowControl w:val="0"/>
        <w:numPr>
          <w:ilvl w:val="0"/>
          <w:numId w:val="7"/>
        </w:numPr>
        <w:suppressAutoHyphens/>
        <w:spacing w:after="0" w:line="240" w:lineRule="auto"/>
        <w:jc w:val="both"/>
        <w:rPr>
          <w:rStyle w:val="FontStyle35"/>
          <w:sz w:val="20"/>
          <w:szCs w:val="20"/>
          <w:lang w:val="uk-UA"/>
        </w:rPr>
      </w:pPr>
      <w:r w:rsidRPr="00AF51B3">
        <w:rPr>
          <w:rFonts w:ascii="Times New Roman" w:hAnsi="Times New Roman" w:cs="Times New Roman"/>
          <w:iCs/>
          <w:sz w:val="20"/>
          <w:szCs w:val="20"/>
          <w:lang w:val="uk-UA"/>
        </w:rPr>
        <w:t>о</w:t>
      </w:r>
      <w:proofErr w:type="spellStart"/>
      <w:r w:rsidRPr="00AF51B3">
        <w:rPr>
          <w:rFonts w:ascii="Times New Roman" w:hAnsi="Times New Roman" w:cs="Times New Roman"/>
          <w:iCs/>
          <w:sz w:val="20"/>
          <w:szCs w:val="20"/>
        </w:rPr>
        <w:t>рганізаці</w:t>
      </w:r>
      <w:proofErr w:type="spellEnd"/>
      <w:r w:rsidRPr="00AF51B3">
        <w:rPr>
          <w:rFonts w:ascii="Times New Roman" w:hAnsi="Times New Roman" w:cs="Times New Roman"/>
          <w:iCs/>
          <w:sz w:val="20"/>
          <w:szCs w:val="20"/>
          <w:lang w:val="uk-UA"/>
        </w:rPr>
        <w:t>ю</w:t>
      </w:r>
      <w:r w:rsidRPr="00AF51B3">
        <w:rPr>
          <w:rFonts w:ascii="Times New Roman" w:hAnsi="Times New Roman" w:cs="Times New Roman"/>
          <w:iCs/>
          <w:sz w:val="20"/>
          <w:szCs w:val="20"/>
        </w:rPr>
        <w:t xml:space="preserve"> науки </w:t>
      </w:r>
      <w:proofErr w:type="spellStart"/>
      <w:r w:rsidRPr="00AF51B3">
        <w:rPr>
          <w:rFonts w:ascii="Times New Roman" w:hAnsi="Times New Roman" w:cs="Times New Roman"/>
          <w:iCs/>
          <w:sz w:val="20"/>
          <w:szCs w:val="20"/>
        </w:rPr>
        <w:t>і</w:t>
      </w:r>
      <w:proofErr w:type="spellEnd"/>
      <w:r w:rsidRPr="00AF51B3">
        <w:rPr>
          <w:rFonts w:ascii="Times New Roman" w:hAnsi="Times New Roman" w:cs="Times New Roman"/>
          <w:iCs/>
          <w:sz w:val="20"/>
          <w:szCs w:val="20"/>
        </w:rPr>
        <w:t xml:space="preserve"> </w:t>
      </w:r>
      <w:proofErr w:type="spellStart"/>
      <w:r w:rsidRPr="00AF51B3">
        <w:rPr>
          <w:rFonts w:ascii="Times New Roman" w:hAnsi="Times New Roman" w:cs="Times New Roman"/>
          <w:iCs/>
          <w:sz w:val="20"/>
          <w:szCs w:val="20"/>
        </w:rPr>
        <w:t>наукових</w:t>
      </w:r>
      <w:proofErr w:type="spellEnd"/>
      <w:r w:rsidRPr="00AF51B3">
        <w:rPr>
          <w:rFonts w:ascii="Times New Roman" w:hAnsi="Times New Roman" w:cs="Times New Roman"/>
          <w:iCs/>
          <w:sz w:val="20"/>
          <w:szCs w:val="20"/>
        </w:rPr>
        <w:t xml:space="preserve"> </w:t>
      </w:r>
      <w:proofErr w:type="spellStart"/>
      <w:r w:rsidRPr="00AF51B3">
        <w:rPr>
          <w:rFonts w:ascii="Times New Roman" w:hAnsi="Times New Roman" w:cs="Times New Roman"/>
          <w:iCs/>
          <w:sz w:val="20"/>
          <w:szCs w:val="20"/>
        </w:rPr>
        <w:t>досліджень</w:t>
      </w:r>
      <w:proofErr w:type="spellEnd"/>
      <w:r w:rsidRPr="00AF51B3">
        <w:rPr>
          <w:rFonts w:ascii="Times New Roman" w:hAnsi="Times New Roman" w:cs="Times New Roman"/>
          <w:iCs/>
          <w:sz w:val="20"/>
          <w:szCs w:val="20"/>
        </w:rPr>
        <w:t xml:space="preserve"> в </w:t>
      </w:r>
      <w:proofErr w:type="spellStart"/>
      <w:r w:rsidRPr="00AF51B3">
        <w:rPr>
          <w:rFonts w:ascii="Times New Roman" w:hAnsi="Times New Roman" w:cs="Times New Roman"/>
          <w:iCs/>
          <w:sz w:val="20"/>
          <w:szCs w:val="20"/>
        </w:rPr>
        <w:t>Україні</w:t>
      </w:r>
      <w:proofErr w:type="spellEnd"/>
      <w:r w:rsidRPr="00AF51B3">
        <w:rPr>
          <w:rFonts w:ascii="Times New Roman" w:hAnsi="Times New Roman" w:cs="Times New Roman"/>
          <w:iCs/>
          <w:sz w:val="20"/>
          <w:szCs w:val="20"/>
          <w:lang w:val="uk-UA"/>
        </w:rPr>
        <w:t>;</w:t>
      </w:r>
    </w:p>
    <w:p w:rsidR="003C6032" w:rsidRPr="00AF51B3" w:rsidRDefault="003C6032" w:rsidP="003C6032">
      <w:pPr>
        <w:widowControl w:val="0"/>
        <w:numPr>
          <w:ilvl w:val="0"/>
          <w:numId w:val="7"/>
        </w:numPr>
        <w:suppressAutoHyphens/>
        <w:spacing w:after="0" w:line="240" w:lineRule="auto"/>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методи наукового пізнання, дедуктивні і індуктивні методи пізнання;</w:t>
      </w:r>
    </w:p>
    <w:p w:rsidR="003C6032" w:rsidRPr="00AF51B3" w:rsidRDefault="003C6032" w:rsidP="003C6032">
      <w:pPr>
        <w:widowControl w:val="0"/>
        <w:numPr>
          <w:ilvl w:val="0"/>
          <w:numId w:val="7"/>
        </w:numPr>
        <w:suppressAutoHyphens/>
        <w:spacing w:after="0" w:line="240" w:lineRule="auto"/>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методи теоретичних і емпіричних досліджень, системи наукової комунікації, інформаційні мережі;</w:t>
      </w:r>
    </w:p>
    <w:p w:rsidR="003C6032" w:rsidRPr="00AF51B3" w:rsidRDefault="003C6032" w:rsidP="003C6032">
      <w:pPr>
        <w:widowControl w:val="0"/>
        <w:numPr>
          <w:ilvl w:val="0"/>
          <w:numId w:val="7"/>
        </w:numPr>
        <w:suppressAutoHyphens/>
        <w:spacing w:after="0" w:line="240" w:lineRule="auto"/>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інформаційно-пошукові системи і загальну структуру автоматизованої і інформаційно-пошукової системи;</w:t>
      </w:r>
    </w:p>
    <w:p w:rsidR="003C6032" w:rsidRPr="00AF51B3" w:rsidRDefault="003C6032" w:rsidP="003C6032">
      <w:pPr>
        <w:widowControl w:val="0"/>
        <w:numPr>
          <w:ilvl w:val="0"/>
          <w:numId w:val="7"/>
        </w:numPr>
        <w:suppressAutoHyphens/>
        <w:spacing w:after="0" w:line="240" w:lineRule="auto"/>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джерела наукової інформації;</w:t>
      </w:r>
    </w:p>
    <w:p w:rsidR="003C6032" w:rsidRPr="00AF51B3" w:rsidRDefault="003C6032" w:rsidP="003C6032">
      <w:pPr>
        <w:widowControl w:val="0"/>
        <w:numPr>
          <w:ilvl w:val="0"/>
          <w:numId w:val="7"/>
        </w:numPr>
        <w:suppressAutoHyphens/>
        <w:spacing w:after="0" w:line="240" w:lineRule="auto"/>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організацію роботи з науковою літературою;</w:t>
      </w:r>
    </w:p>
    <w:p w:rsidR="003C6032" w:rsidRPr="003C6032" w:rsidRDefault="003C6032" w:rsidP="003C6032">
      <w:pPr>
        <w:widowControl w:val="0"/>
        <w:numPr>
          <w:ilvl w:val="0"/>
          <w:numId w:val="7"/>
        </w:numPr>
        <w:suppressAutoHyphens/>
        <w:spacing w:after="0" w:line="240" w:lineRule="auto"/>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систему впровадження науково-дослідної роботи і методики оцінки ефективності науково-дослідної роботи;</w:t>
      </w:r>
    </w:p>
    <w:p w:rsidR="003C6032" w:rsidRDefault="003C6032" w:rsidP="003C6032">
      <w:pPr>
        <w:autoSpaceDE w:val="0"/>
        <w:autoSpaceDN w:val="0"/>
        <w:spacing w:after="0" w:line="240" w:lineRule="auto"/>
        <w:ind w:left="709" w:hanging="425"/>
        <w:jc w:val="both"/>
        <w:rPr>
          <w:rFonts w:ascii="Times New Roman" w:hAnsi="Times New Roman" w:cs="Times New Roman"/>
          <w:b/>
          <w:sz w:val="20"/>
          <w:szCs w:val="20"/>
        </w:rPr>
      </w:pPr>
      <w:r>
        <w:rPr>
          <w:rFonts w:ascii="Times New Roman" w:hAnsi="Times New Roman" w:cs="Times New Roman"/>
          <w:b/>
          <w:i/>
          <w:sz w:val="20"/>
          <w:szCs w:val="20"/>
          <w:lang w:val="uk-UA"/>
        </w:rPr>
        <w:t>в</w:t>
      </w:r>
      <w:proofErr w:type="spellStart"/>
      <w:r>
        <w:rPr>
          <w:rFonts w:ascii="Times New Roman" w:hAnsi="Times New Roman" w:cs="Times New Roman"/>
          <w:b/>
          <w:i/>
          <w:sz w:val="20"/>
          <w:szCs w:val="20"/>
        </w:rPr>
        <w:t>міти</w:t>
      </w:r>
      <w:proofErr w:type="spellEnd"/>
      <w:r>
        <w:rPr>
          <w:rFonts w:ascii="Times New Roman" w:hAnsi="Times New Roman" w:cs="Times New Roman"/>
          <w:b/>
          <w:sz w:val="20"/>
          <w:szCs w:val="20"/>
        </w:rPr>
        <w:t>:</w:t>
      </w:r>
    </w:p>
    <w:p w:rsidR="003C6032" w:rsidRPr="00AF51B3" w:rsidRDefault="003C6032" w:rsidP="003C6032">
      <w:pPr>
        <w:widowControl w:val="0"/>
        <w:numPr>
          <w:ilvl w:val="0"/>
          <w:numId w:val="8"/>
        </w:numPr>
        <w:suppressAutoHyphens/>
        <w:spacing w:after="0" w:line="240" w:lineRule="auto"/>
        <w:ind w:left="1066" w:hanging="357"/>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проявити навики пошуку і використання необхідної наукової, методичної літератури і довідкових даних;</w:t>
      </w:r>
    </w:p>
    <w:p w:rsidR="003C6032" w:rsidRPr="00AF51B3" w:rsidRDefault="003C6032" w:rsidP="003C6032">
      <w:pPr>
        <w:widowControl w:val="0"/>
        <w:numPr>
          <w:ilvl w:val="0"/>
          <w:numId w:val="8"/>
        </w:numPr>
        <w:suppressAutoHyphens/>
        <w:spacing w:after="0" w:line="240" w:lineRule="auto"/>
        <w:ind w:left="1066" w:hanging="357"/>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орієнтуватися у традиційних і новітніх методах науково-дослідженої роботи, використовувати ці знання при написанні магістерської роботи.</w:t>
      </w:r>
    </w:p>
    <w:p w:rsidR="003C6032" w:rsidRPr="00AF51B3" w:rsidRDefault="003C6032" w:rsidP="003C6032">
      <w:pPr>
        <w:widowControl w:val="0"/>
        <w:numPr>
          <w:ilvl w:val="0"/>
          <w:numId w:val="8"/>
        </w:numPr>
        <w:suppressAutoHyphens/>
        <w:spacing w:after="0" w:line="240" w:lineRule="auto"/>
        <w:ind w:left="1066" w:hanging="357"/>
        <w:jc w:val="both"/>
        <w:rPr>
          <w:rFonts w:ascii="Times New Roman" w:hAnsi="Times New Roman" w:cs="Times New Roman"/>
          <w:sz w:val="20"/>
          <w:szCs w:val="20"/>
          <w:lang w:val="uk-UA"/>
        </w:rPr>
      </w:pPr>
      <w:r w:rsidRPr="00AF51B3">
        <w:rPr>
          <w:rFonts w:ascii="Times New Roman" w:hAnsi="Times New Roman" w:cs="Times New Roman"/>
          <w:sz w:val="20"/>
          <w:szCs w:val="20"/>
          <w:lang w:val="uk-UA"/>
        </w:rPr>
        <w:t>правильно викладати свої думки при написанні реферату, статті, проявити навички публічних виступів з науково-проблемних питань.</w:t>
      </w:r>
    </w:p>
    <w:p w:rsidR="003C6032" w:rsidRPr="009D7DDD" w:rsidRDefault="003C6032" w:rsidP="003C6032">
      <w:pPr>
        <w:spacing w:after="0" w:line="240" w:lineRule="auto"/>
        <w:rPr>
          <w:rFonts w:ascii="Times New Roman" w:hAnsi="Times New Roman" w:cs="Times New Roman"/>
          <w:b/>
          <w:sz w:val="20"/>
          <w:szCs w:val="20"/>
          <w:lang w:val="uk-UA"/>
        </w:rPr>
      </w:pPr>
    </w:p>
    <w:p w:rsidR="003C6032" w:rsidRDefault="003C6032" w:rsidP="00B61B4D">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3. Програма навчальної дисципліни</w:t>
      </w:r>
    </w:p>
    <w:p w:rsidR="003C6032" w:rsidRPr="002E5FE7" w:rsidRDefault="003C6032" w:rsidP="00B61B4D">
      <w:pPr>
        <w:spacing w:after="0" w:line="240" w:lineRule="auto"/>
        <w:rPr>
          <w:rFonts w:ascii="Times New Roman" w:hAnsi="Times New Roman" w:cs="Times New Roman"/>
          <w:b/>
          <w:caps/>
          <w:sz w:val="20"/>
          <w:szCs w:val="20"/>
          <w:lang w:val="uk-UA"/>
        </w:rPr>
      </w:pPr>
    </w:p>
    <w:p w:rsidR="003C6032" w:rsidRDefault="003C6032" w:rsidP="00B61B4D">
      <w:pPr>
        <w:spacing w:after="0" w:line="240" w:lineRule="auto"/>
        <w:ind w:firstLine="709"/>
        <w:rPr>
          <w:rFonts w:ascii="Times New Roman" w:hAnsi="Times New Roman" w:cs="Times New Roman"/>
          <w:b/>
          <w:sz w:val="20"/>
          <w:szCs w:val="20"/>
        </w:rPr>
      </w:pPr>
      <w:proofErr w:type="spellStart"/>
      <w:r w:rsidRPr="003C6032">
        <w:rPr>
          <w:rFonts w:ascii="Times New Roman" w:hAnsi="Times New Roman"/>
          <w:b/>
          <w:sz w:val="20"/>
          <w:szCs w:val="20"/>
        </w:rPr>
        <w:t>Змістовий</w:t>
      </w:r>
      <w:proofErr w:type="spellEnd"/>
      <w:r w:rsidRPr="003C6032">
        <w:rPr>
          <w:rFonts w:ascii="Times New Roman" w:hAnsi="Times New Roman"/>
          <w:b/>
          <w:sz w:val="20"/>
          <w:szCs w:val="20"/>
        </w:rPr>
        <w:t xml:space="preserve"> модуль 1.  </w:t>
      </w:r>
      <w:proofErr w:type="spellStart"/>
      <w:r w:rsidRPr="003C6032">
        <w:rPr>
          <w:rFonts w:ascii="Times New Roman" w:hAnsi="Times New Roman" w:cs="Times New Roman"/>
          <w:b/>
          <w:sz w:val="20"/>
          <w:szCs w:val="20"/>
        </w:rPr>
        <w:t>Історико-філософські</w:t>
      </w:r>
      <w:proofErr w:type="spellEnd"/>
      <w:r w:rsidRPr="003C6032">
        <w:rPr>
          <w:rFonts w:ascii="Times New Roman" w:hAnsi="Times New Roman" w:cs="Times New Roman"/>
          <w:b/>
          <w:sz w:val="20"/>
          <w:szCs w:val="20"/>
        </w:rPr>
        <w:t xml:space="preserve"> засади </w:t>
      </w:r>
      <w:proofErr w:type="spellStart"/>
      <w:r w:rsidRPr="003C6032">
        <w:rPr>
          <w:rFonts w:ascii="Times New Roman" w:hAnsi="Times New Roman" w:cs="Times New Roman"/>
          <w:b/>
          <w:sz w:val="20"/>
          <w:szCs w:val="20"/>
        </w:rPr>
        <w:t>наукового</w:t>
      </w:r>
      <w:proofErr w:type="spellEnd"/>
      <w:r w:rsidRPr="003C6032">
        <w:rPr>
          <w:rFonts w:ascii="Times New Roman" w:hAnsi="Times New Roman" w:cs="Times New Roman"/>
          <w:b/>
          <w:sz w:val="20"/>
          <w:szCs w:val="20"/>
        </w:rPr>
        <w:t xml:space="preserve"> </w:t>
      </w:r>
      <w:proofErr w:type="spellStart"/>
      <w:proofErr w:type="gramStart"/>
      <w:r w:rsidRPr="003C6032">
        <w:rPr>
          <w:rFonts w:ascii="Times New Roman" w:hAnsi="Times New Roman" w:cs="Times New Roman"/>
          <w:b/>
          <w:sz w:val="20"/>
          <w:szCs w:val="20"/>
        </w:rPr>
        <w:t>п</w:t>
      </w:r>
      <w:proofErr w:type="gramEnd"/>
      <w:r w:rsidRPr="003C6032">
        <w:rPr>
          <w:rFonts w:ascii="Times New Roman" w:hAnsi="Times New Roman" w:cs="Times New Roman"/>
          <w:b/>
          <w:sz w:val="20"/>
          <w:szCs w:val="20"/>
        </w:rPr>
        <w:t>ізнання</w:t>
      </w:r>
      <w:proofErr w:type="spellEnd"/>
    </w:p>
    <w:p w:rsidR="003C6032" w:rsidRPr="00F51CCE" w:rsidRDefault="00E24003" w:rsidP="00E24003">
      <w:pPr>
        <w:pStyle w:val="Style11"/>
        <w:widowControl/>
        <w:jc w:val="both"/>
        <w:rPr>
          <w:rStyle w:val="FontStyle35"/>
          <w:bCs/>
          <w:iCs/>
          <w:sz w:val="20"/>
          <w:szCs w:val="20"/>
          <w:u w:val="single"/>
          <w:lang w:val="uk-UA" w:eastAsia="uk-UA"/>
        </w:rPr>
      </w:pPr>
      <w:r w:rsidRPr="00E24003">
        <w:rPr>
          <w:rStyle w:val="FontStyle33"/>
          <w:i w:val="0"/>
          <w:sz w:val="20"/>
          <w:szCs w:val="20"/>
          <w:lang w:val="uk-UA" w:eastAsia="uk-UA"/>
        </w:rPr>
        <w:t>Тема</w:t>
      </w:r>
      <w:r w:rsidR="003C6032" w:rsidRPr="00E24003">
        <w:rPr>
          <w:rStyle w:val="FontStyle33"/>
          <w:i w:val="0"/>
          <w:sz w:val="20"/>
          <w:szCs w:val="20"/>
          <w:lang w:val="uk-UA" w:eastAsia="uk-UA"/>
        </w:rPr>
        <w:t xml:space="preserve"> </w:t>
      </w:r>
      <w:r w:rsidR="003C6032" w:rsidRPr="00E24003">
        <w:rPr>
          <w:rStyle w:val="FontStyle33"/>
          <w:i w:val="0"/>
          <w:sz w:val="20"/>
          <w:szCs w:val="20"/>
          <w:lang w:eastAsia="uk-UA"/>
        </w:rPr>
        <w:t>1.</w:t>
      </w:r>
      <w:r w:rsidR="003C6032" w:rsidRPr="003C6032">
        <w:rPr>
          <w:rStyle w:val="FontStyle33"/>
          <w:b w:val="0"/>
          <w:i w:val="0"/>
          <w:sz w:val="20"/>
          <w:szCs w:val="20"/>
          <w:lang w:eastAsia="uk-UA"/>
        </w:rPr>
        <w:t xml:space="preserve"> </w:t>
      </w:r>
      <w:proofErr w:type="spellStart"/>
      <w:r w:rsidRPr="00F51CCE">
        <w:rPr>
          <w:rStyle w:val="FontStyle33"/>
          <w:b w:val="0"/>
          <w:i w:val="0"/>
          <w:sz w:val="20"/>
          <w:szCs w:val="20"/>
          <w:u w:val="single"/>
          <w:lang w:eastAsia="uk-UA"/>
        </w:rPr>
        <w:t>Проблеми</w:t>
      </w:r>
      <w:proofErr w:type="spellEnd"/>
      <w:r w:rsidRPr="00F51CCE">
        <w:rPr>
          <w:rStyle w:val="FontStyle33"/>
          <w:b w:val="0"/>
          <w:i w:val="0"/>
          <w:sz w:val="20"/>
          <w:szCs w:val="20"/>
          <w:u w:val="single"/>
          <w:lang w:eastAsia="uk-UA"/>
        </w:rPr>
        <w:t xml:space="preserve"> </w:t>
      </w:r>
      <w:proofErr w:type="spellStart"/>
      <w:r w:rsidRPr="00F51CCE">
        <w:rPr>
          <w:rStyle w:val="FontStyle33"/>
          <w:b w:val="0"/>
          <w:i w:val="0"/>
          <w:sz w:val="20"/>
          <w:szCs w:val="20"/>
          <w:u w:val="single"/>
          <w:lang w:eastAsia="uk-UA"/>
        </w:rPr>
        <w:t>наукового</w:t>
      </w:r>
      <w:proofErr w:type="spellEnd"/>
      <w:r w:rsidRPr="00F51CCE">
        <w:rPr>
          <w:rStyle w:val="FontStyle33"/>
          <w:b w:val="0"/>
          <w:i w:val="0"/>
          <w:sz w:val="20"/>
          <w:szCs w:val="20"/>
          <w:u w:val="single"/>
          <w:lang w:eastAsia="uk-UA"/>
        </w:rPr>
        <w:t xml:space="preserve"> </w:t>
      </w:r>
      <w:proofErr w:type="spellStart"/>
      <w:proofErr w:type="gramStart"/>
      <w:r w:rsidRPr="00F51CCE">
        <w:rPr>
          <w:rStyle w:val="FontStyle33"/>
          <w:b w:val="0"/>
          <w:i w:val="0"/>
          <w:sz w:val="20"/>
          <w:szCs w:val="20"/>
          <w:u w:val="single"/>
          <w:lang w:eastAsia="uk-UA"/>
        </w:rPr>
        <w:t>п</w:t>
      </w:r>
      <w:proofErr w:type="gramEnd"/>
      <w:r w:rsidRPr="00F51CCE">
        <w:rPr>
          <w:rStyle w:val="FontStyle33"/>
          <w:b w:val="0"/>
          <w:i w:val="0"/>
          <w:sz w:val="20"/>
          <w:szCs w:val="20"/>
          <w:u w:val="single"/>
          <w:lang w:val="uk-UA" w:eastAsia="uk-UA"/>
        </w:rPr>
        <w:t>ізнання</w:t>
      </w:r>
      <w:proofErr w:type="spellEnd"/>
      <w:r w:rsidRPr="00F51CCE">
        <w:rPr>
          <w:rStyle w:val="FontStyle33"/>
          <w:b w:val="0"/>
          <w:i w:val="0"/>
          <w:sz w:val="20"/>
          <w:szCs w:val="20"/>
          <w:u w:val="single"/>
          <w:lang w:val="uk-UA" w:eastAsia="uk-UA"/>
        </w:rPr>
        <w:t xml:space="preserve"> в історії філософії </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Філософія як теоретична та методологічна засади наукового пізнання.</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Історія розвитку наукового знання в Давній Греції. Антична наука і проблема методу пізнання.</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П'єр Абеляр про діалектику. Суперечки про природу </w:t>
      </w:r>
      <w:proofErr w:type="spellStart"/>
      <w:r w:rsidRPr="003C6032">
        <w:rPr>
          <w:rStyle w:val="FontStyle35"/>
          <w:sz w:val="20"/>
          <w:szCs w:val="20"/>
        </w:rPr>
        <w:t>універсалій</w:t>
      </w:r>
      <w:proofErr w:type="spellEnd"/>
      <w:r w:rsidRPr="003C6032">
        <w:rPr>
          <w:rStyle w:val="FontStyle35"/>
          <w:sz w:val="20"/>
          <w:szCs w:val="20"/>
        </w:rPr>
        <w:t xml:space="preserve">: номіналізм та реалізм. Вчення Фоми Аквінського про співвідношення віри і розуму, двоїстість істини, співвідношення релігії і науки. Номіналізм В. </w:t>
      </w:r>
      <w:proofErr w:type="spellStart"/>
      <w:r w:rsidRPr="003C6032">
        <w:rPr>
          <w:rStyle w:val="FontStyle35"/>
          <w:sz w:val="20"/>
          <w:szCs w:val="20"/>
        </w:rPr>
        <w:t>Оккама</w:t>
      </w:r>
      <w:proofErr w:type="spellEnd"/>
      <w:r w:rsidRPr="003C6032">
        <w:rPr>
          <w:rStyle w:val="FontStyle35"/>
          <w:sz w:val="20"/>
          <w:szCs w:val="20"/>
        </w:rPr>
        <w:t>, його значення для сучасної методології науки.</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"Вчене незнання" М. </w:t>
      </w:r>
      <w:proofErr w:type="spellStart"/>
      <w:r w:rsidRPr="003C6032">
        <w:rPr>
          <w:rStyle w:val="FontStyle35"/>
          <w:sz w:val="20"/>
          <w:szCs w:val="20"/>
        </w:rPr>
        <w:t>Кузанського</w:t>
      </w:r>
      <w:proofErr w:type="spellEnd"/>
      <w:r w:rsidRPr="003C6032">
        <w:rPr>
          <w:rStyle w:val="FontStyle35"/>
          <w:sz w:val="20"/>
          <w:szCs w:val="20"/>
        </w:rPr>
        <w:t xml:space="preserve">. Природознавчі досягнення М.Коперника, Й. </w:t>
      </w:r>
      <w:proofErr w:type="spellStart"/>
      <w:r w:rsidRPr="003C6032">
        <w:rPr>
          <w:rStyle w:val="FontStyle35"/>
          <w:sz w:val="20"/>
          <w:szCs w:val="20"/>
        </w:rPr>
        <w:t>Кеплера</w:t>
      </w:r>
      <w:proofErr w:type="spellEnd"/>
      <w:r w:rsidRPr="003C6032">
        <w:rPr>
          <w:rStyle w:val="FontStyle35"/>
          <w:sz w:val="20"/>
          <w:szCs w:val="20"/>
        </w:rPr>
        <w:t xml:space="preserve">, </w:t>
      </w:r>
      <w:proofErr w:type="spellStart"/>
      <w:r w:rsidRPr="003C6032">
        <w:rPr>
          <w:rStyle w:val="FontStyle35"/>
          <w:sz w:val="20"/>
          <w:szCs w:val="20"/>
        </w:rPr>
        <w:t>Парацельса</w:t>
      </w:r>
      <w:proofErr w:type="spellEnd"/>
      <w:r w:rsidRPr="003C6032">
        <w:rPr>
          <w:rStyle w:val="FontStyle35"/>
          <w:sz w:val="20"/>
          <w:szCs w:val="20"/>
        </w:rPr>
        <w:t>. Скептицизм М. Монтеня.</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Західноєвропейська філософія Нового часу. Наукова революція XVII ст. і проблема методу пізнання. Натуралістична антропологія Ф. Бекона, розробка нової моделі науки, емпіричного методу і розкриття причин помилок у пізнанні. Поняття індуктивного методу. Система раціоналізму </w:t>
      </w:r>
      <w:r w:rsidRPr="003C6032">
        <w:rPr>
          <w:rStyle w:val="FontStyle35"/>
          <w:spacing w:val="-20"/>
          <w:sz w:val="20"/>
          <w:szCs w:val="20"/>
        </w:rPr>
        <w:t>Р.</w:t>
      </w:r>
      <w:r w:rsidRPr="003C6032">
        <w:rPr>
          <w:rStyle w:val="FontStyle35"/>
          <w:sz w:val="20"/>
          <w:szCs w:val="20"/>
        </w:rPr>
        <w:t xml:space="preserve"> Декарта. Б. Паскаль про можливості та межі розуму. Дж. Локк і його критика вроджених ідей </w:t>
      </w:r>
      <w:r w:rsidRPr="003C6032">
        <w:rPr>
          <w:rStyle w:val="FontStyle35"/>
          <w:spacing w:val="-20"/>
          <w:sz w:val="20"/>
          <w:szCs w:val="20"/>
        </w:rPr>
        <w:t>Р.</w:t>
      </w:r>
      <w:r w:rsidRPr="003C6032">
        <w:rPr>
          <w:rStyle w:val="FontStyle35"/>
          <w:sz w:val="20"/>
          <w:szCs w:val="20"/>
        </w:rPr>
        <w:t xml:space="preserve"> Декарта.</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w:t>
      </w:r>
      <w:proofErr w:type="spellStart"/>
      <w:r w:rsidRPr="003C6032">
        <w:rPr>
          <w:rStyle w:val="FontStyle35"/>
          <w:sz w:val="20"/>
          <w:szCs w:val="20"/>
        </w:rPr>
        <w:t>Коперніканський</w:t>
      </w:r>
      <w:proofErr w:type="spellEnd"/>
      <w:r w:rsidRPr="003C6032">
        <w:rPr>
          <w:rStyle w:val="FontStyle35"/>
          <w:sz w:val="20"/>
          <w:szCs w:val="20"/>
        </w:rPr>
        <w:t xml:space="preserve"> переворот" І. Канта. Теоретичний і практичний розум. </w:t>
      </w:r>
      <w:proofErr w:type="spellStart"/>
      <w:r w:rsidRPr="003C6032">
        <w:rPr>
          <w:rStyle w:val="FontStyle35"/>
          <w:sz w:val="20"/>
          <w:szCs w:val="20"/>
        </w:rPr>
        <w:t>Діяльнісно-творча</w:t>
      </w:r>
      <w:proofErr w:type="spellEnd"/>
      <w:r w:rsidRPr="003C6032">
        <w:rPr>
          <w:rStyle w:val="FontStyle35"/>
          <w:sz w:val="20"/>
          <w:szCs w:val="20"/>
        </w:rPr>
        <w:t xml:space="preserve"> база буття у філософії Й. </w:t>
      </w:r>
      <w:r w:rsidRPr="003C6032">
        <w:rPr>
          <w:rStyle w:val="FontStyle35"/>
          <w:spacing w:val="-20"/>
          <w:sz w:val="20"/>
          <w:szCs w:val="20"/>
        </w:rPr>
        <w:t>Г.</w:t>
      </w:r>
      <w:r w:rsidRPr="003C6032">
        <w:rPr>
          <w:rStyle w:val="FontStyle35"/>
          <w:sz w:val="20"/>
          <w:szCs w:val="20"/>
        </w:rPr>
        <w:t xml:space="preserve"> Фіхте. Суб'єктивна діалектика. Філософія тотожності Ф.</w:t>
      </w:r>
      <w:proofErr w:type="spellStart"/>
      <w:r w:rsidRPr="003C6032">
        <w:rPr>
          <w:rStyle w:val="FontStyle35"/>
          <w:sz w:val="20"/>
          <w:szCs w:val="20"/>
        </w:rPr>
        <w:t>Шеллінга</w:t>
      </w:r>
      <w:proofErr w:type="spellEnd"/>
      <w:r w:rsidRPr="003C6032">
        <w:rPr>
          <w:rStyle w:val="FontStyle35"/>
          <w:sz w:val="20"/>
          <w:szCs w:val="20"/>
        </w:rPr>
        <w:t>. В.Ф.Гегель, його діалектика, філософська система та метод.</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Гносеологічні проблеми в історії української філософської думки.</w:t>
      </w:r>
    </w:p>
    <w:p w:rsidR="003C6032" w:rsidRPr="003C6032" w:rsidRDefault="003C6032" w:rsidP="00E24003">
      <w:pPr>
        <w:pStyle w:val="Style11"/>
        <w:widowControl/>
        <w:jc w:val="left"/>
        <w:rPr>
          <w:rStyle w:val="FontStyle33"/>
          <w:sz w:val="20"/>
          <w:szCs w:val="20"/>
          <w:lang w:val="uk-UA" w:eastAsia="uk-UA"/>
        </w:rPr>
      </w:pPr>
    </w:p>
    <w:p w:rsidR="003C6032" w:rsidRPr="00E24003" w:rsidRDefault="00E24003" w:rsidP="00E24003">
      <w:pPr>
        <w:pStyle w:val="Style11"/>
        <w:widowControl/>
        <w:jc w:val="left"/>
        <w:rPr>
          <w:rStyle w:val="FontStyle35"/>
          <w:bCs/>
          <w:iCs/>
          <w:sz w:val="20"/>
          <w:szCs w:val="20"/>
          <w:lang w:val="uk-UA" w:eastAsia="uk-UA"/>
        </w:rPr>
      </w:pPr>
      <w:r w:rsidRPr="00E24003">
        <w:rPr>
          <w:rStyle w:val="FontStyle33"/>
          <w:i w:val="0"/>
          <w:sz w:val="20"/>
          <w:szCs w:val="20"/>
          <w:lang w:val="uk-UA" w:eastAsia="uk-UA"/>
        </w:rPr>
        <w:t xml:space="preserve">Тема </w:t>
      </w:r>
      <w:r w:rsidR="003C6032" w:rsidRPr="00E24003">
        <w:rPr>
          <w:rStyle w:val="FontStyle33"/>
          <w:i w:val="0"/>
          <w:sz w:val="20"/>
          <w:szCs w:val="20"/>
          <w:lang w:val="uk-UA" w:eastAsia="uk-UA"/>
        </w:rPr>
        <w:t>2.</w:t>
      </w:r>
      <w:r w:rsidR="003C6032" w:rsidRPr="00E24003">
        <w:rPr>
          <w:rStyle w:val="FontStyle33"/>
          <w:b w:val="0"/>
          <w:i w:val="0"/>
          <w:sz w:val="20"/>
          <w:szCs w:val="20"/>
          <w:lang w:val="uk-UA" w:eastAsia="uk-UA"/>
        </w:rPr>
        <w:t xml:space="preserve"> </w:t>
      </w:r>
      <w:r w:rsidRPr="00F51CCE">
        <w:rPr>
          <w:rStyle w:val="FontStyle33"/>
          <w:b w:val="0"/>
          <w:i w:val="0"/>
          <w:sz w:val="20"/>
          <w:szCs w:val="20"/>
          <w:u w:val="single"/>
          <w:lang w:val="uk-UA" w:eastAsia="uk-UA"/>
        </w:rPr>
        <w:t>Основи концепції філософської методології науки. Філософська методологія пізнання</w:t>
      </w:r>
      <w:r>
        <w:rPr>
          <w:rStyle w:val="FontStyle33"/>
          <w:b w:val="0"/>
          <w:i w:val="0"/>
          <w:sz w:val="20"/>
          <w:szCs w:val="20"/>
          <w:lang w:val="uk-UA" w:eastAsia="uk-UA"/>
        </w:rPr>
        <w:t xml:space="preserve"> </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Позитивізм XIX ст. Вчення про науку у філософії О. </w:t>
      </w:r>
      <w:proofErr w:type="spellStart"/>
      <w:r w:rsidRPr="003C6032">
        <w:rPr>
          <w:rStyle w:val="FontStyle35"/>
          <w:sz w:val="20"/>
          <w:szCs w:val="20"/>
        </w:rPr>
        <w:t>Конта</w:t>
      </w:r>
      <w:proofErr w:type="spellEnd"/>
      <w:r w:rsidRPr="003C6032">
        <w:rPr>
          <w:rStyle w:val="FontStyle35"/>
          <w:sz w:val="20"/>
          <w:szCs w:val="20"/>
        </w:rPr>
        <w:t xml:space="preserve">. Еволюціонізм </w:t>
      </w:r>
      <w:r w:rsidRPr="003C6032">
        <w:rPr>
          <w:rStyle w:val="FontStyle35"/>
          <w:spacing w:val="-20"/>
          <w:sz w:val="20"/>
          <w:szCs w:val="20"/>
        </w:rPr>
        <w:t>Г.</w:t>
      </w:r>
      <w:r w:rsidRPr="003C6032">
        <w:rPr>
          <w:rStyle w:val="FontStyle35"/>
          <w:sz w:val="20"/>
          <w:szCs w:val="20"/>
        </w:rPr>
        <w:t xml:space="preserve"> </w:t>
      </w:r>
      <w:proofErr w:type="spellStart"/>
      <w:r w:rsidRPr="003C6032">
        <w:rPr>
          <w:rStyle w:val="FontStyle35"/>
          <w:sz w:val="20"/>
          <w:szCs w:val="20"/>
        </w:rPr>
        <w:t>Спенсера</w:t>
      </w:r>
      <w:proofErr w:type="spellEnd"/>
      <w:r w:rsidRPr="003C6032">
        <w:rPr>
          <w:rStyle w:val="FontStyle35"/>
          <w:sz w:val="20"/>
          <w:szCs w:val="20"/>
        </w:rPr>
        <w:t xml:space="preserve">. Індуктивізм (Д. Мілль, І. </w:t>
      </w:r>
      <w:proofErr w:type="spellStart"/>
      <w:r w:rsidRPr="003C6032">
        <w:rPr>
          <w:rStyle w:val="FontStyle35"/>
          <w:sz w:val="20"/>
          <w:szCs w:val="20"/>
        </w:rPr>
        <w:t>Джевонс</w:t>
      </w:r>
      <w:proofErr w:type="spellEnd"/>
      <w:r w:rsidRPr="003C6032">
        <w:rPr>
          <w:rStyle w:val="FontStyle35"/>
          <w:sz w:val="20"/>
          <w:szCs w:val="20"/>
        </w:rPr>
        <w:t xml:space="preserve">). Концепція філософії науки Е. </w:t>
      </w:r>
      <w:proofErr w:type="spellStart"/>
      <w:r w:rsidRPr="003C6032">
        <w:rPr>
          <w:rStyle w:val="FontStyle35"/>
          <w:sz w:val="20"/>
          <w:szCs w:val="20"/>
        </w:rPr>
        <w:t>Маха</w:t>
      </w:r>
      <w:proofErr w:type="spellEnd"/>
      <w:r w:rsidRPr="003C6032">
        <w:rPr>
          <w:rStyle w:val="FontStyle35"/>
          <w:sz w:val="20"/>
          <w:szCs w:val="20"/>
        </w:rPr>
        <w:t xml:space="preserve">. Проблеми філософії науки в неокантіанстві </w:t>
      </w:r>
      <w:proofErr w:type="spellStart"/>
      <w:r w:rsidRPr="003C6032">
        <w:rPr>
          <w:rStyle w:val="FontStyle35"/>
          <w:sz w:val="20"/>
          <w:szCs w:val="20"/>
        </w:rPr>
        <w:t>Марбурзької</w:t>
      </w:r>
      <w:proofErr w:type="spellEnd"/>
      <w:r w:rsidRPr="003C6032">
        <w:rPr>
          <w:rStyle w:val="FontStyle35"/>
          <w:sz w:val="20"/>
          <w:szCs w:val="20"/>
        </w:rPr>
        <w:t xml:space="preserve"> (</w:t>
      </w:r>
      <w:proofErr w:type="spellStart"/>
      <w:r w:rsidRPr="003C6032">
        <w:rPr>
          <w:rStyle w:val="FontStyle35"/>
          <w:sz w:val="20"/>
          <w:szCs w:val="20"/>
        </w:rPr>
        <w:t>Коген</w:t>
      </w:r>
      <w:proofErr w:type="spellEnd"/>
      <w:r w:rsidRPr="003C6032">
        <w:rPr>
          <w:rStyle w:val="FontStyle35"/>
          <w:sz w:val="20"/>
          <w:szCs w:val="20"/>
        </w:rPr>
        <w:t xml:space="preserve">, </w:t>
      </w:r>
      <w:proofErr w:type="spellStart"/>
      <w:r w:rsidRPr="003C6032">
        <w:rPr>
          <w:rStyle w:val="FontStyle35"/>
          <w:sz w:val="20"/>
          <w:szCs w:val="20"/>
        </w:rPr>
        <w:t>Наторп</w:t>
      </w:r>
      <w:proofErr w:type="spellEnd"/>
      <w:r w:rsidRPr="003C6032">
        <w:rPr>
          <w:rStyle w:val="FontStyle35"/>
          <w:sz w:val="20"/>
          <w:szCs w:val="20"/>
        </w:rPr>
        <w:t xml:space="preserve">, </w:t>
      </w:r>
      <w:proofErr w:type="spellStart"/>
      <w:r w:rsidRPr="003C6032">
        <w:rPr>
          <w:rStyle w:val="FontStyle35"/>
          <w:sz w:val="20"/>
          <w:szCs w:val="20"/>
        </w:rPr>
        <w:t>Кассірер</w:t>
      </w:r>
      <w:proofErr w:type="spellEnd"/>
      <w:r w:rsidRPr="003C6032">
        <w:rPr>
          <w:rStyle w:val="FontStyle35"/>
          <w:sz w:val="20"/>
          <w:szCs w:val="20"/>
        </w:rPr>
        <w:t>) та Баденської (</w:t>
      </w:r>
      <w:proofErr w:type="spellStart"/>
      <w:r w:rsidRPr="003C6032">
        <w:rPr>
          <w:rStyle w:val="FontStyle35"/>
          <w:sz w:val="20"/>
          <w:szCs w:val="20"/>
        </w:rPr>
        <w:t>Віндельбанд</w:t>
      </w:r>
      <w:proofErr w:type="spellEnd"/>
      <w:r w:rsidRPr="003C6032">
        <w:rPr>
          <w:rStyle w:val="FontStyle35"/>
          <w:sz w:val="20"/>
          <w:szCs w:val="20"/>
        </w:rPr>
        <w:t xml:space="preserve">, </w:t>
      </w:r>
      <w:proofErr w:type="spellStart"/>
      <w:r w:rsidRPr="003C6032">
        <w:rPr>
          <w:rStyle w:val="FontStyle35"/>
          <w:sz w:val="20"/>
          <w:szCs w:val="20"/>
        </w:rPr>
        <w:t>Ріккерт</w:t>
      </w:r>
      <w:proofErr w:type="spellEnd"/>
      <w:r w:rsidRPr="003C6032">
        <w:rPr>
          <w:rStyle w:val="FontStyle35"/>
          <w:sz w:val="20"/>
          <w:szCs w:val="20"/>
        </w:rPr>
        <w:t>) шкіл.</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Марксизм. Філософська концепція науки у працях К. Маркса і Ф. Енгельса. Категоріальні засади наукового мислення. Соціально-практичні засади науки. Проблема деполітизації методології К. Маркса.</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Неопозитивістські концепції методології науки (Б. Рассел, М. </w:t>
      </w:r>
      <w:proofErr w:type="spellStart"/>
      <w:r w:rsidRPr="003C6032">
        <w:rPr>
          <w:rStyle w:val="FontStyle35"/>
          <w:sz w:val="20"/>
          <w:szCs w:val="20"/>
        </w:rPr>
        <w:t>Шлік</w:t>
      </w:r>
      <w:proofErr w:type="spellEnd"/>
      <w:r w:rsidRPr="003C6032">
        <w:rPr>
          <w:rStyle w:val="FontStyle35"/>
          <w:sz w:val="20"/>
          <w:szCs w:val="20"/>
        </w:rPr>
        <w:t xml:space="preserve">, Л. </w:t>
      </w:r>
      <w:proofErr w:type="spellStart"/>
      <w:r w:rsidRPr="003C6032">
        <w:rPr>
          <w:rStyle w:val="FontStyle35"/>
          <w:sz w:val="20"/>
          <w:szCs w:val="20"/>
        </w:rPr>
        <w:t>Вітгенштейн</w:t>
      </w:r>
      <w:proofErr w:type="spellEnd"/>
      <w:r w:rsidRPr="003C6032">
        <w:rPr>
          <w:rStyle w:val="FontStyle35"/>
          <w:sz w:val="20"/>
          <w:szCs w:val="20"/>
        </w:rPr>
        <w:t xml:space="preserve">, </w:t>
      </w:r>
      <w:r w:rsidRPr="003C6032">
        <w:rPr>
          <w:rStyle w:val="FontStyle35"/>
          <w:spacing w:val="-20"/>
          <w:sz w:val="20"/>
          <w:szCs w:val="20"/>
        </w:rPr>
        <w:t>Р.</w:t>
      </w:r>
      <w:r w:rsidRPr="003C6032">
        <w:rPr>
          <w:rStyle w:val="FontStyle35"/>
          <w:sz w:val="20"/>
          <w:szCs w:val="20"/>
        </w:rPr>
        <w:t xml:space="preserve"> </w:t>
      </w:r>
      <w:proofErr w:type="spellStart"/>
      <w:r w:rsidRPr="003C6032">
        <w:rPr>
          <w:rStyle w:val="FontStyle35"/>
          <w:sz w:val="20"/>
          <w:szCs w:val="20"/>
        </w:rPr>
        <w:t>Карнап</w:t>
      </w:r>
      <w:proofErr w:type="spellEnd"/>
      <w:r w:rsidRPr="003C6032">
        <w:rPr>
          <w:rStyle w:val="FontStyle35"/>
          <w:sz w:val="20"/>
          <w:szCs w:val="20"/>
        </w:rPr>
        <w:t xml:space="preserve">, Ф. Франк). Концепція розвитку наукового знання К. Поппера. Теорія наукових революцій </w:t>
      </w:r>
      <w:r w:rsidRPr="003C6032">
        <w:rPr>
          <w:rStyle w:val="FontStyle35"/>
          <w:spacing w:val="-20"/>
          <w:sz w:val="20"/>
          <w:szCs w:val="20"/>
        </w:rPr>
        <w:t>Г.</w:t>
      </w:r>
      <w:r w:rsidRPr="003C6032">
        <w:rPr>
          <w:rStyle w:val="FontStyle35"/>
          <w:sz w:val="20"/>
          <w:szCs w:val="20"/>
        </w:rPr>
        <w:t xml:space="preserve"> Куна.</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Методологічні ідеї філософії структуралізму, феноменології та герменевтики.</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Традиційна метафізична методологія і притаманні їй критерії науковості. Еволюція метафізичної методології. Вимоги метафізики до здобуття, верифікації і оформлення знань. Метафізика і формальна логіка. Достоїнства і межі метафізичної методології.</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Діалектика як вчення про розвиток і спосіб філософствування. Зміст та різновиди діалектики. Категорії та закони діалектики. Закон взаємного переходу кількості та якості. Закон єдності та боротьби </w:t>
      </w:r>
      <w:r w:rsidRPr="003C6032">
        <w:rPr>
          <w:rStyle w:val="FontStyle35"/>
          <w:sz w:val="20"/>
          <w:szCs w:val="20"/>
        </w:rPr>
        <w:lastRenderedPageBreak/>
        <w:t xml:space="preserve">протилежностей. Закон заперечення </w:t>
      </w:r>
      <w:proofErr w:type="spellStart"/>
      <w:r w:rsidRPr="003C6032">
        <w:rPr>
          <w:rStyle w:val="FontStyle35"/>
          <w:sz w:val="20"/>
          <w:szCs w:val="20"/>
        </w:rPr>
        <w:t>заперечення</w:t>
      </w:r>
      <w:proofErr w:type="spellEnd"/>
      <w:r w:rsidRPr="003C6032">
        <w:rPr>
          <w:rStyle w:val="FontStyle35"/>
          <w:sz w:val="20"/>
          <w:szCs w:val="20"/>
        </w:rPr>
        <w:t>. Філософські суперечки навколо законів діалектики та її принципів. Модифікації діалектики в сучасних філософських доктринах.</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Діалектична методологія, еволюція її змісту. Діалектика як логіка пізнавальної діяльності і як логіка викладу отриманих результатів. Вимоги діалектичної логіки: </w:t>
      </w:r>
      <w:proofErr w:type="spellStart"/>
      <w:r w:rsidRPr="003C6032">
        <w:rPr>
          <w:rStyle w:val="FontStyle35"/>
          <w:sz w:val="20"/>
          <w:szCs w:val="20"/>
        </w:rPr>
        <w:t>взаємокореляція</w:t>
      </w:r>
      <w:proofErr w:type="spellEnd"/>
      <w:r w:rsidRPr="003C6032">
        <w:rPr>
          <w:rStyle w:val="FontStyle35"/>
          <w:sz w:val="20"/>
          <w:szCs w:val="20"/>
        </w:rPr>
        <w:t xml:space="preserve"> логічного та історичного, абстрактного і конкретного, урахування </w:t>
      </w:r>
      <w:proofErr w:type="spellStart"/>
      <w:r w:rsidRPr="003C6032">
        <w:rPr>
          <w:rStyle w:val="FontStyle35"/>
          <w:sz w:val="20"/>
          <w:szCs w:val="20"/>
        </w:rPr>
        <w:t>взаємодоповнення</w:t>
      </w:r>
      <w:proofErr w:type="spellEnd"/>
      <w:r w:rsidRPr="003C6032">
        <w:rPr>
          <w:rStyle w:val="FontStyle35"/>
          <w:sz w:val="20"/>
          <w:szCs w:val="20"/>
        </w:rPr>
        <w:t xml:space="preserve"> аспектів істини та ін.</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Функції метафізичної та діалектичної філософії про наукове пізнання.</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Філософська компаративістика. Підстави, можливості та межі порівняльного аналізу.</w:t>
      </w:r>
    </w:p>
    <w:p w:rsidR="003C6032" w:rsidRPr="003C6032" w:rsidRDefault="003C6032" w:rsidP="003C6032">
      <w:pPr>
        <w:pStyle w:val="Style12"/>
        <w:widowControl/>
        <w:spacing w:line="240" w:lineRule="auto"/>
        <w:ind w:firstLine="567"/>
        <w:rPr>
          <w:rStyle w:val="FontStyle35"/>
          <w:sz w:val="20"/>
          <w:szCs w:val="20"/>
        </w:rPr>
      </w:pPr>
      <w:proofErr w:type="spellStart"/>
      <w:r w:rsidRPr="003C6032">
        <w:rPr>
          <w:rStyle w:val="FontStyle35"/>
          <w:sz w:val="20"/>
          <w:szCs w:val="20"/>
        </w:rPr>
        <w:t>Герменевтична</w:t>
      </w:r>
      <w:proofErr w:type="spellEnd"/>
      <w:r w:rsidRPr="003C6032">
        <w:rPr>
          <w:rStyle w:val="FontStyle35"/>
          <w:sz w:val="20"/>
          <w:szCs w:val="20"/>
        </w:rPr>
        <w:t xml:space="preserve"> методологія. Науковий текст, передумови його розуміння. Герменевтика в контексті пізнавальної і соціокультурної діяльності.</w:t>
      </w:r>
    </w:p>
    <w:p w:rsidR="003C6032" w:rsidRPr="003C6032" w:rsidRDefault="003C6032" w:rsidP="003C6032">
      <w:pPr>
        <w:pStyle w:val="Style12"/>
        <w:widowControl/>
        <w:spacing w:line="240" w:lineRule="auto"/>
        <w:ind w:firstLine="567"/>
        <w:jc w:val="left"/>
        <w:rPr>
          <w:rStyle w:val="FontStyle35"/>
          <w:sz w:val="20"/>
          <w:szCs w:val="20"/>
        </w:rPr>
      </w:pPr>
      <w:r w:rsidRPr="003C6032">
        <w:rPr>
          <w:rStyle w:val="FontStyle35"/>
          <w:sz w:val="20"/>
          <w:szCs w:val="20"/>
        </w:rPr>
        <w:t>Феноменологія як філософська методологія.</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Структуралізм як методологічна доктрина, її можливості та межі. Реконструкція, дискурс і </w:t>
      </w:r>
      <w:proofErr w:type="spellStart"/>
      <w:r w:rsidRPr="003C6032">
        <w:rPr>
          <w:rStyle w:val="FontStyle35"/>
          <w:sz w:val="20"/>
          <w:szCs w:val="20"/>
        </w:rPr>
        <w:t>деконструкція</w:t>
      </w:r>
      <w:proofErr w:type="spellEnd"/>
      <w:r w:rsidRPr="003C6032">
        <w:rPr>
          <w:rStyle w:val="FontStyle35"/>
          <w:sz w:val="20"/>
          <w:szCs w:val="20"/>
        </w:rPr>
        <w:t xml:space="preserve"> як прийоми роботи зі смислами. Методологія лінгвістичного аналізу.</w:t>
      </w:r>
    </w:p>
    <w:p w:rsidR="003C6032" w:rsidRPr="003C6032" w:rsidRDefault="003C6032" w:rsidP="003C6032">
      <w:pPr>
        <w:pStyle w:val="Style12"/>
        <w:widowControl/>
        <w:spacing w:line="240" w:lineRule="auto"/>
        <w:ind w:firstLine="567"/>
        <w:rPr>
          <w:rStyle w:val="FontStyle35"/>
          <w:sz w:val="20"/>
          <w:szCs w:val="20"/>
        </w:rPr>
      </w:pPr>
      <w:proofErr w:type="spellStart"/>
      <w:r w:rsidRPr="003C6032">
        <w:rPr>
          <w:rStyle w:val="FontStyle35"/>
          <w:sz w:val="20"/>
          <w:szCs w:val="20"/>
        </w:rPr>
        <w:t>Взаємодоповнювання</w:t>
      </w:r>
      <w:proofErr w:type="spellEnd"/>
      <w:r w:rsidRPr="003C6032">
        <w:rPr>
          <w:rStyle w:val="FontStyle35"/>
          <w:sz w:val="20"/>
          <w:szCs w:val="20"/>
        </w:rPr>
        <w:t xml:space="preserve"> філософсько-методологічних доктрин. Проблема їх синтезу.</w:t>
      </w:r>
    </w:p>
    <w:p w:rsidR="003C6032" w:rsidRPr="003C6032" w:rsidRDefault="003C6032" w:rsidP="003C6032">
      <w:pPr>
        <w:pStyle w:val="Style18"/>
        <w:widowControl/>
        <w:ind w:firstLine="567"/>
        <w:jc w:val="right"/>
        <w:rPr>
          <w:rStyle w:val="FontStyle35"/>
          <w:sz w:val="20"/>
          <w:szCs w:val="20"/>
          <w:lang w:val="uk-UA" w:eastAsia="uk-UA"/>
        </w:rPr>
      </w:pPr>
    </w:p>
    <w:p w:rsidR="003C6032" w:rsidRPr="003C6032" w:rsidRDefault="00E24003" w:rsidP="00E24003">
      <w:pPr>
        <w:pStyle w:val="Style14"/>
        <w:widowControl/>
        <w:spacing w:line="240" w:lineRule="auto"/>
        <w:ind w:firstLine="0"/>
        <w:rPr>
          <w:rStyle w:val="FontStyle33"/>
          <w:b w:val="0"/>
          <w:i w:val="0"/>
          <w:sz w:val="20"/>
          <w:szCs w:val="20"/>
        </w:rPr>
      </w:pPr>
      <w:r w:rsidRPr="00E24003">
        <w:rPr>
          <w:rStyle w:val="FontStyle33"/>
          <w:i w:val="0"/>
          <w:sz w:val="20"/>
          <w:szCs w:val="20"/>
        </w:rPr>
        <w:t xml:space="preserve">Тема </w:t>
      </w:r>
      <w:r w:rsidR="003C6032" w:rsidRPr="00E24003">
        <w:rPr>
          <w:rStyle w:val="FontStyle33"/>
          <w:i w:val="0"/>
          <w:sz w:val="20"/>
          <w:szCs w:val="20"/>
        </w:rPr>
        <w:t>3.</w:t>
      </w:r>
      <w:r w:rsidR="003C6032" w:rsidRPr="003C6032">
        <w:rPr>
          <w:rStyle w:val="FontStyle33"/>
          <w:b w:val="0"/>
          <w:i w:val="0"/>
          <w:sz w:val="20"/>
          <w:szCs w:val="20"/>
        </w:rPr>
        <w:t xml:space="preserve"> </w:t>
      </w:r>
      <w:r w:rsidRPr="00F51CCE">
        <w:rPr>
          <w:rStyle w:val="FontStyle33"/>
          <w:b w:val="0"/>
          <w:i w:val="0"/>
          <w:sz w:val="20"/>
          <w:szCs w:val="20"/>
          <w:u w:val="single"/>
        </w:rPr>
        <w:t>Пізнання, наука, проблема істини</w:t>
      </w:r>
      <w:r>
        <w:rPr>
          <w:rStyle w:val="FontStyle33"/>
          <w:b w:val="0"/>
          <w:i w:val="0"/>
          <w:sz w:val="20"/>
          <w:szCs w:val="20"/>
        </w:rPr>
        <w:t xml:space="preserve"> </w:t>
      </w:r>
    </w:p>
    <w:p w:rsidR="003C6032" w:rsidRPr="003C6032" w:rsidRDefault="003C6032" w:rsidP="00E24003">
      <w:pPr>
        <w:pStyle w:val="Style12"/>
        <w:widowControl/>
        <w:spacing w:line="240" w:lineRule="auto"/>
        <w:ind w:firstLine="567"/>
        <w:rPr>
          <w:rStyle w:val="FontStyle35"/>
          <w:sz w:val="20"/>
          <w:szCs w:val="20"/>
        </w:rPr>
      </w:pPr>
      <w:r w:rsidRPr="003C6032">
        <w:rPr>
          <w:rStyle w:val="FontStyle35"/>
          <w:sz w:val="20"/>
          <w:szCs w:val="20"/>
        </w:rPr>
        <w:t>Пізнання в контексті людського існування. Пізнання як напрям самореалізації людини. Головне питання гносеології. Суб'єкт і об'єкт пізнання. Дві концепції пізнавального процесу: пізнання як відображення і пізнання як творчість; проблема їх синтезу. Моделі суб'єкта пізнання, що випливають з цих концепцій. Форми пізнавальної діяльності. Буденне, релігійне, художнє пізнання.</w:t>
      </w:r>
    </w:p>
    <w:p w:rsidR="003C6032" w:rsidRPr="003C6032" w:rsidRDefault="003C6032" w:rsidP="00E24003">
      <w:pPr>
        <w:pStyle w:val="Style12"/>
        <w:widowControl/>
        <w:spacing w:line="240" w:lineRule="auto"/>
        <w:ind w:firstLine="567"/>
        <w:rPr>
          <w:rStyle w:val="FontStyle35"/>
          <w:sz w:val="20"/>
          <w:szCs w:val="20"/>
        </w:rPr>
      </w:pPr>
      <w:r w:rsidRPr="003C6032">
        <w:rPr>
          <w:rStyle w:val="FontStyle35"/>
          <w:sz w:val="20"/>
          <w:szCs w:val="20"/>
        </w:rPr>
        <w:t>Чуттєве пізнання та його основні форми. Логічне пізнання та його основні форми. Поняття, судження, умовивід. Класифікація умовиводів, що використовуються в науковому дослідженні. Дедуктивний, індуктивний умовиводи, умовивід за аналогією.</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Інтуїція та її роль у науковому пізнанні. Сутність сенсуалізму, емпіризму, раціоналізму та ірраціоналізму.</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Наука як спеціалізована форма пізнавальної діяльності. Особливості наукових знань. Рівні пізнання в науці. Філософія та методологія науки про істину та її критерії. Особливості соціального пізнання, його концепції. Людина та суспільство як об'єкти соціального пізнання. Роль суспільних інтересів та потреб у пізнанні соціального буття. Співвідношення пізнання і оцінки.</w:t>
      </w:r>
    </w:p>
    <w:p w:rsidR="003C6032" w:rsidRDefault="003C6032" w:rsidP="003C6032">
      <w:pPr>
        <w:pStyle w:val="Style12"/>
        <w:widowControl/>
        <w:spacing w:line="240" w:lineRule="auto"/>
        <w:ind w:firstLine="567"/>
        <w:rPr>
          <w:rStyle w:val="FontStyle35"/>
          <w:sz w:val="20"/>
          <w:szCs w:val="20"/>
          <w:lang w:val="ru-RU"/>
        </w:rPr>
      </w:pPr>
      <w:r w:rsidRPr="003C6032">
        <w:rPr>
          <w:rStyle w:val="FontStyle35"/>
          <w:sz w:val="20"/>
          <w:szCs w:val="20"/>
        </w:rPr>
        <w:t>Істина, її концепції. Прагматична теорія істини (В. Джеймс). Істина як відповідність (Б. Рассел). Істина як узгодженість. Істина як процес. Проблема об'єктивної істини та її критеріїв у ціннісно-орієнтованому пізнанні. Істина і метод пізнання. Істина і буття.</w:t>
      </w:r>
      <w:r>
        <w:rPr>
          <w:rStyle w:val="FontStyle35"/>
          <w:sz w:val="20"/>
          <w:szCs w:val="20"/>
          <w:lang w:val="ru-RU"/>
        </w:rPr>
        <w:t xml:space="preserve"> </w:t>
      </w:r>
    </w:p>
    <w:p w:rsidR="00E24003" w:rsidRDefault="00E24003" w:rsidP="00E24003">
      <w:pPr>
        <w:pStyle w:val="Style14"/>
        <w:widowControl/>
        <w:spacing w:line="240" w:lineRule="auto"/>
        <w:ind w:firstLine="567"/>
        <w:jc w:val="center"/>
        <w:rPr>
          <w:rStyle w:val="FontStyle33"/>
          <w:b w:val="0"/>
          <w:i w:val="0"/>
          <w:sz w:val="20"/>
          <w:szCs w:val="20"/>
        </w:rPr>
      </w:pPr>
    </w:p>
    <w:p w:rsidR="003C6032" w:rsidRPr="00F51CCE" w:rsidRDefault="00E24003" w:rsidP="00E24003">
      <w:pPr>
        <w:pStyle w:val="Style14"/>
        <w:widowControl/>
        <w:spacing w:line="240" w:lineRule="auto"/>
        <w:ind w:firstLine="0"/>
        <w:rPr>
          <w:rStyle w:val="FontStyle35"/>
          <w:bCs/>
          <w:iCs/>
          <w:sz w:val="20"/>
          <w:szCs w:val="20"/>
          <w:u w:val="single"/>
        </w:rPr>
      </w:pPr>
      <w:r w:rsidRPr="00E24003">
        <w:rPr>
          <w:rStyle w:val="FontStyle33"/>
          <w:i w:val="0"/>
          <w:sz w:val="20"/>
          <w:szCs w:val="20"/>
        </w:rPr>
        <w:t xml:space="preserve">Тема </w:t>
      </w:r>
      <w:r w:rsidR="003C6032" w:rsidRPr="00E24003">
        <w:rPr>
          <w:rStyle w:val="FontStyle33"/>
          <w:i w:val="0"/>
          <w:sz w:val="20"/>
          <w:szCs w:val="20"/>
        </w:rPr>
        <w:t>4.</w:t>
      </w:r>
      <w:r w:rsidR="003C6032" w:rsidRPr="003C6032">
        <w:rPr>
          <w:rStyle w:val="FontStyle33"/>
          <w:b w:val="0"/>
          <w:i w:val="0"/>
          <w:sz w:val="20"/>
          <w:szCs w:val="20"/>
        </w:rPr>
        <w:t xml:space="preserve"> </w:t>
      </w:r>
      <w:r w:rsidRPr="00F51CCE">
        <w:rPr>
          <w:rStyle w:val="FontStyle33"/>
          <w:b w:val="0"/>
          <w:i w:val="0"/>
          <w:sz w:val="20"/>
          <w:szCs w:val="20"/>
          <w:u w:val="single"/>
        </w:rPr>
        <w:t xml:space="preserve">Поняття, функції та значення науки </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Наука як форма пізнання світу. Сутність науки. Предмет, завдання і функції науки. Особливості об'єкта, суб'єкта, цілеспрямування засобів і результатів.</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Наукознавство та його розвиток. Структура і класифікація наук. Взаємодія наук як чинник їх розвитку. Методологічна єдність і багатоманітність сучасної науки. Міграція методів, засобів і концептуальних схем з однієї галузі знання в іншу. Методологічне значення діалектики єдності та багатоманітності наук.</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Організація науки і підготовка наукових кадрів: міжнародний та вітчизняний досвід.</w:t>
      </w:r>
    </w:p>
    <w:p w:rsidR="003C6032" w:rsidRDefault="003C6032" w:rsidP="00E24003">
      <w:pPr>
        <w:pStyle w:val="Style12"/>
        <w:widowControl/>
        <w:spacing w:line="240" w:lineRule="auto"/>
        <w:ind w:firstLine="567"/>
        <w:rPr>
          <w:rStyle w:val="FontStyle35"/>
          <w:sz w:val="20"/>
          <w:szCs w:val="20"/>
        </w:rPr>
      </w:pPr>
      <w:r w:rsidRPr="003C6032">
        <w:rPr>
          <w:rStyle w:val="FontStyle35"/>
          <w:sz w:val="20"/>
          <w:szCs w:val="20"/>
        </w:rPr>
        <w:t>Етичні норми науки. Цінності науки: універсалізм, спільність володіння, безкорисливість, скептицизм.</w:t>
      </w:r>
    </w:p>
    <w:p w:rsidR="00E24003" w:rsidRPr="00E24003" w:rsidRDefault="00E24003" w:rsidP="00E24003">
      <w:pPr>
        <w:pStyle w:val="Style12"/>
        <w:widowControl/>
        <w:spacing w:line="240" w:lineRule="auto"/>
        <w:ind w:firstLine="567"/>
        <w:rPr>
          <w:rStyle w:val="FontStyle33"/>
          <w:b w:val="0"/>
          <w:bCs w:val="0"/>
          <w:i w:val="0"/>
          <w:iCs w:val="0"/>
          <w:sz w:val="20"/>
          <w:szCs w:val="20"/>
        </w:rPr>
      </w:pPr>
    </w:p>
    <w:p w:rsidR="003C6032" w:rsidRPr="00E24003" w:rsidRDefault="00E24003" w:rsidP="00E24003">
      <w:pPr>
        <w:pStyle w:val="Style11"/>
        <w:widowControl/>
        <w:jc w:val="left"/>
        <w:rPr>
          <w:rFonts w:ascii="Times New Roman" w:hAnsi="Times New Roman" w:cs="Times New Roman"/>
          <w:bCs/>
          <w:iCs/>
          <w:sz w:val="20"/>
          <w:szCs w:val="20"/>
          <w:lang w:val="uk-UA" w:eastAsia="uk-UA"/>
        </w:rPr>
      </w:pPr>
      <w:r w:rsidRPr="00E24003">
        <w:rPr>
          <w:rStyle w:val="FontStyle33"/>
          <w:i w:val="0"/>
          <w:sz w:val="20"/>
          <w:szCs w:val="20"/>
          <w:lang w:val="uk-UA" w:eastAsia="uk-UA"/>
        </w:rPr>
        <w:t xml:space="preserve">Тема </w:t>
      </w:r>
      <w:r w:rsidR="003C6032" w:rsidRPr="00E24003">
        <w:rPr>
          <w:rStyle w:val="FontStyle33"/>
          <w:i w:val="0"/>
          <w:sz w:val="20"/>
          <w:szCs w:val="20"/>
          <w:lang w:val="uk-UA" w:eastAsia="uk-UA"/>
        </w:rPr>
        <w:t>5.</w:t>
      </w:r>
      <w:r w:rsidR="003C6032" w:rsidRPr="003C6032">
        <w:rPr>
          <w:rStyle w:val="FontStyle33"/>
          <w:b w:val="0"/>
          <w:i w:val="0"/>
          <w:sz w:val="20"/>
          <w:szCs w:val="20"/>
          <w:lang w:val="uk-UA" w:eastAsia="uk-UA"/>
        </w:rPr>
        <w:t xml:space="preserve"> </w:t>
      </w:r>
      <w:r w:rsidRPr="00F51CCE">
        <w:rPr>
          <w:rStyle w:val="FontStyle33"/>
          <w:b w:val="0"/>
          <w:i w:val="0"/>
          <w:sz w:val="20"/>
          <w:szCs w:val="20"/>
          <w:u w:val="single"/>
          <w:lang w:val="uk-UA" w:eastAsia="uk-UA"/>
        </w:rPr>
        <w:t>Організація науки і наукових досліджень в Україні</w:t>
      </w:r>
      <w:r>
        <w:rPr>
          <w:rStyle w:val="FontStyle33"/>
          <w:b w:val="0"/>
          <w:i w:val="0"/>
          <w:sz w:val="20"/>
          <w:szCs w:val="20"/>
          <w:lang w:val="uk-UA" w:eastAsia="uk-UA"/>
        </w:rPr>
        <w:t xml:space="preserve"> </w:t>
      </w:r>
    </w:p>
    <w:p w:rsidR="003C6032" w:rsidRPr="003C6032" w:rsidRDefault="003C6032" w:rsidP="003C6032">
      <w:pPr>
        <w:tabs>
          <w:tab w:val="left" w:pos="5707"/>
        </w:tabs>
        <w:spacing w:after="0" w:line="240" w:lineRule="auto"/>
        <w:ind w:right="67" w:firstLine="567"/>
        <w:jc w:val="both"/>
        <w:rPr>
          <w:rFonts w:ascii="Times New Roman" w:hAnsi="Times New Roman" w:cs="Times New Roman"/>
          <w:color w:val="000000"/>
          <w:sz w:val="20"/>
          <w:szCs w:val="20"/>
          <w:lang w:val="uk-UA"/>
        </w:rPr>
      </w:pPr>
      <w:r w:rsidRPr="003C6032">
        <w:rPr>
          <w:rFonts w:ascii="Times New Roman" w:hAnsi="Times New Roman" w:cs="Times New Roman"/>
          <w:color w:val="000000"/>
          <w:sz w:val="20"/>
          <w:szCs w:val="20"/>
          <w:lang w:val="uk-UA"/>
        </w:rPr>
        <w:t xml:space="preserve">Організаційна структура наукових досліджень в Україні. Державна система організації і управління науковими дослідженнями в Україні: керівні органи та наукові установи. Організаційні сектори науки в Україні: академічний, вузівський, галузевий, виробничий. Наукові товариства та їх роль в розвитку науки і популяризації наукових знань. Студентські наукові товариства, їх організація і діяльність. </w:t>
      </w:r>
    </w:p>
    <w:p w:rsidR="003C6032" w:rsidRPr="003C6032" w:rsidRDefault="003C6032" w:rsidP="003C6032">
      <w:pPr>
        <w:tabs>
          <w:tab w:val="left" w:pos="5707"/>
        </w:tabs>
        <w:spacing w:after="0" w:line="240" w:lineRule="auto"/>
        <w:ind w:right="67" w:firstLine="567"/>
        <w:jc w:val="both"/>
        <w:rPr>
          <w:rFonts w:ascii="Times New Roman" w:hAnsi="Times New Roman" w:cs="Times New Roman"/>
          <w:color w:val="000000"/>
          <w:sz w:val="20"/>
          <w:szCs w:val="20"/>
          <w:lang w:val="uk-UA"/>
        </w:rPr>
      </w:pPr>
      <w:r w:rsidRPr="003C6032">
        <w:rPr>
          <w:rFonts w:ascii="Times New Roman" w:hAnsi="Times New Roman" w:cs="Times New Roman"/>
          <w:color w:val="000000"/>
          <w:sz w:val="20"/>
          <w:szCs w:val="20"/>
          <w:lang w:val="uk-UA"/>
        </w:rPr>
        <w:t xml:space="preserve">Національна Академія наук - головний науковий центр України. Передумови її створення, структура та діяльність. Кадрове забезпечення наукових досліджень. Вимоги до наукового працівника. Авторитет та рівень кваліфікації наукового працівника. </w:t>
      </w:r>
    </w:p>
    <w:p w:rsidR="003C6032" w:rsidRPr="003C6032" w:rsidRDefault="003C6032" w:rsidP="003C6032">
      <w:pPr>
        <w:tabs>
          <w:tab w:val="left" w:pos="5707"/>
        </w:tabs>
        <w:spacing w:after="0" w:line="240" w:lineRule="auto"/>
        <w:ind w:right="67" w:firstLine="567"/>
        <w:jc w:val="both"/>
        <w:rPr>
          <w:rFonts w:ascii="Times New Roman" w:hAnsi="Times New Roman" w:cs="Times New Roman"/>
          <w:color w:val="000000"/>
          <w:sz w:val="20"/>
          <w:szCs w:val="20"/>
          <w:lang w:val="uk-UA"/>
        </w:rPr>
      </w:pPr>
      <w:r w:rsidRPr="003C6032">
        <w:rPr>
          <w:rFonts w:ascii="Times New Roman" w:hAnsi="Times New Roman" w:cs="Times New Roman"/>
          <w:color w:val="000000"/>
          <w:sz w:val="20"/>
          <w:szCs w:val="20"/>
          <w:lang w:val="uk-UA"/>
        </w:rPr>
        <w:t>Наукові ступені і вчені звання в Україні. Порядок присудження наукових ступенів і вчених звань. Форми підготовки наукових працівників. Особливості та підходи до атестації наукових працівників в зарубіжних країнах.</w:t>
      </w:r>
    </w:p>
    <w:p w:rsidR="003C6032" w:rsidRPr="00E24003" w:rsidRDefault="003C6032" w:rsidP="00E24003">
      <w:pPr>
        <w:spacing w:after="0" w:line="240" w:lineRule="auto"/>
        <w:rPr>
          <w:rFonts w:ascii="Times New Roman" w:hAnsi="Times New Roman" w:cs="Times New Roman"/>
          <w:b/>
          <w:bCs/>
          <w:sz w:val="20"/>
          <w:szCs w:val="20"/>
          <w:lang w:val="uk-UA"/>
        </w:rPr>
      </w:pPr>
    </w:p>
    <w:p w:rsidR="003C6032" w:rsidRPr="00E24003" w:rsidRDefault="003C6032" w:rsidP="00E24003">
      <w:pPr>
        <w:spacing w:after="0" w:line="240" w:lineRule="auto"/>
        <w:ind w:firstLine="567"/>
        <w:jc w:val="both"/>
        <w:rPr>
          <w:rStyle w:val="FontStyle33"/>
          <w:bCs w:val="0"/>
          <w:i w:val="0"/>
          <w:iCs w:val="0"/>
          <w:sz w:val="20"/>
          <w:szCs w:val="20"/>
          <w:lang w:val="uk-UA"/>
        </w:rPr>
      </w:pPr>
      <w:r w:rsidRPr="003C6032">
        <w:rPr>
          <w:rFonts w:ascii="Times New Roman" w:hAnsi="Times New Roman" w:cs="Times New Roman"/>
          <w:b/>
          <w:bCs/>
          <w:sz w:val="20"/>
          <w:szCs w:val="20"/>
          <w:lang w:val="uk-UA"/>
        </w:rPr>
        <w:t xml:space="preserve">Змістовний модуль 2. </w:t>
      </w:r>
      <w:proofErr w:type="spellStart"/>
      <w:r w:rsidRPr="003C6032">
        <w:rPr>
          <w:rFonts w:ascii="Times New Roman" w:hAnsi="Times New Roman" w:cs="Times New Roman"/>
          <w:b/>
          <w:sz w:val="20"/>
          <w:szCs w:val="20"/>
        </w:rPr>
        <w:t>Методологічні</w:t>
      </w:r>
      <w:proofErr w:type="spellEnd"/>
      <w:r w:rsidRPr="003C6032">
        <w:rPr>
          <w:rFonts w:ascii="Times New Roman" w:hAnsi="Times New Roman" w:cs="Times New Roman"/>
          <w:b/>
          <w:sz w:val="20"/>
          <w:szCs w:val="20"/>
        </w:rPr>
        <w:t xml:space="preserve"> засади </w:t>
      </w:r>
      <w:proofErr w:type="spellStart"/>
      <w:r w:rsidRPr="003C6032">
        <w:rPr>
          <w:rFonts w:ascii="Times New Roman" w:hAnsi="Times New Roman" w:cs="Times New Roman"/>
          <w:b/>
          <w:sz w:val="20"/>
          <w:szCs w:val="20"/>
        </w:rPr>
        <w:t>наукового</w:t>
      </w:r>
      <w:proofErr w:type="spellEnd"/>
      <w:r w:rsidRPr="003C6032">
        <w:rPr>
          <w:rFonts w:ascii="Times New Roman" w:hAnsi="Times New Roman" w:cs="Times New Roman"/>
          <w:b/>
          <w:sz w:val="20"/>
          <w:szCs w:val="20"/>
        </w:rPr>
        <w:t xml:space="preserve"> </w:t>
      </w:r>
      <w:proofErr w:type="spellStart"/>
      <w:proofErr w:type="gramStart"/>
      <w:r w:rsidRPr="003C6032">
        <w:rPr>
          <w:rFonts w:ascii="Times New Roman" w:hAnsi="Times New Roman" w:cs="Times New Roman"/>
          <w:b/>
          <w:sz w:val="20"/>
          <w:szCs w:val="20"/>
        </w:rPr>
        <w:t>досл</w:t>
      </w:r>
      <w:proofErr w:type="gramEnd"/>
      <w:r w:rsidRPr="003C6032">
        <w:rPr>
          <w:rFonts w:ascii="Times New Roman" w:hAnsi="Times New Roman" w:cs="Times New Roman"/>
          <w:b/>
          <w:sz w:val="20"/>
          <w:szCs w:val="20"/>
        </w:rPr>
        <w:t>ідження</w:t>
      </w:r>
      <w:proofErr w:type="spellEnd"/>
      <w:r w:rsidRPr="003C6032">
        <w:rPr>
          <w:rFonts w:ascii="Times New Roman" w:hAnsi="Times New Roman" w:cs="Times New Roman"/>
          <w:b/>
          <w:sz w:val="20"/>
          <w:szCs w:val="20"/>
        </w:rPr>
        <w:t xml:space="preserve"> в </w:t>
      </w:r>
      <w:proofErr w:type="spellStart"/>
      <w:r w:rsidRPr="003C6032">
        <w:rPr>
          <w:rFonts w:ascii="Times New Roman" w:hAnsi="Times New Roman" w:cs="Times New Roman"/>
          <w:b/>
          <w:sz w:val="20"/>
          <w:szCs w:val="20"/>
        </w:rPr>
        <w:t>галузі</w:t>
      </w:r>
      <w:proofErr w:type="spellEnd"/>
    </w:p>
    <w:p w:rsidR="003C6032" w:rsidRPr="003C6032" w:rsidRDefault="00E24003" w:rsidP="00E24003">
      <w:pPr>
        <w:pStyle w:val="Style20"/>
        <w:widowControl/>
        <w:spacing w:line="240" w:lineRule="auto"/>
        <w:ind w:firstLine="0"/>
        <w:rPr>
          <w:rStyle w:val="FontStyle33"/>
          <w:b w:val="0"/>
          <w:i w:val="0"/>
          <w:sz w:val="20"/>
          <w:szCs w:val="20"/>
          <w:lang w:val="uk-UA" w:eastAsia="uk-UA"/>
        </w:rPr>
      </w:pPr>
      <w:r w:rsidRPr="00E24003">
        <w:rPr>
          <w:rStyle w:val="FontStyle33"/>
          <w:i w:val="0"/>
          <w:sz w:val="20"/>
          <w:szCs w:val="20"/>
          <w:lang w:val="uk-UA" w:eastAsia="uk-UA"/>
        </w:rPr>
        <w:t xml:space="preserve">Тема </w:t>
      </w:r>
      <w:r w:rsidR="003C6032" w:rsidRPr="00E24003">
        <w:rPr>
          <w:rStyle w:val="FontStyle33"/>
          <w:i w:val="0"/>
          <w:sz w:val="20"/>
          <w:szCs w:val="20"/>
          <w:lang w:val="uk-UA" w:eastAsia="uk-UA"/>
        </w:rPr>
        <w:t>6.</w:t>
      </w:r>
      <w:r w:rsidR="003C6032" w:rsidRPr="003C6032">
        <w:rPr>
          <w:rStyle w:val="FontStyle33"/>
          <w:b w:val="0"/>
          <w:i w:val="0"/>
          <w:sz w:val="20"/>
          <w:szCs w:val="20"/>
          <w:lang w:val="uk-UA" w:eastAsia="uk-UA"/>
        </w:rPr>
        <w:t xml:space="preserve"> </w:t>
      </w:r>
      <w:r w:rsidR="003C6032" w:rsidRPr="00F51CCE">
        <w:rPr>
          <w:rStyle w:val="FontStyle33"/>
          <w:b w:val="0"/>
          <w:i w:val="0"/>
          <w:sz w:val="20"/>
          <w:szCs w:val="20"/>
          <w:u w:val="single"/>
          <w:lang w:val="uk-UA" w:eastAsia="uk-UA"/>
        </w:rPr>
        <w:t>З</w:t>
      </w:r>
      <w:r w:rsidRPr="00F51CCE">
        <w:rPr>
          <w:rStyle w:val="FontStyle33"/>
          <w:b w:val="0"/>
          <w:i w:val="0"/>
          <w:sz w:val="20"/>
          <w:szCs w:val="20"/>
          <w:u w:val="single"/>
          <w:lang w:val="uk-UA" w:eastAsia="uk-UA"/>
        </w:rPr>
        <w:t>агальні методи наукових досліджень в галузі</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Типологія методів наукового пізнання: спеціальні та загальнонаукові. Класифікація та характеристика загальнонаукових методів.</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Основні групи загальних методів. Емпіричні методи: спостереження, порівняння, вимірювання, експеримент. Методи, які використовуються як на емпіричному рівні, так і на теоретичному: абстрагування, аналіз і синтез, індукція і дедукція, моделювання та ін. Методи теоретичного рівня наукового пізнання: аксіоматичний, гіпотетико-дедуктивний, від абстрактного до конкретного.</w:t>
      </w:r>
    </w:p>
    <w:p w:rsidR="003C6032" w:rsidRPr="003C6032" w:rsidRDefault="003C6032" w:rsidP="003C6032">
      <w:pPr>
        <w:pStyle w:val="Style18"/>
        <w:widowControl/>
        <w:ind w:firstLine="567"/>
        <w:rPr>
          <w:rStyle w:val="FontStyle35"/>
          <w:sz w:val="20"/>
          <w:szCs w:val="20"/>
        </w:rPr>
      </w:pPr>
      <w:proofErr w:type="spellStart"/>
      <w:r w:rsidRPr="003C6032">
        <w:rPr>
          <w:rStyle w:val="FontStyle35"/>
          <w:sz w:val="20"/>
          <w:szCs w:val="20"/>
        </w:rPr>
        <w:lastRenderedPageBreak/>
        <w:t>Системний</w:t>
      </w:r>
      <w:proofErr w:type="spellEnd"/>
      <w:r w:rsidRPr="003C6032">
        <w:rPr>
          <w:rStyle w:val="FontStyle35"/>
          <w:sz w:val="20"/>
          <w:szCs w:val="20"/>
        </w:rPr>
        <w:t xml:space="preserve"> </w:t>
      </w:r>
      <w:r w:rsidRPr="003C6032">
        <w:rPr>
          <w:rStyle w:val="FontStyle35"/>
          <w:sz w:val="20"/>
          <w:szCs w:val="20"/>
          <w:lang w:val="uk-UA"/>
        </w:rPr>
        <w:t xml:space="preserve">аналіз </w:t>
      </w:r>
      <w:r w:rsidRPr="003C6032">
        <w:rPr>
          <w:rStyle w:val="FontStyle35"/>
          <w:sz w:val="20"/>
          <w:szCs w:val="20"/>
        </w:rPr>
        <w:t xml:space="preserve">як </w:t>
      </w:r>
      <w:proofErr w:type="spellStart"/>
      <w:r w:rsidRPr="003C6032">
        <w:rPr>
          <w:rStyle w:val="FontStyle35"/>
          <w:sz w:val="20"/>
          <w:szCs w:val="20"/>
        </w:rPr>
        <w:t>загальнонауковий</w:t>
      </w:r>
      <w:proofErr w:type="spellEnd"/>
      <w:r w:rsidRPr="003C6032">
        <w:rPr>
          <w:rStyle w:val="FontStyle35"/>
          <w:sz w:val="20"/>
          <w:szCs w:val="20"/>
        </w:rPr>
        <w:t xml:space="preserve"> метод </w:t>
      </w:r>
      <w:proofErr w:type="gramStart"/>
      <w:r w:rsidRPr="003C6032">
        <w:rPr>
          <w:rStyle w:val="FontStyle35"/>
          <w:sz w:val="20"/>
          <w:szCs w:val="20"/>
          <w:lang w:val="uk-UA"/>
        </w:rPr>
        <w:t>досл</w:t>
      </w:r>
      <w:proofErr w:type="gramEnd"/>
      <w:r w:rsidRPr="003C6032">
        <w:rPr>
          <w:rStyle w:val="FontStyle35"/>
          <w:sz w:val="20"/>
          <w:szCs w:val="20"/>
          <w:lang w:val="uk-UA"/>
        </w:rPr>
        <w:t xml:space="preserve">ідження. </w:t>
      </w:r>
      <w:r w:rsidRPr="003C6032">
        <w:rPr>
          <w:rStyle w:val="FontStyle35"/>
          <w:sz w:val="20"/>
          <w:szCs w:val="20"/>
        </w:rPr>
        <w:t xml:space="preserve">Синергетика як </w:t>
      </w:r>
      <w:r w:rsidRPr="003C6032">
        <w:rPr>
          <w:rStyle w:val="FontStyle35"/>
          <w:sz w:val="20"/>
          <w:szCs w:val="20"/>
          <w:lang w:val="uk-UA"/>
        </w:rPr>
        <w:t xml:space="preserve">теорія самоорганізації і </w:t>
      </w:r>
      <w:proofErr w:type="spellStart"/>
      <w:r w:rsidRPr="003C6032">
        <w:rPr>
          <w:rStyle w:val="FontStyle35"/>
          <w:sz w:val="20"/>
          <w:szCs w:val="20"/>
        </w:rPr>
        <w:t>розвитку</w:t>
      </w:r>
      <w:proofErr w:type="spellEnd"/>
      <w:r w:rsidRPr="003C6032">
        <w:rPr>
          <w:rStyle w:val="FontStyle35"/>
          <w:sz w:val="20"/>
          <w:szCs w:val="20"/>
        </w:rPr>
        <w:t xml:space="preserve"> </w:t>
      </w:r>
      <w:proofErr w:type="spellStart"/>
      <w:r w:rsidRPr="003C6032">
        <w:rPr>
          <w:rStyle w:val="FontStyle35"/>
          <w:sz w:val="20"/>
          <w:szCs w:val="20"/>
        </w:rPr>
        <w:t>окремих</w:t>
      </w:r>
      <w:proofErr w:type="spellEnd"/>
      <w:r w:rsidRPr="003C6032">
        <w:rPr>
          <w:rStyle w:val="FontStyle35"/>
          <w:sz w:val="20"/>
          <w:szCs w:val="20"/>
        </w:rPr>
        <w:t xml:space="preserve"> </w:t>
      </w:r>
      <w:r w:rsidRPr="003C6032">
        <w:rPr>
          <w:rStyle w:val="FontStyle35"/>
          <w:sz w:val="20"/>
          <w:szCs w:val="20"/>
          <w:lang w:val="uk-UA"/>
        </w:rPr>
        <w:t xml:space="preserve">цілісних </w:t>
      </w:r>
      <w:r w:rsidRPr="003C6032">
        <w:rPr>
          <w:rStyle w:val="FontStyle35"/>
          <w:sz w:val="20"/>
          <w:szCs w:val="20"/>
        </w:rPr>
        <w:t xml:space="preserve">систем. </w:t>
      </w:r>
      <w:r w:rsidRPr="003C6032">
        <w:rPr>
          <w:rStyle w:val="FontStyle35"/>
          <w:sz w:val="20"/>
          <w:szCs w:val="20"/>
          <w:lang w:val="uk-UA"/>
        </w:rPr>
        <w:t xml:space="preserve">Основні </w:t>
      </w:r>
      <w:proofErr w:type="spellStart"/>
      <w:r w:rsidRPr="003C6032">
        <w:rPr>
          <w:rStyle w:val="FontStyle35"/>
          <w:sz w:val="20"/>
          <w:szCs w:val="20"/>
        </w:rPr>
        <w:t>поняття</w:t>
      </w:r>
      <w:proofErr w:type="spellEnd"/>
      <w:r w:rsidRPr="003C6032">
        <w:rPr>
          <w:rStyle w:val="FontStyle35"/>
          <w:sz w:val="20"/>
          <w:szCs w:val="20"/>
        </w:rPr>
        <w:t xml:space="preserve"> синергетики.</w:t>
      </w:r>
    </w:p>
    <w:p w:rsidR="003C6032" w:rsidRPr="003C6032" w:rsidRDefault="003C6032" w:rsidP="003C6032">
      <w:pPr>
        <w:pStyle w:val="Style11"/>
        <w:widowControl/>
        <w:ind w:firstLine="567"/>
        <w:jc w:val="left"/>
        <w:rPr>
          <w:rStyle w:val="FontStyle33"/>
          <w:b w:val="0"/>
          <w:i w:val="0"/>
          <w:sz w:val="20"/>
          <w:szCs w:val="20"/>
          <w:lang w:val="uk-UA"/>
        </w:rPr>
      </w:pPr>
    </w:p>
    <w:p w:rsidR="003C6032" w:rsidRPr="00E24003" w:rsidRDefault="00E24003" w:rsidP="00E24003">
      <w:pPr>
        <w:spacing w:after="0" w:line="240" w:lineRule="auto"/>
        <w:rPr>
          <w:rStyle w:val="FontStyle33"/>
          <w:b w:val="0"/>
          <w:bCs w:val="0"/>
          <w:i w:val="0"/>
          <w:iCs w:val="0"/>
          <w:sz w:val="20"/>
          <w:szCs w:val="20"/>
          <w:lang w:val="uk-UA"/>
        </w:rPr>
      </w:pPr>
      <w:r w:rsidRPr="00E24003">
        <w:rPr>
          <w:rStyle w:val="FontStyle33"/>
          <w:i w:val="0"/>
          <w:sz w:val="20"/>
          <w:szCs w:val="20"/>
          <w:lang w:val="uk-UA" w:eastAsia="uk-UA"/>
        </w:rPr>
        <w:t>Тема</w:t>
      </w:r>
      <w:r w:rsidRPr="00E24003">
        <w:rPr>
          <w:rFonts w:ascii="Times New Roman" w:hAnsi="Times New Roman" w:cs="Times New Roman"/>
          <w:sz w:val="20"/>
          <w:szCs w:val="20"/>
        </w:rPr>
        <w:t xml:space="preserve"> </w:t>
      </w:r>
      <w:r w:rsidR="003C6032" w:rsidRPr="00E24003">
        <w:rPr>
          <w:rFonts w:ascii="Times New Roman" w:hAnsi="Times New Roman" w:cs="Times New Roman"/>
          <w:sz w:val="20"/>
          <w:szCs w:val="20"/>
        </w:rPr>
        <w:t>7.</w:t>
      </w:r>
      <w:r w:rsidR="003C6032" w:rsidRPr="003C6032">
        <w:rPr>
          <w:rFonts w:ascii="Times New Roman" w:hAnsi="Times New Roman" w:cs="Times New Roman"/>
          <w:sz w:val="20"/>
          <w:szCs w:val="20"/>
        </w:rPr>
        <w:t xml:space="preserve"> </w:t>
      </w:r>
      <w:r w:rsidRPr="00F51CCE">
        <w:rPr>
          <w:rFonts w:ascii="Times New Roman" w:hAnsi="Times New Roman" w:cs="Times New Roman"/>
          <w:sz w:val="20"/>
          <w:szCs w:val="20"/>
          <w:u w:val="single"/>
          <w:lang w:val="uk-UA"/>
        </w:rPr>
        <w:t>Спеціальні методи наукових досліджень в галузі</w:t>
      </w:r>
      <w:r>
        <w:rPr>
          <w:rFonts w:ascii="Times New Roman" w:hAnsi="Times New Roman" w:cs="Times New Roman"/>
          <w:sz w:val="20"/>
          <w:szCs w:val="20"/>
          <w:lang w:val="uk-UA"/>
        </w:rPr>
        <w:t xml:space="preserve"> </w:t>
      </w:r>
    </w:p>
    <w:p w:rsidR="003C6032" w:rsidRPr="003C6032" w:rsidRDefault="003C6032" w:rsidP="003C6032">
      <w:pPr>
        <w:spacing w:after="0" w:line="240" w:lineRule="auto"/>
        <w:ind w:right="5" w:firstLine="567"/>
        <w:jc w:val="both"/>
        <w:rPr>
          <w:rFonts w:ascii="Times New Roman" w:hAnsi="Times New Roman" w:cs="Times New Roman"/>
          <w:sz w:val="20"/>
          <w:szCs w:val="20"/>
          <w:lang w:val="uk-UA"/>
        </w:rPr>
      </w:pPr>
      <w:r w:rsidRPr="003C6032">
        <w:rPr>
          <w:rStyle w:val="FontStyle33"/>
          <w:b w:val="0"/>
          <w:i w:val="0"/>
          <w:sz w:val="20"/>
          <w:szCs w:val="20"/>
          <w:lang w:val="uk-UA"/>
        </w:rPr>
        <w:t xml:space="preserve">Поняття спеціальних методів наукового дослідження в галузі. </w:t>
      </w:r>
      <w:r w:rsidRPr="003C6032">
        <w:rPr>
          <w:rFonts w:ascii="Times New Roman" w:hAnsi="Times New Roman" w:cs="Times New Roman"/>
          <w:color w:val="000000"/>
          <w:sz w:val="20"/>
          <w:szCs w:val="20"/>
          <w:lang w:val="uk-UA"/>
        </w:rPr>
        <w:t xml:space="preserve">Системний підхід і системний аналіз. Загальні відомості про систему. Зв'язки між елементами системи. Поділ систем на цілісні та </w:t>
      </w:r>
      <w:proofErr w:type="spellStart"/>
      <w:r w:rsidRPr="003C6032">
        <w:rPr>
          <w:rFonts w:ascii="Times New Roman" w:hAnsi="Times New Roman" w:cs="Times New Roman"/>
          <w:color w:val="000000"/>
          <w:sz w:val="20"/>
          <w:szCs w:val="20"/>
          <w:lang w:val="uk-UA"/>
        </w:rPr>
        <w:t>сумативні</w:t>
      </w:r>
      <w:proofErr w:type="spellEnd"/>
      <w:r w:rsidRPr="003C6032">
        <w:rPr>
          <w:rFonts w:ascii="Times New Roman" w:hAnsi="Times New Roman" w:cs="Times New Roman"/>
          <w:color w:val="000000"/>
          <w:sz w:val="20"/>
          <w:szCs w:val="20"/>
          <w:lang w:val="uk-UA"/>
        </w:rPr>
        <w:t>, матеріальні та абстрактні, природні та штучні, статичні та динамічні, закриті й відкриті, Структура, характеристики та властивості систем. Визначення системного підходу. Вплив системного підходу на послідовність наукового дослідження.</w:t>
      </w:r>
    </w:p>
    <w:p w:rsidR="003C6032" w:rsidRPr="003C6032" w:rsidRDefault="003C6032" w:rsidP="003C6032">
      <w:pPr>
        <w:spacing w:after="0" w:line="240" w:lineRule="auto"/>
        <w:ind w:firstLine="567"/>
        <w:rPr>
          <w:rFonts w:ascii="Times New Roman" w:hAnsi="Times New Roman" w:cs="Times New Roman"/>
          <w:color w:val="000000"/>
          <w:sz w:val="20"/>
          <w:szCs w:val="20"/>
          <w:lang w:val="uk-UA"/>
        </w:rPr>
      </w:pPr>
      <w:r w:rsidRPr="003C6032">
        <w:rPr>
          <w:rFonts w:ascii="Times New Roman" w:hAnsi="Times New Roman" w:cs="Times New Roman"/>
          <w:color w:val="000000"/>
          <w:sz w:val="20"/>
          <w:szCs w:val="20"/>
          <w:lang w:val="uk-UA"/>
        </w:rPr>
        <w:t>Особливості прояву системного аналізу у науковому дослідженні.</w:t>
      </w:r>
    </w:p>
    <w:p w:rsidR="003C6032" w:rsidRPr="00E24003" w:rsidRDefault="003C6032" w:rsidP="00E24003">
      <w:pPr>
        <w:pStyle w:val="21"/>
        <w:spacing w:before="0"/>
        <w:ind w:firstLine="567"/>
        <w:rPr>
          <w:rStyle w:val="FontStyle33"/>
          <w:b w:val="0"/>
          <w:bCs w:val="0"/>
          <w:i w:val="0"/>
          <w:iCs w:val="0"/>
          <w:sz w:val="20"/>
          <w:szCs w:val="20"/>
        </w:rPr>
      </w:pPr>
      <w:r w:rsidRPr="003C6032">
        <w:rPr>
          <w:sz w:val="20"/>
          <w:szCs w:val="20"/>
        </w:rPr>
        <w:t>Моделі у науковому дослідженні. Поняття про модель та моделювання. Призначення моделей у науковому дослідженні. Поділ моделей на математичні, геометричні та фізичні. Моделі аналоги. Моделювання на основі комп'ютерної техніки.</w:t>
      </w:r>
    </w:p>
    <w:p w:rsidR="003C6032" w:rsidRPr="003C6032" w:rsidRDefault="003C6032" w:rsidP="003C6032">
      <w:pPr>
        <w:pStyle w:val="Style11"/>
        <w:widowControl/>
        <w:ind w:firstLine="567"/>
        <w:jc w:val="both"/>
        <w:rPr>
          <w:rStyle w:val="FontStyle33"/>
          <w:b w:val="0"/>
          <w:i w:val="0"/>
          <w:sz w:val="20"/>
          <w:szCs w:val="20"/>
          <w:lang w:val="uk-UA"/>
        </w:rPr>
      </w:pPr>
    </w:p>
    <w:p w:rsidR="003C6032" w:rsidRPr="00E24003" w:rsidRDefault="00E24003" w:rsidP="00E24003">
      <w:pPr>
        <w:pStyle w:val="Style11"/>
        <w:widowControl/>
        <w:jc w:val="left"/>
        <w:rPr>
          <w:rStyle w:val="FontStyle35"/>
          <w:bCs/>
          <w:iCs/>
          <w:sz w:val="20"/>
          <w:szCs w:val="20"/>
          <w:lang w:val="uk-UA"/>
        </w:rPr>
      </w:pPr>
      <w:r w:rsidRPr="00E24003">
        <w:rPr>
          <w:rStyle w:val="FontStyle33"/>
          <w:i w:val="0"/>
          <w:sz w:val="20"/>
          <w:szCs w:val="20"/>
          <w:lang w:val="uk-UA" w:eastAsia="uk-UA"/>
        </w:rPr>
        <w:t>Тема</w:t>
      </w:r>
      <w:r w:rsidRPr="00E24003">
        <w:rPr>
          <w:rStyle w:val="FontStyle33"/>
          <w:i w:val="0"/>
          <w:sz w:val="20"/>
          <w:szCs w:val="20"/>
        </w:rPr>
        <w:t xml:space="preserve"> </w:t>
      </w:r>
      <w:r w:rsidR="003C6032" w:rsidRPr="00E24003">
        <w:rPr>
          <w:rStyle w:val="FontStyle33"/>
          <w:i w:val="0"/>
          <w:sz w:val="20"/>
          <w:szCs w:val="20"/>
          <w:lang w:val="uk-UA"/>
        </w:rPr>
        <w:t>8</w:t>
      </w:r>
      <w:r w:rsidR="003C6032" w:rsidRPr="00E24003">
        <w:rPr>
          <w:rStyle w:val="FontStyle33"/>
          <w:i w:val="0"/>
          <w:sz w:val="20"/>
          <w:szCs w:val="20"/>
        </w:rPr>
        <w:t>.</w:t>
      </w:r>
      <w:r w:rsidR="003C6032" w:rsidRPr="003C6032">
        <w:rPr>
          <w:rStyle w:val="FontStyle33"/>
          <w:b w:val="0"/>
          <w:i w:val="0"/>
          <w:sz w:val="20"/>
          <w:szCs w:val="20"/>
        </w:rPr>
        <w:t xml:space="preserve"> </w:t>
      </w:r>
      <w:r w:rsidRPr="00F51CCE">
        <w:rPr>
          <w:rStyle w:val="FontStyle33"/>
          <w:b w:val="0"/>
          <w:i w:val="0"/>
          <w:sz w:val="20"/>
          <w:szCs w:val="20"/>
          <w:u w:val="single"/>
          <w:lang w:val="uk-UA"/>
        </w:rPr>
        <w:t>Інформаційне забезпечення наукових досліджень в галузі</w:t>
      </w:r>
    </w:p>
    <w:p w:rsidR="003C6032" w:rsidRPr="003C6032" w:rsidRDefault="003C6032" w:rsidP="003C6032">
      <w:pPr>
        <w:spacing w:after="0" w:line="240" w:lineRule="auto"/>
        <w:ind w:right="48" w:firstLine="567"/>
        <w:jc w:val="both"/>
        <w:rPr>
          <w:rFonts w:ascii="Times New Roman" w:hAnsi="Times New Roman" w:cs="Times New Roman"/>
          <w:sz w:val="20"/>
          <w:szCs w:val="20"/>
          <w:lang w:val="uk-UA"/>
        </w:rPr>
      </w:pPr>
      <w:r w:rsidRPr="003C6032">
        <w:rPr>
          <w:rStyle w:val="FontStyle35"/>
          <w:sz w:val="20"/>
          <w:szCs w:val="20"/>
          <w:lang w:val="uk-UA" w:eastAsia="uk-UA"/>
        </w:rPr>
        <w:t>Роль інформації в наукових дослідженнях. Зв'язок дослідницької та інформаційної діяльності. Класифікація наукових досліджень. Літературні джерела, матеріали практики, результати наукових досліджень, нормативні документи.</w:t>
      </w:r>
      <w:r w:rsidRPr="003C6032">
        <w:rPr>
          <w:rFonts w:ascii="Times New Roman" w:hAnsi="Times New Roman" w:cs="Times New Roman"/>
          <w:color w:val="000000"/>
          <w:sz w:val="20"/>
          <w:szCs w:val="20"/>
          <w:lang w:val="uk-UA"/>
        </w:rPr>
        <w:t xml:space="preserve"> Типологія наукової інформації та основні види видань. Поняття про документи як засоби фіксації наукової інформації. Нормативно-технічні документи. Патентна інформація. Депоновані рукописи. Неопубліковані документи.</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 xml:space="preserve">Первинна і вторинна наукова інформація. </w:t>
      </w:r>
      <w:r w:rsidRPr="003C6032">
        <w:rPr>
          <w:rFonts w:ascii="Times New Roman" w:hAnsi="Times New Roman" w:cs="Times New Roman"/>
          <w:color w:val="000000"/>
          <w:sz w:val="20"/>
          <w:szCs w:val="20"/>
        </w:rPr>
        <w:t xml:space="preserve">Особливості вторинної інформації та її пошук. Призначення та види бібліотек. Бібліотечні фонди: основний і довідковий. Бібліотечні каталоги та картотеки. Види каталогів; алфавітний, систематичний і предметний, їх особливості та призначення. </w:t>
      </w:r>
      <w:r w:rsidRPr="003C6032">
        <w:rPr>
          <w:rStyle w:val="FontStyle35"/>
          <w:sz w:val="20"/>
          <w:szCs w:val="20"/>
        </w:rPr>
        <w:t>Сигнальна, релевантна (виправдана), бібліографічна і нова (основна) інформація. Форми сигнальної інформації: реферат, анотація, тези, резюме.</w:t>
      </w:r>
    </w:p>
    <w:p w:rsidR="003C6032" w:rsidRPr="003C6032" w:rsidRDefault="003C6032" w:rsidP="003C6032">
      <w:pPr>
        <w:pStyle w:val="Style18"/>
        <w:widowControl/>
        <w:ind w:firstLine="567"/>
        <w:jc w:val="left"/>
        <w:rPr>
          <w:rStyle w:val="FontStyle35"/>
          <w:sz w:val="20"/>
          <w:szCs w:val="20"/>
          <w:lang w:val="uk-UA" w:eastAsia="uk-UA"/>
        </w:rPr>
      </w:pPr>
      <w:r w:rsidRPr="003C6032">
        <w:rPr>
          <w:rStyle w:val="FontStyle35"/>
          <w:sz w:val="20"/>
          <w:szCs w:val="20"/>
          <w:lang w:val="uk-UA" w:eastAsia="uk-UA"/>
        </w:rPr>
        <w:t>Рецензія як вид науково-критичної статті.</w:t>
      </w:r>
    </w:p>
    <w:p w:rsidR="003C6032" w:rsidRPr="003C6032" w:rsidRDefault="003C6032" w:rsidP="003C6032">
      <w:pPr>
        <w:pStyle w:val="Style12"/>
        <w:widowControl/>
        <w:spacing w:line="240" w:lineRule="auto"/>
        <w:ind w:firstLine="567"/>
        <w:rPr>
          <w:rFonts w:ascii="Times New Roman" w:hAnsi="Times New Roman" w:cs="Times New Roman"/>
          <w:sz w:val="20"/>
          <w:szCs w:val="20"/>
        </w:rPr>
      </w:pPr>
      <w:r w:rsidRPr="003C6032">
        <w:rPr>
          <w:rStyle w:val="FontStyle35"/>
          <w:sz w:val="20"/>
          <w:szCs w:val="20"/>
        </w:rPr>
        <w:t xml:space="preserve">Принципи збирання інформаційного матеріалу: цілеспрямованість, структурованість, вибірковість. </w:t>
      </w:r>
      <w:r w:rsidRPr="003C6032">
        <w:rPr>
          <w:rFonts w:ascii="Times New Roman" w:hAnsi="Times New Roman" w:cs="Times New Roman"/>
          <w:color w:val="000000"/>
          <w:sz w:val="20"/>
          <w:szCs w:val="20"/>
        </w:rPr>
        <w:t>Методика пошуку першоджерел. Спеціальні бібліографічні видання та їх роль в інформаційному пошуку. Оформлення результатів інформаційного пошуку.</w:t>
      </w:r>
    </w:p>
    <w:p w:rsidR="003C6032" w:rsidRPr="003C6032" w:rsidRDefault="003C6032" w:rsidP="003C6032">
      <w:pPr>
        <w:spacing w:after="0" w:line="240" w:lineRule="auto"/>
        <w:ind w:right="14" w:firstLine="567"/>
        <w:jc w:val="both"/>
        <w:rPr>
          <w:rFonts w:ascii="Times New Roman" w:hAnsi="Times New Roman" w:cs="Times New Roman"/>
          <w:color w:val="000000"/>
          <w:sz w:val="20"/>
          <w:szCs w:val="20"/>
          <w:lang w:val="uk-UA"/>
        </w:rPr>
      </w:pPr>
      <w:r w:rsidRPr="003C6032">
        <w:rPr>
          <w:rFonts w:ascii="Times New Roman" w:hAnsi="Times New Roman" w:cs="Times New Roman"/>
          <w:color w:val="000000"/>
          <w:sz w:val="20"/>
          <w:szCs w:val="20"/>
          <w:lang w:val="uk-UA"/>
        </w:rPr>
        <w:t xml:space="preserve">Систематизація і письмовий виклад опрацьованих матеріалів. Оформлення результатів опрацювання першоджерел: складання виписок, анотацій, конспектів. </w:t>
      </w:r>
    </w:p>
    <w:p w:rsidR="003C6032" w:rsidRPr="003C6032" w:rsidRDefault="003C6032" w:rsidP="00E24003">
      <w:pPr>
        <w:pStyle w:val="Style11"/>
        <w:widowControl/>
        <w:jc w:val="both"/>
        <w:rPr>
          <w:rStyle w:val="FontStyle33"/>
          <w:b w:val="0"/>
          <w:i w:val="0"/>
          <w:sz w:val="20"/>
          <w:szCs w:val="20"/>
          <w:lang w:val="uk-UA" w:eastAsia="uk-UA"/>
        </w:rPr>
      </w:pPr>
    </w:p>
    <w:p w:rsidR="003C6032" w:rsidRPr="00E24003" w:rsidRDefault="00E24003" w:rsidP="00E24003">
      <w:pPr>
        <w:pStyle w:val="Style11"/>
        <w:widowControl/>
        <w:jc w:val="left"/>
        <w:rPr>
          <w:rStyle w:val="FontStyle35"/>
          <w:bCs/>
          <w:iCs/>
          <w:sz w:val="20"/>
          <w:szCs w:val="20"/>
          <w:lang w:val="uk-UA" w:eastAsia="uk-UA"/>
        </w:rPr>
      </w:pPr>
      <w:r w:rsidRPr="00E24003">
        <w:rPr>
          <w:rStyle w:val="FontStyle33"/>
          <w:i w:val="0"/>
          <w:sz w:val="20"/>
          <w:szCs w:val="20"/>
          <w:lang w:val="uk-UA" w:eastAsia="uk-UA"/>
        </w:rPr>
        <w:t xml:space="preserve">Тема </w:t>
      </w:r>
      <w:r w:rsidR="003C6032" w:rsidRPr="00E24003">
        <w:rPr>
          <w:rStyle w:val="FontStyle33"/>
          <w:i w:val="0"/>
          <w:sz w:val="20"/>
          <w:szCs w:val="20"/>
          <w:lang w:val="uk-UA" w:eastAsia="uk-UA"/>
        </w:rPr>
        <w:t>9</w:t>
      </w:r>
      <w:r w:rsidR="003C6032" w:rsidRPr="00E24003">
        <w:rPr>
          <w:rStyle w:val="FontStyle33"/>
          <w:i w:val="0"/>
          <w:sz w:val="20"/>
          <w:szCs w:val="20"/>
          <w:lang w:eastAsia="uk-UA"/>
        </w:rPr>
        <w:t>.</w:t>
      </w:r>
      <w:r w:rsidR="003C6032" w:rsidRPr="003C6032">
        <w:rPr>
          <w:rStyle w:val="FontStyle33"/>
          <w:b w:val="0"/>
          <w:i w:val="0"/>
          <w:sz w:val="20"/>
          <w:szCs w:val="20"/>
          <w:lang w:eastAsia="uk-UA"/>
        </w:rPr>
        <w:t xml:space="preserve"> </w:t>
      </w:r>
      <w:r w:rsidRPr="00F51CCE">
        <w:rPr>
          <w:rStyle w:val="FontStyle33"/>
          <w:b w:val="0"/>
          <w:i w:val="0"/>
          <w:sz w:val="20"/>
          <w:szCs w:val="20"/>
          <w:u w:val="single"/>
          <w:lang w:val="uk-UA" w:eastAsia="uk-UA"/>
        </w:rPr>
        <w:t>Організація проведення наукового дослідження в галузі</w:t>
      </w:r>
      <w:r>
        <w:rPr>
          <w:rStyle w:val="FontStyle33"/>
          <w:b w:val="0"/>
          <w:i w:val="0"/>
          <w:sz w:val="20"/>
          <w:szCs w:val="20"/>
          <w:lang w:val="uk-UA" w:eastAsia="uk-UA"/>
        </w:rPr>
        <w:t xml:space="preserve"> </w:t>
      </w:r>
    </w:p>
    <w:p w:rsidR="003C6032" w:rsidRPr="003C6032" w:rsidRDefault="003C6032" w:rsidP="003C6032">
      <w:pPr>
        <w:pStyle w:val="3"/>
        <w:spacing w:before="0"/>
        <w:ind w:firstLine="567"/>
        <w:rPr>
          <w:sz w:val="20"/>
          <w:szCs w:val="20"/>
        </w:rPr>
      </w:pPr>
      <w:r w:rsidRPr="003C6032">
        <w:rPr>
          <w:rStyle w:val="FontStyle35"/>
          <w:sz w:val="20"/>
          <w:szCs w:val="20"/>
          <w:lang w:eastAsia="uk-UA"/>
        </w:rPr>
        <w:t xml:space="preserve">Сутність та основні етапи організації наукового дослідження. </w:t>
      </w:r>
      <w:r w:rsidRPr="003C6032">
        <w:rPr>
          <w:sz w:val="20"/>
          <w:szCs w:val="20"/>
        </w:rPr>
        <w:t xml:space="preserve">Вимоги до проведення наукового дослідження. Вплив особистісних якостей дослідника на результативність наукового дослідження. Послідовність проведення наукового дослідження. Науковий напрямок, проблема і тема наукового дослідження. Вибір теми дослідження. Ознайомлення із станом обраної теми дослідження. Уточнення теми і складання програми дослідження. Обґрунтування теми, дослідження, його актуальності та новизни. </w:t>
      </w:r>
    </w:p>
    <w:p w:rsidR="003C6032" w:rsidRPr="003C6032" w:rsidRDefault="003C6032" w:rsidP="003C6032">
      <w:pPr>
        <w:pStyle w:val="3"/>
        <w:spacing w:before="0"/>
        <w:ind w:firstLine="567"/>
        <w:rPr>
          <w:sz w:val="20"/>
          <w:szCs w:val="20"/>
        </w:rPr>
      </w:pPr>
      <w:r w:rsidRPr="003C6032">
        <w:rPr>
          <w:sz w:val="20"/>
          <w:szCs w:val="20"/>
        </w:rPr>
        <w:t>Методологічний апарат наукового дослідження. Мета та завдання дослідження. Вибір методів дослідження. Умови забезпечення адекватності обраних методів дослідження його меті та завданням. Логіка наукового дослідження. Складання календарного плану робіт. Гіпотеза дослідження. Систематичне накопичення дослідних матеріалів. Зведення і опрацювання результатів дослідження. Теоретичний аналіз та літературне оформлення результатів дослідження. Упровадження у практику та оцінювання теоретичної й практичної значущості результатів дослідження.</w:t>
      </w:r>
    </w:p>
    <w:p w:rsidR="003C6032" w:rsidRPr="003C6032" w:rsidRDefault="003C6032" w:rsidP="003C6032">
      <w:pPr>
        <w:spacing w:after="0" w:line="240" w:lineRule="auto"/>
        <w:ind w:left="43" w:right="14" w:firstLine="567"/>
        <w:jc w:val="both"/>
        <w:rPr>
          <w:rFonts w:ascii="Times New Roman" w:hAnsi="Times New Roman" w:cs="Times New Roman"/>
          <w:b/>
          <w:bCs/>
          <w:color w:val="000000"/>
          <w:sz w:val="20"/>
          <w:szCs w:val="20"/>
          <w:u w:val="single"/>
          <w:lang w:val="uk-UA"/>
        </w:rPr>
      </w:pPr>
      <w:r w:rsidRPr="003C6032">
        <w:rPr>
          <w:rFonts w:ascii="Times New Roman" w:hAnsi="Times New Roman" w:cs="Times New Roman"/>
          <w:color w:val="000000"/>
          <w:sz w:val="20"/>
          <w:szCs w:val="20"/>
          <w:lang w:val="uk-UA"/>
        </w:rPr>
        <w:t xml:space="preserve">Експеримент як складова частина наукового дослідження. План і методика експерименту. Вибір способів та засобів фіксації результатів експерименту. Комп'ютеризація експериментальних робіт. Роль особистості науковця у проведенні дослідження. </w:t>
      </w:r>
    </w:p>
    <w:p w:rsidR="003C6032" w:rsidRPr="003C6032" w:rsidRDefault="003C6032" w:rsidP="003C6032">
      <w:pPr>
        <w:pStyle w:val="Style12"/>
        <w:widowControl/>
        <w:spacing w:line="240" w:lineRule="auto"/>
        <w:ind w:firstLine="567"/>
        <w:rPr>
          <w:rStyle w:val="FontStyle35"/>
          <w:sz w:val="20"/>
          <w:szCs w:val="20"/>
        </w:rPr>
      </w:pPr>
      <w:r w:rsidRPr="003C6032">
        <w:rPr>
          <w:rStyle w:val="FontStyle35"/>
          <w:sz w:val="20"/>
          <w:szCs w:val="20"/>
        </w:rPr>
        <w:t>Види наукових досліджень у вищому навчальному закладі (реферат, курсова, дипломна роботи, дисертація на здобуття наукового ступеня). Вимоги до оформлення наукової роботи. Феномен дисертації.</w:t>
      </w:r>
    </w:p>
    <w:p w:rsidR="003C6032" w:rsidRPr="003C6032" w:rsidRDefault="003C6032" w:rsidP="00E24003">
      <w:pPr>
        <w:spacing w:after="0" w:line="240" w:lineRule="auto"/>
        <w:ind w:right="-1"/>
        <w:jc w:val="both"/>
        <w:rPr>
          <w:rFonts w:ascii="Times New Roman" w:hAnsi="Times New Roman" w:cs="Times New Roman"/>
          <w:bCs/>
          <w:color w:val="000000"/>
          <w:sz w:val="20"/>
          <w:szCs w:val="20"/>
          <w:lang w:val="uk-UA"/>
        </w:rPr>
      </w:pPr>
    </w:p>
    <w:p w:rsidR="003C6032" w:rsidRPr="00E24003" w:rsidRDefault="00E24003" w:rsidP="00E24003">
      <w:pPr>
        <w:spacing w:after="0" w:line="240" w:lineRule="auto"/>
        <w:ind w:right="-1"/>
        <w:rPr>
          <w:rFonts w:ascii="Times New Roman" w:hAnsi="Times New Roman" w:cs="Times New Roman"/>
          <w:sz w:val="20"/>
          <w:szCs w:val="20"/>
          <w:lang w:val="uk-UA"/>
        </w:rPr>
      </w:pPr>
      <w:r w:rsidRPr="00E24003">
        <w:rPr>
          <w:rStyle w:val="FontStyle33"/>
          <w:i w:val="0"/>
          <w:sz w:val="20"/>
          <w:szCs w:val="20"/>
          <w:lang w:val="uk-UA" w:eastAsia="uk-UA"/>
        </w:rPr>
        <w:t>Тема</w:t>
      </w:r>
      <w:r w:rsidRPr="00E24003">
        <w:rPr>
          <w:rFonts w:ascii="Times New Roman" w:hAnsi="Times New Roman" w:cs="Times New Roman"/>
          <w:bCs/>
          <w:color w:val="000000"/>
          <w:sz w:val="20"/>
          <w:szCs w:val="20"/>
          <w:lang w:val="uk-UA"/>
        </w:rPr>
        <w:t xml:space="preserve"> </w:t>
      </w:r>
      <w:r w:rsidR="003C6032" w:rsidRPr="00E24003">
        <w:rPr>
          <w:rFonts w:ascii="Times New Roman" w:hAnsi="Times New Roman" w:cs="Times New Roman"/>
          <w:b/>
          <w:bCs/>
          <w:color w:val="000000"/>
          <w:sz w:val="20"/>
          <w:szCs w:val="20"/>
          <w:lang w:val="uk-UA"/>
        </w:rPr>
        <w:t>10.</w:t>
      </w:r>
      <w:r w:rsidR="003C6032" w:rsidRPr="003C6032">
        <w:rPr>
          <w:rFonts w:ascii="Times New Roman" w:hAnsi="Times New Roman" w:cs="Times New Roman"/>
          <w:bCs/>
          <w:color w:val="000000"/>
          <w:sz w:val="20"/>
          <w:szCs w:val="20"/>
          <w:lang w:val="uk-UA"/>
        </w:rPr>
        <w:t xml:space="preserve"> </w:t>
      </w:r>
      <w:r w:rsidR="003C6032" w:rsidRPr="00E24003">
        <w:rPr>
          <w:rFonts w:ascii="Times New Roman" w:hAnsi="Times New Roman" w:cs="Times New Roman"/>
          <w:bCs/>
          <w:color w:val="000000"/>
          <w:sz w:val="20"/>
          <w:szCs w:val="20"/>
          <w:u w:val="single"/>
          <w:lang w:val="uk-UA"/>
        </w:rPr>
        <w:t>О</w:t>
      </w:r>
      <w:r w:rsidRPr="00E24003">
        <w:rPr>
          <w:rFonts w:ascii="Times New Roman" w:hAnsi="Times New Roman" w:cs="Times New Roman"/>
          <w:bCs/>
          <w:color w:val="000000"/>
          <w:sz w:val="20"/>
          <w:szCs w:val="20"/>
          <w:u w:val="single"/>
          <w:lang w:val="uk-UA"/>
        </w:rPr>
        <w:t>бробка та оформлення результатів дослідження</w:t>
      </w:r>
      <w:r>
        <w:rPr>
          <w:rFonts w:ascii="Times New Roman" w:hAnsi="Times New Roman" w:cs="Times New Roman"/>
          <w:bCs/>
          <w:color w:val="000000"/>
          <w:sz w:val="20"/>
          <w:szCs w:val="20"/>
          <w:lang w:val="uk-UA"/>
        </w:rPr>
        <w:t xml:space="preserve"> </w:t>
      </w:r>
    </w:p>
    <w:p w:rsidR="003C6032" w:rsidRPr="003C6032" w:rsidRDefault="003C6032" w:rsidP="003C6032">
      <w:pPr>
        <w:spacing w:after="0" w:line="240" w:lineRule="auto"/>
        <w:ind w:left="91" w:firstLine="567"/>
        <w:jc w:val="both"/>
        <w:rPr>
          <w:rFonts w:ascii="Times New Roman" w:hAnsi="Times New Roman" w:cs="Times New Roman"/>
          <w:sz w:val="20"/>
          <w:szCs w:val="20"/>
          <w:lang w:val="uk-UA"/>
        </w:rPr>
      </w:pPr>
      <w:r w:rsidRPr="003C6032">
        <w:rPr>
          <w:rFonts w:ascii="Times New Roman" w:hAnsi="Times New Roman" w:cs="Times New Roman"/>
          <w:color w:val="000000"/>
          <w:sz w:val="20"/>
          <w:szCs w:val="20"/>
          <w:lang w:val="uk-UA"/>
        </w:rPr>
        <w:t>Форми узагальнення результатів наукових досліджень: усний виклад, тези доповіді, реферат, наукова стаття, науковий звіт, дисертація, монографія. Вимоги до їх змісту та оформлення.</w:t>
      </w:r>
    </w:p>
    <w:p w:rsidR="003C6032" w:rsidRPr="003C6032" w:rsidRDefault="003C6032" w:rsidP="003C6032">
      <w:pPr>
        <w:spacing w:after="0" w:line="240" w:lineRule="auto"/>
        <w:ind w:left="82" w:right="5" w:firstLine="567"/>
        <w:jc w:val="both"/>
        <w:rPr>
          <w:rFonts w:ascii="Times New Roman" w:hAnsi="Times New Roman" w:cs="Times New Roman"/>
          <w:sz w:val="20"/>
          <w:szCs w:val="20"/>
          <w:lang w:val="uk-UA"/>
        </w:rPr>
      </w:pPr>
      <w:r w:rsidRPr="003C6032">
        <w:rPr>
          <w:rFonts w:ascii="Times New Roman" w:hAnsi="Times New Roman" w:cs="Times New Roman"/>
          <w:color w:val="000000"/>
          <w:sz w:val="20"/>
          <w:szCs w:val="20"/>
          <w:lang w:val="uk-UA"/>
        </w:rPr>
        <w:t>Методи зведення й обробки результатів експериментальних досліджень: статистичні, графічні й табличні.</w:t>
      </w:r>
    </w:p>
    <w:p w:rsidR="003C6032" w:rsidRPr="003C6032" w:rsidRDefault="003C6032" w:rsidP="003C6032">
      <w:pPr>
        <w:spacing w:after="0" w:line="240" w:lineRule="auto"/>
        <w:ind w:left="24" w:right="58" w:firstLine="567"/>
        <w:jc w:val="both"/>
        <w:rPr>
          <w:rFonts w:ascii="Times New Roman" w:hAnsi="Times New Roman" w:cs="Times New Roman"/>
          <w:sz w:val="20"/>
          <w:szCs w:val="20"/>
          <w:lang w:val="uk-UA"/>
        </w:rPr>
      </w:pPr>
      <w:r w:rsidRPr="003C6032">
        <w:rPr>
          <w:rFonts w:ascii="Times New Roman" w:hAnsi="Times New Roman" w:cs="Times New Roman"/>
          <w:color w:val="000000"/>
          <w:sz w:val="20"/>
          <w:szCs w:val="20"/>
          <w:lang w:val="uk-UA"/>
        </w:rPr>
        <w:t>Математичні методи опрацювання результатів дослідження. Математична інтерпретація експериментальних матеріалів. Середні показники результатів дослідження. Варіювання результатів дослідження. Визначення достовірності результатів дослідження. Параметричні методи порівняння результатів досліджень. Методи визначення зв'язків між факторами і явищами.</w:t>
      </w:r>
    </w:p>
    <w:p w:rsidR="003C6032" w:rsidRPr="003C6032" w:rsidRDefault="003C6032" w:rsidP="003C6032">
      <w:pPr>
        <w:spacing w:after="0" w:line="240" w:lineRule="auto"/>
        <w:ind w:right="82" w:firstLine="567"/>
        <w:jc w:val="both"/>
        <w:rPr>
          <w:rFonts w:ascii="Times New Roman" w:hAnsi="Times New Roman" w:cs="Times New Roman"/>
          <w:sz w:val="20"/>
          <w:szCs w:val="20"/>
          <w:lang w:val="uk-UA"/>
        </w:rPr>
      </w:pPr>
      <w:r w:rsidRPr="003C6032">
        <w:rPr>
          <w:rFonts w:ascii="Times New Roman" w:hAnsi="Times New Roman" w:cs="Times New Roman"/>
          <w:color w:val="000000"/>
          <w:sz w:val="20"/>
          <w:szCs w:val="20"/>
          <w:lang w:val="uk-UA"/>
        </w:rPr>
        <w:t>Складання списку літературних джерел. Вимоги до оформлення наукових праць. Письмове оформлення наукової праці. Виразність і мова тексту наукової праці. Правильність застосування наукової термінології. Цитування у тексті наукової праці. Види посилань на використані літературні джерела. Пояснення зв'язку тексту з посиланнями. Спрощення бібліографічних описів у посиланнях.</w:t>
      </w:r>
    </w:p>
    <w:p w:rsidR="003C6032" w:rsidRPr="003C6032" w:rsidRDefault="003C6032" w:rsidP="003C6032">
      <w:pPr>
        <w:spacing w:after="0" w:line="240" w:lineRule="auto"/>
        <w:ind w:left="29" w:right="5" w:firstLine="567"/>
        <w:jc w:val="both"/>
        <w:rPr>
          <w:rFonts w:ascii="Times New Roman" w:hAnsi="Times New Roman" w:cs="Times New Roman"/>
          <w:sz w:val="20"/>
          <w:szCs w:val="20"/>
          <w:lang w:val="uk-UA"/>
        </w:rPr>
      </w:pPr>
      <w:r w:rsidRPr="003C6032">
        <w:rPr>
          <w:rFonts w:ascii="Times New Roman" w:hAnsi="Times New Roman" w:cs="Times New Roman"/>
          <w:color w:val="000000"/>
          <w:sz w:val="20"/>
          <w:szCs w:val="20"/>
          <w:lang w:val="uk-UA"/>
        </w:rPr>
        <w:lastRenderedPageBreak/>
        <w:t>Завершення і представлення результатів наукового дослідження. Вибір форми представлення результатів наукового дослідження. Показники оцінювання результативності проведеного дослідження. Рецензування завершеної наукової роботи.</w:t>
      </w:r>
    </w:p>
    <w:p w:rsidR="003C6032" w:rsidRPr="003C6032" w:rsidRDefault="003C6032" w:rsidP="003C6032">
      <w:pPr>
        <w:spacing w:after="0" w:line="240" w:lineRule="auto"/>
        <w:ind w:left="34" w:firstLine="567"/>
        <w:jc w:val="both"/>
        <w:rPr>
          <w:rFonts w:ascii="Times New Roman" w:hAnsi="Times New Roman" w:cs="Times New Roman"/>
          <w:color w:val="000000"/>
          <w:sz w:val="20"/>
          <w:szCs w:val="20"/>
          <w:lang w:val="uk-UA"/>
        </w:rPr>
      </w:pPr>
      <w:r w:rsidRPr="003C6032">
        <w:rPr>
          <w:rFonts w:ascii="Times New Roman" w:hAnsi="Times New Roman" w:cs="Times New Roman"/>
          <w:color w:val="000000"/>
          <w:sz w:val="20"/>
          <w:szCs w:val="20"/>
          <w:lang w:val="uk-UA"/>
        </w:rPr>
        <w:t>Підготовка до захисту та захист наукової роботи. Підготовка результатів дослідження до упровадження у практику.</w:t>
      </w:r>
    </w:p>
    <w:p w:rsidR="003C6032" w:rsidRPr="003C6032" w:rsidRDefault="003C6032" w:rsidP="003C6032">
      <w:pPr>
        <w:spacing w:after="0" w:line="240" w:lineRule="auto"/>
        <w:ind w:firstLine="709"/>
        <w:jc w:val="both"/>
        <w:rPr>
          <w:rStyle w:val="FontStyle37"/>
          <w:b/>
          <w:sz w:val="20"/>
          <w:szCs w:val="20"/>
          <w:lang w:val="uk-UA"/>
        </w:rPr>
      </w:pPr>
    </w:p>
    <w:p w:rsidR="003C6032" w:rsidRPr="002E5FE7" w:rsidRDefault="003C6032" w:rsidP="003C6032">
      <w:pPr>
        <w:shd w:val="clear" w:color="auto" w:fill="FFFFFF"/>
        <w:spacing w:after="0" w:line="240" w:lineRule="auto"/>
        <w:jc w:val="both"/>
        <w:rPr>
          <w:rFonts w:ascii="Times New Roman" w:hAnsi="Times New Roman" w:cs="Times New Roman"/>
          <w:spacing w:val="2"/>
          <w:sz w:val="20"/>
          <w:szCs w:val="20"/>
          <w:lang w:val="uk-UA"/>
        </w:rPr>
      </w:pPr>
    </w:p>
    <w:p w:rsidR="003C6032" w:rsidRDefault="003C6032" w:rsidP="003C6032">
      <w:pPr>
        <w:spacing w:after="0" w:line="240" w:lineRule="auto"/>
        <w:ind w:firstLine="708"/>
        <w:jc w:val="center"/>
        <w:rPr>
          <w:rFonts w:ascii="Times New Roman" w:eastAsia="Times New Roman" w:hAnsi="Times New Roman" w:cs="Times New Roman"/>
          <w:b/>
          <w:bCs/>
          <w:sz w:val="20"/>
          <w:szCs w:val="20"/>
          <w:lang w:val="uk-UA"/>
        </w:rPr>
      </w:pPr>
      <w:r>
        <w:rPr>
          <w:rFonts w:ascii="Times New Roman" w:hAnsi="Times New Roman" w:cs="Times New Roman"/>
          <w:b/>
          <w:bCs/>
          <w:sz w:val="20"/>
          <w:szCs w:val="20"/>
          <w:lang w:val="uk-UA"/>
        </w:rPr>
        <w:t xml:space="preserve">4. </w:t>
      </w:r>
      <w:r>
        <w:rPr>
          <w:rFonts w:ascii="Times New Roman" w:eastAsia="Times New Roman" w:hAnsi="Times New Roman" w:cs="Times New Roman"/>
          <w:b/>
          <w:bCs/>
          <w:sz w:val="20"/>
          <w:szCs w:val="20"/>
          <w:lang w:val="uk-UA"/>
        </w:rPr>
        <w:t>Структура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9"/>
        <w:gridCol w:w="943"/>
        <w:gridCol w:w="467"/>
        <w:gridCol w:w="467"/>
        <w:gridCol w:w="587"/>
        <w:gridCol w:w="566"/>
        <w:gridCol w:w="587"/>
        <w:gridCol w:w="945"/>
        <w:gridCol w:w="532"/>
        <w:gridCol w:w="665"/>
        <w:gridCol w:w="587"/>
        <w:gridCol w:w="566"/>
        <w:gridCol w:w="596"/>
      </w:tblGrid>
      <w:tr w:rsidR="00B74EAB" w:rsidTr="005C19DA">
        <w:trPr>
          <w:cantSplit/>
        </w:trPr>
        <w:tc>
          <w:tcPr>
            <w:tcW w:w="869" w:type="pct"/>
            <w:vMerge w:val="restar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Назви змістових модулів і тем</w:t>
            </w:r>
          </w:p>
        </w:tc>
        <w:tc>
          <w:tcPr>
            <w:tcW w:w="4131" w:type="pct"/>
            <w:gridSpan w:val="12"/>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Кількість годин</w:t>
            </w:r>
          </w:p>
        </w:tc>
      </w:tr>
      <w:tr w:rsidR="00B74EAB" w:rsidTr="00336C2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EAB" w:rsidRDefault="00B74EAB">
            <w:pPr>
              <w:spacing w:after="0" w:line="240" w:lineRule="auto"/>
              <w:rPr>
                <w:rFonts w:ascii="Times New Roman" w:eastAsia="Times New Roman" w:hAnsi="Times New Roman" w:cs="Times New Roman"/>
                <w:sz w:val="20"/>
                <w:szCs w:val="20"/>
                <w:lang w:val="uk-UA"/>
              </w:rPr>
            </w:pPr>
          </w:p>
        </w:tc>
        <w:tc>
          <w:tcPr>
            <w:tcW w:w="1990" w:type="pct"/>
            <w:gridSpan w:val="6"/>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денна форма</w:t>
            </w:r>
          </w:p>
        </w:tc>
        <w:tc>
          <w:tcPr>
            <w:tcW w:w="2140" w:type="pct"/>
            <w:gridSpan w:val="6"/>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Заочна форма</w:t>
            </w:r>
          </w:p>
        </w:tc>
      </w:tr>
      <w:tr w:rsidR="00B74EAB" w:rsidTr="00336C2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EAB" w:rsidRDefault="00B74EAB">
            <w:pPr>
              <w:spacing w:after="0" w:line="240" w:lineRule="auto"/>
              <w:rPr>
                <w:rFonts w:ascii="Times New Roman" w:eastAsia="Times New Roman" w:hAnsi="Times New Roman" w:cs="Times New Roman"/>
                <w:sz w:val="20"/>
                <w:szCs w:val="20"/>
                <w:lang w:val="uk-UA"/>
              </w:rPr>
            </w:pPr>
          </w:p>
        </w:tc>
        <w:tc>
          <w:tcPr>
            <w:tcW w:w="519" w:type="pct"/>
            <w:vMerge w:val="restar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усього </w:t>
            </w:r>
          </w:p>
        </w:tc>
        <w:tc>
          <w:tcPr>
            <w:tcW w:w="1471" w:type="pct"/>
            <w:gridSpan w:val="5"/>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тому числі</w:t>
            </w:r>
          </w:p>
        </w:tc>
        <w:tc>
          <w:tcPr>
            <w:tcW w:w="520" w:type="pct"/>
            <w:vMerge w:val="restar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усього </w:t>
            </w:r>
          </w:p>
        </w:tc>
        <w:tc>
          <w:tcPr>
            <w:tcW w:w="1620" w:type="pct"/>
            <w:gridSpan w:val="5"/>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тому числі</w:t>
            </w:r>
          </w:p>
        </w:tc>
      </w:tr>
      <w:tr w:rsidR="00B74EAB" w:rsidTr="00336C2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EAB" w:rsidRDefault="00B74EAB">
            <w:pPr>
              <w:spacing w:after="0" w:line="240" w:lineRule="auto"/>
              <w:rPr>
                <w:rFonts w:ascii="Times New Roman" w:eastAsia="Times New Roman" w:hAnsi="Times New Roman" w:cs="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EAB" w:rsidRDefault="00B74EAB">
            <w:pPr>
              <w:spacing w:after="0" w:line="240" w:lineRule="auto"/>
              <w:rPr>
                <w:rFonts w:ascii="Times New Roman" w:eastAsia="Times New Roman" w:hAnsi="Times New Roman" w:cs="Times New Roman"/>
                <w:sz w:val="20"/>
                <w:szCs w:val="20"/>
                <w:lang w:val="uk-UA"/>
              </w:rPr>
            </w:pP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л</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proofErr w:type="spellStart"/>
            <w:r>
              <w:rPr>
                <w:rFonts w:ascii="Times New Roman" w:eastAsia="Times New Roman" w:hAnsi="Times New Roman" w:cs="Times New Roman"/>
                <w:sz w:val="20"/>
                <w:szCs w:val="20"/>
                <w:lang w:val="uk-UA"/>
              </w:rPr>
              <w:t>лаб</w:t>
            </w:r>
            <w:proofErr w:type="spellEnd"/>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proofErr w:type="spellStart"/>
            <w:r>
              <w:rPr>
                <w:rFonts w:ascii="Times New Roman" w:eastAsia="Times New Roman" w:hAnsi="Times New Roman" w:cs="Times New Roman"/>
                <w:sz w:val="20"/>
                <w:szCs w:val="20"/>
                <w:lang w:val="uk-UA"/>
              </w:rPr>
              <w:t>інд</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proofErr w:type="spellStart"/>
            <w:r>
              <w:rPr>
                <w:rFonts w:ascii="Times New Roman" w:eastAsia="Times New Roman" w:hAnsi="Times New Roman" w:cs="Times New Roman"/>
                <w:sz w:val="20"/>
                <w:szCs w:val="20"/>
                <w:lang w:val="uk-UA"/>
              </w:rPr>
              <w:t>с.р</w:t>
            </w:r>
            <w:proofErr w:type="spellEnd"/>
            <w:r>
              <w:rPr>
                <w:rFonts w:ascii="Times New Roman" w:eastAsia="Times New Roman" w:hAnsi="Times New Roman" w:cs="Times New Roman"/>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EAB" w:rsidRDefault="00B74EAB">
            <w:pPr>
              <w:spacing w:after="0" w:line="240" w:lineRule="auto"/>
              <w:rPr>
                <w:rFonts w:ascii="Times New Roman" w:eastAsia="Times New Roman" w:hAnsi="Times New Roman" w:cs="Times New Roman"/>
                <w:sz w:val="20"/>
                <w:szCs w:val="20"/>
                <w:lang w:val="uk-UA"/>
              </w:rPr>
            </w:pP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sz w:val="20"/>
                <w:szCs w:val="20"/>
                <w:lang w:val="uk-UA"/>
              </w:rPr>
              <w:t>Л</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proofErr w:type="spellStart"/>
            <w:r>
              <w:rPr>
                <w:rFonts w:ascii="Times New Roman" w:eastAsia="Times New Roman" w:hAnsi="Times New Roman" w:cs="Times New Roman"/>
                <w:sz w:val="20"/>
                <w:szCs w:val="20"/>
                <w:lang w:val="uk-UA"/>
              </w:rPr>
              <w:t>лаб</w:t>
            </w:r>
            <w:proofErr w:type="spellEnd"/>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proofErr w:type="spellStart"/>
            <w:r>
              <w:rPr>
                <w:rFonts w:ascii="Times New Roman" w:eastAsia="Times New Roman" w:hAnsi="Times New Roman" w:cs="Times New Roman"/>
                <w:sz w:val="20"/>
                <w:szCs w:val="20"/>
                <w:lang w:val="uk-UA"/>
              </w:rPr>
              <w:t>інд</w:t>
            </w:r>
            <w:proofErr w:type="spellEnd"/>
          </w:p>
        </w:tc>
        <w:tc>
          <w:tcPr>
            <w:tcW w:w="328"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proofErr w:type="spellStart"/>
            <w:r>
              <w:rPr>
                <w:rFonts w:ascii="Times New Roman" w:eastAsia="Times New Roman" w:hAnsi="Times New Roman" w:cs="Times New Roman"/>
                <w:sz w:val="20"/>
                <w:szCs w:val="20"/>
                <w:lang w:val="uk-UA"/>
              </w:rPr>
              <w:t>с.р</w:t>
            </w:r>
            <w:proofErr w:type="spellEnd"/>
            <w:r>
              <w:rPr>
                <w:rFonts w:ascii="Times New Roman" w:eastAsia="Times New Roman" w:hAnsi="Times New Roman" w:cs="Times New Roman"/>
                <w:sz w:val="20"/>
                <w:szCs w:val="20"/>
                <w:lang w:val="uk-UA"/>
              </w:rPr>
              <w:t>.</w:t>
            </w:r>
          </w:p>
        </w:tc>
      </w:tr>
      <w:tr w:rsidR="00B74EAB" w:rsidTr="00336C24">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3</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6</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7</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8</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9</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11</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12</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13</w:t>
            </w:r>
          </w:p>
        </w:tc>
      </w:tr>
      <w:tr w:rsidR="00B74EAB" w:rsidTr="00B74EAB">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Модуль 1</w:t>
            </w:r>
          </w:p>
        </w:tc>
      </w:tr>
      <w:tr w:rsidR="00B74EAB" w:rsidTr="00B74EAB">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b/>
                <w:bCs/>
                <w:sz w:val="20"/>
                <w:szCs w:val="20"/>
                <w:lang w:val="uk-UA"/>
              </w:rPr>
              <w:t>Змістовий модуль 1</w:t>
            </w:r>
            <w:r>
              <w:rPr>
                <w:rFonts w:ascii="Times New Roman" w:eastAsia="Times New Roman" w:hAnsi="Times New Roman" w:cs="Times New Roman"/>
                <w:sz w:val="20"/>
                <w:szCs w:val="20"/>
                <w:lang w:val="uk-UA"/>
              </w:rPr>
              <w:t xml:space="preserve">. </w:t>
            </w:r>
          </w:p>
        </w:tc>
      </w:tr>
      <w:tr w:rsidR="00B74EAB" w:rsidTr="00336C24">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1.</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F160C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rPr>
          <w:trHeight w:val="129"/>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Тема 2.</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F160C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11</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rPr>
          <w:trHeight w:val="107"/>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Тема 3.</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F160C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rPr>
          <w:trHeight w:val="112"/>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Тема 4</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F160C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rPr>
          <w:trHeight w:val="108"/>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Тема 5.</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7F77DD">
              <w:rPr>
                <w:rFonts w:ascii="Times New Roman" w:eastAsia="Times New Roman" w:hAnsi="Times New Roman" w:cs="Times New Roman"/>
                <w:sz w:val="20"/>
                <w:szCs w:val="20"/>
                <w:lang w:val="uk-UA"/>
              </w:rPr>
              <w:t>1</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093C7C">
              <w:rPr>
                <w:rFonts w:ascii="Times New Roman" w:eastAsia="Times New Roman" w:hAnsi="Times New Roman" w:cs="Times New Roman"/>
                <w:sz w:val="20"/>
                <w:szCs w:val="20"/>
                <w:lang w:val="uk-UA"/>
              </w:rPr>
              <w:t>,5</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3,5</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rsidP="00F160C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3,5</w:t>
            </w:r>
          </w:p>
        </w:tc>
      </w:tr>
      <w:tr w:rsidR="00B74EAB" w:rsidTr="00336C24">
        <w:trPr>
          <w:trHeight w:val="580"/>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Разом за змістовим модулем 1</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7F77DD">
              <w:rPr>
                <w:rFonts w:ascii="Times New Roman" w:eastAsia="Times New Roman" w:hAnsi="Times New Roman" w:cs="Times New Roman"/>
                <w:sz w:val="20"/>
                <w:szCs w:val="20"/>
                <w:lang w:val="uk-UA"/>
              </w:rPr>
              <w:t>5</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093C7C">
              <w:rPr>
                <w:rFonts w:ascii="Times New Roman" w:eastAsia="Times New Roman" w:hAnsi="Times New Roman" w:cs="Times New Roman"/>
                <w:sz w:val="20"/>
                <w:szCs w:val="20"/>
                <w:lang w:val="uk-UA"/>
              </w:rPr>
              <w:t>9,5</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093C7C">
              <w:rPr>
                <w:rFonts w:ascii="Times New Roman" w:eastAsia="Times New Roman" w:hAnsi="Times New Roman" w:cs="Times New Roman"/>
                <w:sz w:val="20"/>
                <w:szCs w:val="20"/>
                <w:lang w:val="uk-UA"/>
              </w:rPr>
              <w:t>9,5</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F160C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44</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19,5</w:t>
            </w:r>
          </w:p>
        </w:tc>
      </w:tr>
      <w:tr w:rsidR="00B74EAB" w:rsidTr="00336C24">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3</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5</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6</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7</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8</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9</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11</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12</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13</w:t>
            </w:r>
          </w:p>
        </w:tc>
      </w:tr>
      <w:tr w:rsidR="00B74EAB" w:rsidTr="00B74EAB">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b/>
                <w:bCs/>
                <w:sz w:val="20"/>
                <w:szCs w:val="20"/>
                <w:lang w:val="uk-UA"/>
              </w:rPr>
              <w:t>Змістовий модуль 2.</w:t>
            </w:r>
            <w:r>
              <w:rPr>
                <w:rFonts w:ascii="Times New Roman" w:eastAsia="Times New Roman" w:hAnsi="Times New Roman" w:cs="Times New Roman"/>
                <w:sz w:val="20"/>
                <w:szCs w:val="20"/>
                <w:lang w:val="uk-UA"/>
              </w:rPr>
              <w:t xml:space="preserve"> </w:t>
            </w:r>
          </w:p>
        </w:tc>
      </w:tr>
      <w:tr w:rsidR="00B74EAB" w:rsidTr="00336C24">
        <w:trPr>
          <w:trHeight w:val="129"/>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Тема 6.</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580EE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11</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rPr>
          <w:trHeight w:val="107"/>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Тема 7.</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580EE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rPr>
          <w:trHeight w:val="112"/>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Тема 8.</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580EE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Тема 9. </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580EE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r>
      <w:tr w:rsidR="00B74EAB" w:rsidTr="00336C24">
        <w:trPr>
          <w:trHeight w:val="108"/>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 xml:space="preserve">Тема 10. </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580EE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5,5</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r>
      <w:tr w:rsidR="00B74EAB" w:rsidTr="00336C24">
        <w:trPr>
          <w:trHeight w:val="580"/>
        </w:trPr>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Разом за змістовим модулем 2</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19</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093C7C">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19</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580EE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46</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29,5</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F160CE">
              <w:rPr>
                <w:rFonts w:ascii="Times New Roman" w:eastAsia="Times New Roman" w:hAnsi="Times New Roman" w:cs="Times New Roman"/>
                <w:sz w:val="20"/>
                <w:szCs w:val="20"/>
                <w:lang w:val="uk-UA"/>
              </w:rPr>
              <w:t>9</w:t>
            </w:r>
          </w:p>
        </w:tc>
      </w:tr>
      <w:tr w:rsidR="00B74EAB" w:rsidTr="00336C24">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pStyle w:val="4"/>
              <w:spacing w:line="276" w:lineRule="auto"/>
              <w:jc w:val="right"/>
              <w:rPr>
                <w:sz w:val="20"/>
                <w:szCs w:val="20"/>
              </w:rPr>
            </w:pPr>
            <w:r>
              <w:rPr>
                <w:sz w:val="20"/>
                <w:szCs w:val="20"/>
              </w:rPr>
              <w:t xml:space="preserve">Усього годин </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105</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38,5</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38,5</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105</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7F77D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59,5</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2D1831">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38,5</w:t>
            </w:r>
          </w:p>
        </w:tc>
      </w:tr>
      <w:tr w:rsidR="00B74EAB" w:rsidTr="00B74EAB">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Модуль 2</w:t>
            </w:r>
          </w:p>
        </w:tc>
      </w:tr>
      <w:tr w:rsidR="00B74EAB" w:rsidTr="00336C24">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pStyle w:val="4"/>
              <w:spacing w:line="276" w:lineRule="auto"/>
              <w:jc w:val="left"/>
              <w:rPr>
                <w:sz w:val="20"/>
                <w:szCs w:val="20"/>
              </w:rPr>
            </w:pPr>
            <w:proofErr w:type="spellStart"/>
            <w:r>
              <w:rPr>
                <w:b w:val="0"/>
                <w:bCs w:val="0"/>
                <w:sz w:val="20"/>
                <w:szCs w:val="20"/>
              </w:rPr>
              <w:t>ІНДЗ</w:t>
            </w:r>
            <w:proofErr w:type="spellEnd"/>
          </w:p>
        </w:tc>
        <w:tc>
          <w:tcPr>
            <w:tcW w:w="51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r w:rsidR="00B74EAB" w:rsidTr="00336C24">
        <w:tc>
          <w:tcPr>
            <w:tcW w:w="869" w:type="pct"/>
            <w:tcBorders>
              <w:top w:val="single" w:sz="4" w:space="0" w:color="auto"/>
              <w:left w:val="single" w:sz="4" w:space="0" w:color="auto"/>
              <w:bottom w:val="single" w:sz="4" w:space="0" w:color="auto"/>
              <w:right w:val="single" w:sz="4" w:space="0" w:color="auto"/>
            </w:tcBorders>
            <w:hideMark/>
          </w:tcPr>
          <w:p w:rsidR="00B74EAB" w:rsidRDefault="00B74EAB">
            <w:pPr>
              <w:pStyle w:val="4"/>
              <w:spacing w:line="276" w:lineRule="auto"/>
              <w:jc w:val="right"/>
              <w:rPr>
                <w:sz w:val="20"/>
                <w:szCs w:val="20"/>
              </w:rPr>
            </w:pPr>
            <w:r>
              <w:rPr>
                <w:sz w:val="20"/>
                <w:szCs w:val="20"/>
              </w:rPr>
              <w:t>Усього годин</w:t>
            </w:r>
          </w:p>
        </w:tc>
        <w:tc>
          <w:tcPr>
            <w:tcW w:w="519"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57"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520"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29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66"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3"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11"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328" w:type="pct"/>
            <w:tcBorders>
              <w:top w:val="single" w:sz="4" w:space="0" w:color="auto"/>
              <w:left w:val="single" w:sz="4" w:space="0" w:color="auto"/>
              <w:bottom w:val="single" w:sz="4" w:space="0" w:color="auto"/>
              <w:right w:val="single" w:sz="4" w:space="0" w:color="auto"/>
            </w:tcBorders>
            <w:hideMark/>
          </w:tcPr>
          <w:p w:rsidR="00B74EAB" w:rsidRDefault="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bl>
    <w:p w:rsidR="005C19DA" w:rsidRDefault="005C19DA" w:rsidP="00B74EAB">
      <w:pPr>
        <w:spacing w:after="0" w:line="240" w:lineRule="auto"/>
        <w:rPr>
          <w:rFonts w:ascii="Times New Roman" w:eastAsia="Times New Roman" w:hAnsi="Times New Roman" w:cs="Times New Roman"/>
          <w:b/>
          <w:bCs/>
          <w:sz w:val="20"/>
          <w:szCs w:val="20"/>
          <w:lang w:val="uk-UA"/>
        </w:rPr>
      </w:pPr>
    </w:p>
    <w:p w:rsidR="00B74EAB" w:rsidRDefault="00B74EAB" w:rsidP="00B74EAB">
      <w:pPr>
        <w:spacing w:after="0" w:line="240" w:lineRule="auto"/>
        <w:rPr>
          <w:rFonts w:ascii="Times New Roman" w:eastAsia="Times New Roman" w:hAnsi="Times New Roman" w:cs="Times New Roman"/>
          <w:sz w:val="20"/>
          <w:szCs w:val="20"/>
          <w:lang w:val="uk-UA"/>
        </w:rPr>
      </w:pPr>
    </w:p>
    <w:p w:rsidR="00B74EAB" w:rsidRDefault="00B74EAB" w:rsidP="00B74EAB">
      <w:pPr>
        <w:spacing w:after="0" w:line="240" w:lineRule="auto"/>
        <w:rPr>
          <w:rFonts w:ascii="Times New Roman" w:eastAsia="Times New Roman" w:hAnsi="Times New Roman" w:cs="Times New Roman"/>
          <w:sz w:val="20"/>
          <w:szCs w:val="20"/>
          <w:lang w:val="uk-UA"/>
        </w:rPr>
      </w:pPr>
    </w:p>
    <w:p w:rsidR="003C6032" w:rsidRDefault="003C6032" w:rsidP="003C6032">
      <w:pPr>
        <w:spacing w:after="0" w:line="240" w:lineRule="auto"/>
        <w:ind w:left="7513" w:hanging="6946"/>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3C6032" w:rsidTr="00B74EAB">
        <w:tc>
          <w:tcPr>
            <w:tcW w:w="709"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p w:rsidR="003C6032" w:rsidRDefault="003C6032"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з/п</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Кількість</w:t>
            </w:r>
          </w:p>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годин</w:t>
            </w:r>
          </w:p>
        </w:tc>
      </w:tr>
      <w:tr w:rsidR="003C6032" w:rsidTr="00B74EAB">
        <w:tc>
          <w:tcPr>
            <w:tcW w:w="709"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bl>
    <w:p w:rsidR="003C6032" w:rsidRDefault="003C6032" w:rsidP="003C6032">
      <w:pPr>
        <w:spacing w:after="0" w:line="240" w:lineRule="auto"/>
        <w:ind w:left="7513" w:hanging="6946"/>
        <w:jc w:val="center"/>
        <w:rPr>
          <w:rFonts w:ascii="Times New Roman" w:eastAsia="Times New Roman" w:hAnsi="Times New Roman" w:cs="Times New Roman"/>
          <w:sz w:val="20"/>
          <w:szCs w:val="20"/>
          <w:lang w:val="uk-UA"/>
        </w:rPr>
      </w:pPr>
    </w:p>
    <w:p w:rsidR="007E7974" w:rsidRPr="007E7974" w:rsidRDefault="003C6032" w:rsidP="00336C24">
      <w:pPr>
        <w:spacing w:after="0" w:line="240" w:lineRule="auto"/>
        <w:ind w:left="7513" w:hanging="6946"/>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6.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F26291" w:rsidRPr="007E7974" w:rsidTr="00B74EAB">
        <w:tc>
          <w:tcPr>
            <w:tcW w:w="709"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p w:rsidR="00F26291" w:rsidRDefault="00F26291"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з/п</w:t>
            </w:r>
          </w:p>
        </w:tc>
        <w:tc>
          <w:tcPr>
            <w:tcW w:w="7087"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Кількість</w:t>
            </w:r>
          </w:p>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годин</w:t>
            </w:r>
          </w:p>
        </w:tc>
      </w:tr>
      <w:tr w:rsidR="00F26291" w:rsidRPr="00223315" w:rsidTr="00B74EAB">
        <w:tc>
          <w:tcPr>
            <w:tcW w:w="709"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87"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rPr>
                <w:rFonts w:ascii="Times New Roman" w:eastAsia="Times New Roman" w:hAnsi="Times New Roman" w:cs="Times New Roman"/>
                <w:sz w:val="20"/>
                <w:szCs w:val="20"/>
                <w:lang w:val="uk-UA"/>
              </w:rPr>
            </w:pPr>
            <w:r>
              <w:rPr>
                <w:rStyle w:val="FontStyle35"/>
                <w:sz w:val="20"/>
                <w:szCs w:val="20"/>
                <w:lang w:val="uk-UA" w:eastAsia="uk-UA"/>
              </w:rPr>
              <w:t xml:space="preserve">Філософська методологія пізнання. </w:t>
            </w:r>
            <w:r w:rsidR="00F26291">
              <w:rPr>
                <w:rStyle w:val="FontStyle35"/>
                <w:sz w:val="20"/>
                <w:szCs w:val="20"/>
                <w:lang w:val="uk-UA" w:eastAsia="uk-UA"/>
              </w:rPr>
              <w:t>Логіка наукового пізнання</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r>
      <w:tr w:rsidR="00F26291" w:rsidRPr="00223315" w:rsidTr="00B74EAB">
        <w:tc>
          <w:tcPr>
            <w:tcW w:w="709"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7087" w:type="dxa"/>
            <w:tcBorders>
              <w:top w:val="single" w:sz="4" w:space="0" w:color="auto"/>
              <w:left w:val="single" w:sz="4" w:space="0" w:color="auto"/>
              <w:bottom w:val="single" w:sz="4" w:space="0" w:color="auto"/>
              <w:right w:val="single" w:sz="4" w:space="0" w:color="auto"/>
            </w:tcBorders>
            <w:hideMark/>
          </w:tcPr>
          <w:p w:rsidR="00F26291" w:rsidRPr="00F26291" w:rsidRDefault="00F26291" w:rsidP="00B74EAB">
            <w:pPr>
              <w:pStyle w:val="Style11"/>
              <w:widowControl/>
              <w:jc w:val="left"/>
              <w:rPr>
                <w:rFonts w:ascii="Times New Roman" w:hAnsi="Times New Roman" w:cs="Times New Roman"/>
                <w:bCs/>
                <w:iCs/>
                <w:sz w:val="20"/>
                <w:szCs w:val="20"/>
                <w:lang w:val="uk-UA" w:eastAsia="uk-UA"/>
              </w:rPr>
            </w:pPr>
            <w:r>
              <w:rPr>
                <w:rStyle w:val="FontStyle35"/>
                <w:sz w:val="20"/>
                <w:szCs w:val="20"/>
                <w:lang w:val="uk-UA" w:eastAsia="uk-UA"/>
              </w:rPr>
              <w:t xml:space="preserve">Аргументація в науковому дослідженні </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r>
      <w:tr w:rsidR="00F26291" w:rsidRPr="00223315" w:rsidTr="00B74EAB">
        <w:trPr>
          <w:trHeight w:val="101"/>
        </w:trPr>
        <w:tc>
          <w:tcPr>
            <w:tcW w:w="709"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87" w:type="dxa"/>
            <w:tcBorders>
              <w:top w:val="single" w:sz="4" w:space="0" w:color="auto"/>
              <w:left w:val="single" w:sz="4" w:space="0" w:color="auto"/>
              <w:bottom w:val="single" w:sz="4" w:space="0" w:color="auto"/>
              <w:right w:val="single" w:sz="4" w:space="0" w:color="auto"/>
            </w:tcBorders>
            <w:hideMark/>
          </w:tcPr>
          <w:p w:rsidR="00F26291" w:rsidRPr="00F26291" w:rsidRDefault="00F26291" w:rsidP="00B74EAB">
            <w:pPr>
              <w:pStyle w:val="Style11"/>
              <w:widowControl/>
              <w:jc w:val="left"/>
              <w:rPr>
                <w:rFonts w:ascii="Times New Roman" w:hAnsi="Times New Roman" w:cs="Times New Roman"/>
                <w:bCs/>
                <w:iCs/>
                <w:sz w:val="20"/>
                <w:szCs w:val="20"/>
                <w:lang w:val="uk-UA" w:eastAsia="uk-UA"/>
              </w:rPr>
            </w:pPr>
            <w:r>
              <w:rPr>
                <w:rStyle w:val="FontStyle33"/>
                <w:b w:val="0"/>
                <w:i w:val="0"/>
                <w:sz w:val="20"/>
                <w:szCs w:val="20"/>
                <w:lang w:val="uk-UA" w:eastAsia="uk-UA"/>
              </w:rPr>
              <w:t>Організація науки і наукових досліджень в Україні</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r>
      <w:tr w:rsidR="00F26291" w:rsidTr="00B74EAB">
        <w:trPr>
          <w:trHeight w:val="118"/>
        </w:trPr>
        <w:tc>
          <w:tcPr>
            <w:tcW w:w="709"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7087"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Загальні методи наукових досліджень</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r>
      <w:tr w:rsidR="00F26291" w:rsidTr="00B74EAB">
        <w:trPr>
          <w:trHeight w:val="58"/>
        </w:trPr>
        <w:tc>
          <w:tcPr>
            <w:tcW w:w="709"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7087"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Спеціальні методи наукових досліджень в галузі</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r>
      <w:tr w:rsidR="00F26291" w:rsidTr="00B74EAB">
        <w:trPr>
          <w:trHeight w:val="161"/>
        </w:trPr>
        <w:tc>
          <w:tcPr>
            <w:tcW w:w="709"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7087"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Інформаційне забезпечення наукових досліджень в галузі</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r>
      <w:tr w:rsidR="00F26291" w:rsidTr="00B74EAB">
        <w:trPr>
          <w:trHeight w:val="129"/>
        </w:trPr>
        <w:tc>
          <w:tcPr>
            <w:tcW w:w="709" w:type="dxa"/>
            <w:tcBorders>
              <w:top w:val="single" w:sz="4" w:space="0" w:color="auto"/>
              <w:left w:val="single" w:sz="4" w:space="0" w:color="auto"/>
              <w:bottom w:val="single" w:sz="4" w:space="0" w:color="auto"/>
              <w:right w:val="single" w:sz="4" w:space="0" w:color="auto"/>
            </w:tcBorders>
            <w:hideMark/>
          </w:tcPr>
          <w:p w:rsidR="00F26291"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087"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Обробка та оформлення результатів дослідження в галузі</w:t>
            </w:r>
          </w:p>
        </w:tc>
        <w:tc>
          <w:tcPr>
            <w:tcW w:w="1560" w:type="dxa"/>
            <w:tcBorders>
              <w:top w:val="single" w:sz="4" w:space="0" w:color="auto"/>
              <w:left w:val="single" w:sz="4" w:space="0" w:color="auto"/>
              <w:bottom w:val="single" w:sz="4" w:space="0" w:color="auto"/>
              <w:right w:val="single" w:sz="4" w:space="0" w:color="auto"/>
            </w:tcBorders>
            <w:hideMark/>
          </w:tcPr>
          <w:p w:rsidR="00F26291" w:rsidRDefault="00F26291"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r>
    </w:tbl>
    <w:p w:rsidR="003C6032" w:rsidRDefault="003C6032" w:rsidP="003C6032">
      <w:pPr>
        <w:spacing w:after="0" w:line="240" w:lineRule="auto"/>
        <w:ind w:left="7513" w:hanging="425"/>
        <w:rPr>
          <w:rFonts w:ascii="Times New Roman" w:eastAsia="Times New Roman" w:hAnsi="Times New Roman" w:cs="Times New Roman"/>
          <w:sz w:val="20"/>
          <w:szCs w:val="20"/>
          <w:lang w:val="uk-UA"/>
        </w:rPr>
      </w:pPr>
    </w:p>
    <w:p w:rsidR="007E7974" w:rsidRPr="007E7974" w:rsidRDefault="007E7974" w:rsidP="003C6032">
      <w:pPr>
        <w:spacing w:after="0" w:line="240" w:lineRule="auto"/>
        <w:ind w:left="7513" w:hanging="425"/>
        <w:rPr>
          <w:rFonts w:ascii="Times New Roman" w:eastAsia="Times New Roman" w:hAnsi="Times New Roman" w:cs="Times New Roman"/>
          <w:sz w:val="20"/>
          <w:szCs w:val="20"/>
          <w:lang w:val="uk-UA"/>
        </w:rPr>
      </w:pPr>
    </w:p>
    <w:p w:rsidR="003C6032" w:rsidRDefault="003C6032" w:rsidP="003C6032">
      <w:pPr>
        <w:spacing w:after="0" w:line="240" w:lineRule="auto"/>
        <w:ind w:left="7513" w:hanging="6946"/>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 Теми лабораторних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3C6032" w:rsidTr="00B74EAB">
        <w:tc>
          <w:tcPr>
            <w:tcW w:w="709"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p w:rsidR="003C6032" w:rsidRDefault="003C6032"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з/п</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Кількість</w:t>
            </w:r>
          </w:p>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годин</w:t>
            </w:r>
          </w:p>
        </w:tc>
      </w:tr>
      <w:tr w:rsidR="003C6032" w:rsidTr="00B74EAB">
        <w:tc>
          <w:tcPr>
            <w:tcW w:w="709"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bl>
    <w:p w:rsidR="003C6032" w:rsidRDefault="003C6032" w:rsidP="003C6032">
      <w:pPr>
        <w:spacing w:after="0" w:line="240" w:lineRule="auto"/>
        <w:ind w:left="7513" w:hanging="425"/>
        <w:rPr>
          <w:rFonts w:ascii="Times New Roman" w:eastAsia="Times New Roman" w:hAnsi="Times New Roman" w:cs="Times New Roman"/>
          <w:sz w:val="20"/>
          <w:szCs w:val="20"/>
          <w:lang w:val="uk-UA"/>
        </w:rPr>
      </w:pPr>
    </w:p>
    <w:p w:rsidR="003C6032" w:rsidRDefault="003C6032" w:rsidP="00336C24">
      <w:pPr>
        <w:spacing w:after="0" w:line="240" w:lineRule="auto"/>
        <w:ind w:left="7513" w:hanging="6946"/>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3C6032" w:rsidTr="00B74EAB">
        <w:tc>
          <w:tcPr>
            <w:tcW w:w="709"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p w:rsidR="003C6032" w:rsidRDefault="003C6032" w:rsidP="00B74EAB">
            <w:pPr>
              <w:spacing w:after="0" w:line="240" w:lineRule="auto"/>
              <w:ind w:left="142" w:hanging="142"/>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з/п</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Кількість</w:t>
            </w:r>
          </w:p>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годин</w:t>
            </w:r>
          </w:p>
        </w:tc>
      </w:tr>
      <w:tr w:rsidR="003C6032" w:rsidRPr="00223315" w:rsidTr="00B74EAB">
        <w:tc>
          <w:tcPr>
            <w:tcW w:w="709"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rPr>
                <w:rFonts w:ascii="Times New Roman" w:eastAsia="Times New Roman" w:hAnsi="Times New Roman" w:cs="Times New Roman"/>
                <w:sz w:val="20"/>
                <w:szCs w:val="20"/>
                <w:lang w:val="uk-UA"/>
              </w:rPr>
            </w:pPr>
            <w:r>
              <w:rPr>
                <w:rStyle w:val="FontStyle35"/>
                <w:sz w:val="20"/>
                <w:szCs w:val="20"/>
                <w:lang w:val="uk-UA" w:eastAsia="uk-UA"/>
              </w:rPr>
              <w:t xml:space="preserve">Філософська методологія пізнання. </w:t>
            </w:r>
            <w:r w:rsidR="00F26291">
              <w:rPr>
                <w:rStyle w:val="FontStyle35"/>
                <w:sz w:val="20"/>
                <w:szCs w:val="20"/>
                <w:lang w:val="uk-UA" w:eastAsia="uk-UA"/>
              </w:rPr>
              <w:t>Логіка наукового пізнання</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r>
      <w:tr w:rsidR="003C6032" w:rsidRPr="00223315" w:rsidTr="00B74EAB">
        <w:tc>
          <w:tcPr>
            <w:tcW w:w="709"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7087" w:type="dxa"/>
            <w:tcBorders>
              <w:top w:val="single" w:sz="4" w:space="0" w:color="auto"/>
              <w:left w:val="single" w:sz="4" w:space="0" w:color="auto"/>
              <w:bottom w:val="single" w:sz="4" w:space="0" w:color="auto"/>
              <w:right w:val="single" w:sz="4" w:space="0" w:color="auto"/>
            </w:tcBorders>
            <w:hideMark/>
          </w:tcPr>
          <w:p w:rsidR="003C6032" w:rsidRPr="00F26291" w:rsidRDefault="00F26291" w:rsidP="00F26291">
            <w:pPr>
              <w:pStyle w:val="Style11"/>
              <w:widowControl/>
              <w:jc w:val="left"/>
              <w:rPr>
                <w:rFonts w:ascii="Times New Roman" w:hAnsi="Times New Roman" w:cs="Times New Roman"/>
                <w:bCs/>
                <w:iCs/>
                <w:sz w:val="20"/>
                <w:szCs w:val="20"/>
                <w:lang w:val="uk-UA" w:eastAsia="uk-UA"/>
              </w:rPr>
            </w:pPr>
            <w:r>
              <w:rPr>
                <w:rStyle w:val="FontStyle35"/>
                <w:sz w:val="20"/>
                <w:szCs w:val="20"/>
                <w:lang w:val="uk-UA" w:eastAsia="uk-UA"/>
              </w:rPr>
              <w:t xml:space="preserve">Аргументація в науковому дослідженні </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r>
      <w:tr w:rsidR="003C6032" w:rsidRPr="00223315" w:rsidTr="00B74EAB">
        <w:trPr>
          <w:trHeight w:val="101"/>
        </w:trPr>
        <w:tc>
          <w:tcPr>
            <w:tcW w:w="709"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87" w:type="dxa"/>
            <w:tcBorders>
              <w:top w:val="single" w:sz="4" w:space="0" w:color="auto"/>
              <w:left w:val="single" w:sz="4" w:space="0" w:color="auto"/>
              <w:bottom w:val="single" w:sz="4" w:space="0" w:color="auto"/>
              <w:right w:val="single" w:sz="4" w:space="0" w:color="auto"/>
            </w:tcBorders>
            <w:hideMark/>
          </w:tcPr>
          <w:p w:rsidR="003C6032" w:rsidRPr="00F26291" w:rsidRDefault="00F26291" w:rsidP="00F26291">
            <w:pPr>
              <w:pStyle w:val="Style11"/>
              <w:widowControl/>
              <w:jc w:val="left"/>
              <w:rPr>
                <w:rFonts w:ascii="Times New Roman" w:hAnsi="Times New Roman" w:cs="Times New Roman"/>
                <w:bCs/>
                <w:iCs/>
                <w:sz w:val="20"/>
                <w:szCs w:val="20"/>
                <w:lang w:val="uk-UA" w:eastAsia="uk-UA"/>
              </w:rPr>
            </w:pPr>
            <w:r>
              <w:rPr>
                <w:rStyle w:val="FontStyle33"/>
                <w:b w:val="0"/>
                <w:i w:val="0"/>
                <w:sz w:val="20"/>
                <w:szCs w:val="20"/>
                <w:lang w:val="uk-UA" w:eastAsia="uk-UA"/>
              </w:rPr>
              <w:t>Організація науки і наукових досліджень в Україні</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r>
      <w:tr w:rsidR="003C6032" w:rsidTr="00B74EAB">
        <w:trPr>
          <w:trHeight w:val="118"/>
        </w:trPr>
        <w:tc>
          <w:tcPr>
            <w:tcW w:w="709"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Загальні методи наукових досліджень</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93C7C">
              <w:rPr>
                <w:rFonts w:ascii="Times New Roman" w:eastAsia="Times New Roman" w:hAnsi="Times New Roman" w:cs="Times New Roman"/>
                <w:sz w:val="20"/>
                <w:szCs w:val="20"/>
                <w:lang w:val="uk-UA"/>
              </w:rPr>
              <w:t>,5</w:t>
            </w:r>
          </w:p>
        </w:tc>
      </w:tr>
      <w:tr w:rsidR="003C6032" w:rsidTr="00F51CCE">
        <w:trPr>
          <w:trHeight w:val="58"/>
        </w:trPr>
        <w:tc>
          <w:tcPr>
            <w:tcW w:w="709"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7087" w:type="dxa"/>
            <w:tcBorders>
              <w:top w:val="single" w:sz="4" w:space="0" w:color="auto"/>
              <w:left w:val="single" w:sz="4" w:space="0" w:color="auto"/>
              <w:bottom w:val="single" w:sz="4" w:space="0" w:color="auto"/>
              <w:right w:val="single" w:sz="4" w:space="0" w:color="auto"/>
            </w:tcBorders>
            <w:hideMark/>
          </w:tcPr>
          <w:p w:rsidR="003C6032"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Спеціальні методи наукових досліджень в галузі</w:t>
            </w:r>
          </w:p>
        </w:tc>
        <w:tc>
          <w:tcPr>
            <w:tcW w:w="1560" w:type="dxa"/>
            <w:tcBorders>
              <w:top w:val="single" w:sz="4" w:space="0" w:color="auto"/>
              <w:left w:val="single" w:sz="4" w:space="0" w:color="auto"/>
              <w:bottom w:val="single" w:sz="4" w:space="0" w:color="auto"/>
              <w:right w:val="single" w:sz="4" w:space="0" w:color="auto"/>
            </w:tcBorders>
            <w:hideMark/>
          </w:tcPr>
          <w:p w:rsidR="003C6032"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93C7C">
              <w:rPr>
                <w:rFonts w:ascii="Times New Roman" w:eastAsia="Times New Roman" w:hAnsi="Times New Roman" w:cs="Times New Roman"/>
                <w:sz w:val="20"/>
                <w:szCs w:val="20"/>
                <w:lang w:val="uk-UA"/>
              </w:rPr>
              <w:t>,5</w:t>
            </w:r>
          </w:p>
        </w:tc>
      </w:tr>
      <w:tr w:rsidR="00F51CCE" w:rsidTr="00F51CCE">
        <w:trPr>
          <w:trHeight w:val="161"/>
        </w:trPr>
        <w:tc>
          <w:tcPr>
            <w:tcW w:w="709" w:type="dxa"/>
            <w:tcBorders>
              <w:top w:val="single" w:sz="4" w:space="0" w:color="auto"/>
              <w:left w:val="single" w:sz="4" w:space="0" w:color="auto"/>
              <w:bottom w:val="single" w:sz="4" w:space="0" w:color="auto"/>
              <w:right w:val="single" w:sz="4" w:space="0" w:color="auto"/>
            </w:tcBorders>
            <w:hideMark/>
          </w:tcPr>
          <w:p w:rsidR="00F51CCE"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7087" w:type="dxa"/>
            <w:tcBorders>
              <w:top w:val="single" w:sz="4" w:space="0" w:color="auto"/>
              <w:left w:val="single" w:sz="4" w:space="0" w:color="auto"/>
              <w:bottom w:val="single" w:sz="4" w:space="0" w:color="auto"/>
              <w:right w:val="single" w:sz="4" w:space="0" w:color="auto"/>
            </w:tcBorders>
            <w:hideMark/>
          </w:tcPr>
          <w:p w:rsidR="00F51CCE"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Інформаційне забезпечення наукових досліджень в галузі</w:t>
            </w:r>
          </w:p>
        </w:tc>
        <w:tc>
          <w:tcPr>
            <w:tcW w:w="1560" w:type="dxa"/>
            <w:tcBorders>
              <w:top w:val="single" w:sz="4" w:space="0" w:color="auto"/>
              <w:left w:val="single" w:sz="4" w:space="0" w:color="auto"/>
              <w:bottom w:val="single" w:sz="4" w:space="0" w:color="auto"/>
              <w:right w:val="single" w:sz="4" w:space="0" w:color="auto"/>
            </w:tcBorders>
            <w:hideMark/>
          </w:tcPr>
          <w:p w:rsidR="00F51CCE"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93C7C">
              <w:rPr>
                <w:rFonts w:ascii="Times New Roman" w:eastAsia="Times New Roman" w:hAnsi="Times New Roman" w:cs="Times New Roman"/>
                <w:sz w:val="20"/>
                <w:szCs w:val="20"/>
                <w:lang w:val="uk-UA"/>
              </w:rPr>
              <w:t>,5</w:t>
            </w:r>
          </w:p>
        </w:tc>
      </w:tr>
      <w:tr w:rsidR="00F51CCE" w:rsidTr="00B74EAB">
        <w:trPr>
          <w:trHeight w:val="129"/>
        </w:trPr>
        <w:tc>
          <w:tcPr>
            <w:tcW w:w="709" w:type="dxa"/>
            <w:tcBorders>
              <w:top w:val="single" w:sz="4" w:space="0" w:color="auto"/>
              <w:left w:val="single" w:sz="4" w:space="0" w:color="auto"/>
              <w:bottom w:val="single" w:sz="4" w:space="0" w:color="auto"/>
              <w:right w:val="single" w:sz="4" w:space="0" w:color="auto"/>
            </w:tcBorders>
            <w:hideMark/>
          </w:tcPr>
          <w:p w:rsidR="00F51CCE"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087" w:type="dxa"/>
            <w:tcBorders>
              <w:top w:val="single" w:sz="4" w:space="0" w:color="auto"/>
              <w:left w:val="single" w:sz="4" w:space="0" w:color="auto"/>
              <w:bottom w:val="single" w:sz="4" w:space="0" w:color="auto"/>
              <w:right w:val="single" w:sz="4" w:space="0" w:color="auto"/>
            </w:tcBorders>
            <w:hideMark/>
          </w:tcPr>
          <w:p w:rsidR="00F51CCE" w:rsidRDefault="00F26291" w:rsidP="00B74EAB">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uk-UA"/>
              </w:rPr>
              <w:t>Обробка та оформлення результатів дослідження в галузі</w:t>
            </w:r>
          </w:p>
        </w:tc>
        <w:tc>
          <w:tcPr>
            <w:tcW w:w="1560" w:type="dxa"/>
            <w:tcBorders>
              <w:top w:val="single" w:sz="4" w:space="0" w:color="auto"/>
              <w:left w:val="single" w:sz="4" w:space="0" w:color="auto"/>
              <w:bottom w:val="single" w:sz="4" w:space="0" w:color="auto"/>
              <w:right w:val="single" w:sz="4" w:space="0" w:color="auto"/>
            </w:tcBorders>
            <w:hideMark/>
          </w:tcPr>
          <w:p w:rsidR="00F51CCE" w:rsidRDefault="00223315"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r>
    </w:tbl>
    <w:p w:rsidR="003C6032" w:rsidRDefault="003C6032" w:rsidP="003C6032">
      <w:pPr>
        <w:spacing w:after="0" w:line="240" w:lineRule="auto"/>
        <w:ind w:firstLine="284"/>
        <w:jc w:val="center"/>
        <w:rPr>
          <w:rFonts w:ascii="Times New Roman" w:eastAsia="Times New Roman" w:hAnsi="Times New Roman" w:cs="Times New Roman"/>
          <w:sz w:val="20"/>
          <w:szCs w:val="20"/>
          <w:lang w:val="uk-UA"/>
        </w:rPr>
      </w:pPr>
    </w:p>
    <w:p w:rsidR="007E7974" w:rsidRDefault="00336C24" w:rsidP="003C6032">
      <w:pPr>
        <w:spacing w:after="0" w:line="240" w:lineRule="auto"/>
        <w:ind w:firstLine="284"/>
        <w:jc w:val="center"/>
        <w:rPr>
          <w:rFonts w:ascii="Times New Roman" w:eastAsia="Times New Roman" w:hAnsi="Times New Roman" w:cs="Times New Roman"/>
          <w:sz w:val="20"/>
          <w:szCs w:val="20"/>
          <w:lang w:val="uk-UA"/>
        </w:rPr>
      </w:pPr>
      <w:r>
        <w:rPr>
          <w:rFonts w:ascii="Times New Roman" w:eastAsia="Times New Roman" w:hAnsi="Times New Roman" w:cs="Times New Roman"/>
          <w:b/>
          <w:sz w:val="20"/>
          <w:szCs w:val="20"/>
          <w:lang w:val="uk-UA"/>
        </w:rPr>
        <w:t xml:space="preserve"> </w:t>
      </w:r>
    </w:p>
    <w:p w:rsidR="003C6032" w:rsidRDefault="003C6032" w:rsidP="003C6032">
      <w:pPr>
        <w:spacing w:after="0" w:line="240" w:lineRule="auto"/>
        <w:ind w:left="142" w:firstLine="425"/>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9. Індивідуальні завдання</w:t>
      </w:r>
    </w:p>
    <w:p w:rsidR="003C6032" w:rsidRDefault="003C6032" w:rsidP="003C6032">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студентів денної форми навчання – 2 індивідуальних домашніх завдання з кожного змістовного модуля.</w:t>
      </w:r>
    </w:p>
    <w:p w:rsidR="003C6032" w:rsidRDefault="003C6032" w:rsidP="003C6032">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студентів заочної форми навчання – контрольна робота.</w:t>
      </w:r>
    </w:p>
    <w:p w:rsidR="003C6032" w:rsidRDefault="003C6032" w:rsidP="003C6032">
      <w:pPr>
        <w:spacing w:after="0" w:line="240" w:lineRule="auto"/>
        <w:ind w:firstLine="180"/>
        <w:jc w:val="both"/>
        <w:rPr>
          <w:rFonts w:ascii="Times New Roman" w:eastAsia="Times New Roman" w:hAnsi="Times New Roman" w:cs="Times New Roman"/>
          <w:sz w:val="20"/>
          <w:szCs w:val="20"/>
          <w:lang w:val="uk-UA"/>
        </w:rPr>
      </w:pPr>
    </w:p>
    <w:p w:rsidR="003C6032" w:rsidRDefault="003C6032" w:rsidP="003C6032">
      <w:pPr>
        <w:spacing w:after="0" w:line="240" w:lineRule="auto"/>
        <w:ind w:left="142" w:firstLine="567"/>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 Методи навчання</w:t>
      </w:r>
    </w:p>
    <w:p w:rsidR="003C6032" w:rsidRDefault="003C6032" w:rsidP="003C6032">
      <w:pPr>
        <w:spacing w:after="0" w:line="240" w:lineRule="auto"/>
        <w:ind w:firstLine="567"/>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Під час викладання курсу використовуються наступні методи навчання:</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розповідь – для оповідної, описової форми розкриття навчального матеріалу;</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пояснення – для розкриття </w:t>
      </w:r>
      <w:proofErr w:type="spellStart"/>
      <w:r>
        <w:rPr>
          <w:rFonts w:ascii="Times New Roman" w:eastAsia="Times New Roman" w:hAnsi="Times New Roman" w:cs="Times New Roman"/>
          <w:sz w:val="20"/>
          <w:szCs w:val="20"/>
          <w:lang w:val="uk-UA"/>
        </w:rPr>
        <w:t>сутністі</w:t>
      </w:r>
      <w:proofErr w:type="spellEnd"/>
      <w:r>
        <w:rPr>
          <w:rFonts w:ascii="Times New Roman" w:eastAsia="Times New Roman" w:hAnsi="Times New Roman" w:cs="Times New Roman"/>
          <w:sz w:val="20"/>
          <w:szCs w:val="20"/>
          <w:lang w:val="uk-UA"/>
        </w:rPr>
        <w:t xml:space="preserve"> певного явища, закону, процесу;</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бесіда – для усвідомлення за допомогою діалогу нових явищ, понять;</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ілюстрація </w:t>
      </w:r>
      <w:proofErr w:type="spellStart"/>
      <w:r>
        <w:rPr>
          <w:rFonts w:ascii="Times New Roman" w:eastAsia="Times New Roman" w:hAnsi="Times New Roman" w:cs="Times New Roman"/>
          <w:sz w:val="20"/>
          <w:szCs w:val="20"/>
          <w:lang w:val="uk-UA"/>
        </w:rPr>
        <w:t>–для</w:t>
      </w:r>
      <w:proofErr w:type="spellEnd"/>
      <w:r>
        <w:rPr>
          <w:rFonts w:ascii="Times New Roman" w:eastAsia="Times New Roman" w:hAnsi="Times New Roman" w:cs="Times New Roman"/>
          <w:sz w:val="20"/>
          <w:szCs w:val="20"/>
          <w:lang w:val="uk-UA"/>
        </w:rPr>
        <w:t xml:space="preserve"> розкриття предметів і процесів через їх символічне зображення (малюнки, схеми, графіки);</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практична робота – для використання набутих знань у </w:t>
      </w:r>
      <w:proofErr w:type="spellStart"/>
      <w:r>
        <w:rPr>
          <w:rFonts w:ascii="Times New Roman" w:eastAsia="Times New Roman" w:hAnsi="Times New Roman" w:cs="Times New Roman"/>
          <w:sz w:val="20"/>
          <w:szCs w:val="20"/>
          <w:lang w:val="uk-UA"/>
        </w:rPr>
        <w:t>розвязанні</w:t>
      </w:r>
      <w:proofErr w:type="spellEnd"/>
      <w:r>
        <w:rPr>
          <w:rFonts w:ascii="Times New Roman" w:eastAsia="Times New Roman" w:hAnsi="Times New Roman" w:cs="Times New Roman"/>
          <w:sz w:val="20"/>
          <w:szCs w:val="20"/>
          <w:lang w:val="uk-UA"/>
        </w:rPr>
        <w:t xml:space="preserve"> практичних завдань;</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аналітичний метод – </w:t>
      </w:r>
      <w:proofErr w:type="spellStart"/>
      <w:r>
        <w:rPr>
          <w:rFonts w:ascii="Times New Roman" w:eastAsia="Times New Roman" w:hAnsi="Times New Roman" w:cs="Times New Roman"/>
          <w:sz w:val="20"/>
          <w:szCs w:val="20"/>
          <w:lang w:val="uk-UA"/>
        </w:rPr>
        <w:t>мисленнєвого</w:t>
      </w:r>
      <w:proofErr w:type="spellEnd"/>
      <w:r>
        <w:rPr>
          <w:rFonts w:ascii="Times New Roman" w:eastAsia="Times New Roman" w:hAnsi="Times New Roman" w:cs="Times New Roman"/>
          <w:sz w:val="20"/>
          <w:szCs w:val="20"/>
          <w:lang w:val="uk-UA"/>
        </w:rPr>
        <w:t xml:space="preserve"> або практичного розкладу цілого на частини з метою вивчення їх суттєвих ознак;</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індуктивний метод – для вивчення явищ від одиничного до загального;</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дедуктивний метод – для вивчення навчального матеріалу від загального до окремого, одиничного;</w:t>
      </w:r>
    </w:p>
    <w:p w:rsidR="003C6032" w:rsidRDefault="003C6032" w:rsidP="003C6032">
      <w:pPr>
        <w:numPr>
          <w:ilvl w:val="0"/>
          <w:numId w:val="2"/>
        </w:numPr>
        <w:spacing w:after="0" w:line="240" w:lineRule="auto"/>
        <w:ind w:left="0"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проблемний виклад </w:t>
      </w:r>
      <w:proofErr w:type="spellStart"/>
      <w:r>
        <w:rPr>
          <w:rFonts w:ascii="Times New Roman" w:eastAsia="Times New Roman" w:hAnsi="Times New Roman" w:cs="Times New Roman"/>
          <w:sz w:val="20"/>
          <w:szCs w:val="20"/>
          <w:lang w:val="uk-UA"/>
        </w:rPr>
        <w:t>материалу</w:t>
      </w:r>
      <w:proofErr w:type="spellEnd"/>
      <w:r>
        <w:rPr>
          <w:rFonts w:ascii="Times New Roman" w:eastAsia="Times New Roman" w:hAnsi="Times New Roman" w:cs="Times New Roman"/>
          <w:sz w:val="20"/>
          <w:szCs w:val="20"/>
          <w:lang w:val="uk-UA"/>
        </w:rPr>
        <w:t xml:space="preserve"> – для створення проблемної ситуації.</w:t>
      </w:r>
    </w:p>
    <w:p w:rsidR="003C6032" w:rsidRDefault="003C6032" w:rsidP="003C6032">
      <w:pPr>
        <w:spacing w:after="0" w:line="240" w:lineRule="auto"/>
        <w:ind w:firstLine="567"/>
        <w:jc w:val="both"/>
        <w:rPr>
          <w:rFonts w:ascii="Times New Roman" w:eastAsia="Times New Roman" w:hAnsi="Times New Roman" w:cs="Times New Roman"/>
          <w:sz w:val="20"/>
          <w:szCs w:val="20"/>
          <w:lang w:val="uk-UA"/>
        </w:rPr>
      </w:pPr>
    </w:p>
    <w:p w:rsidR="003C6032" w:rsidRDefault="003C6032" w:rsidP="003C6032">
      <w:pPr>
        <w:spacing w:after="0" w:line="240" w:lineRule="auto"/>
        <w:ind w:left="142" w:firstLine="567"/>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11. Методи контролю</w:t>
      </w:r>
    </w:p>
    <w:p w:rsidR="003C6032" w:rsidRDefault="003C6032" w:rsidP="003C6032">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студентів денної форми навчання: усне опитування на практичних заняттях, захист індивідуального домашнього завдання, аудиторна контрольна робота.</w:t>
      </w:r>
    </w:p>
    <w:p w:rsidR="003C6032" w:rsidRDefault="003C6032" w:rsidP="003C6032">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студентів заочної форми навчання: захист контрольної роботи, розв’язання задачі, тестування.</w:t>
      </w:r>
    </w:p>
    <w:p w:rsidR="003C6032" w:rsidRDefault="003C6032" w:rsidP="003C6032">
      <w:pPr>
        <w:spacing w:after="0" w:line="240" w:lineRule="auto"/>
        <w:ind w:left="142" w:firstLine="567"/>
        <w:jc w:val="center"/>
        <w:rPr>
          <w:rFonts w:ascii="Times New Roman" w:eastAsia="Times New Roman" w:hAnsi="Times New Roman" w:cs="Times New Roman"/>
          <w:b/>
          <w:sz w:val="20"/>
          <w:szCs w:val="20"/>
          <w:lang w:val="uk-UA"/>
        </w:rPr>
      </w:pPr>
    </w:p>
    <w:p w:rsidR="003C6032" w:rsidRDefault="003C6032" w:rsidP="003C6032">
      <w:pPr>
        <w:spacing w:after="0" w:line="240" w:lineRule="auto"/>
        <w:ind w:left="142" w:firstLine="425"/>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12. Розподіл балів, які отримують студенти</w:t>
      </w:r>
    </w:p>
    <w:p w:rsidR="003C6032" w:rsidRDefault="003C6032" w:rsidP="003C6032">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Кожен змістовний модуль оцінюється за 100-бальною шкалою. </w:t>
      </w:r>
    </w:p>
    <w:p w:rsidR="003C6032" w:rsidRDefault="003C6032" w:rsidP="003C6032">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Під час контролю враховуючи наступні види робіт:</w:t>
      </w:r>
    </w:p>
    <w:p w:rsidR="003C6032" w:rsidRDefault="003C6032" w:rsidP="003C6032">
      <w:pPr>
        <w:numPr>
          <w:ilvl w:val="0"/>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активність роботи студента на практичному занятті оцінюється до 3 балів. (Всього 8 практичних заняття по 3 бали = 24 бали);</w:t>
      </w:r>
    </w:p>
    <w:p w:rsidR="003C6032" w:rsidRDefault="003C6032" w:rsidP="003C6032">
      <w:pPr>
        <w:numPr>
          <w:ilvl w:val="0"/>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захист індивідуального домашнього завдання студента оцінюється до 36 балів;</w:t>
      </w:r>
    </w:p>
    <w:p w:rsidR="003C6032" w:rsidRDefault="003C6032" w:rsidP="003C6032">
      <w:pPr>
        <w:numPr>
          <w:ilvl w:val="0"/>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аудиторна контрольна робота – до 40 балів.</w:t>
      </w:r>
    </w:p>
    <w:p w:rsidR="003C6032" w:rsidRDefault="003C6032" w:rsidP="003C603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val="uk-UA"/>
        </w:rPr>
      </w:pPr>
    </w:p>
    <w:p w:rsidR="003C6032" w:rsidRDefault="003C6032" w:rsidP="003C6032">
      <w:pPr>
        <w:pStyle w:val="7"/>
        <w:ind w:firstLine="709"/>
        <w:jc w:val="both"/>
        <w:rPr>
          <w:b w:val="0"/>
          <w:i/>
          <w:sz w:val="20"/>
          <w:szCs w:val="20"/>
        </w:rPr>
      </w:pPr>
      <w:r>
        <w:rPr>
          <w:b w:val="0"/>
          <w:bCs w:val="0"/>
          <w:color w:val="000000"/>
          <w:sz w:val="20"/>
          <w:szCs w:val="20"/>
        </w:rPr>
        <w:t>Підсумковий контроль визначається як середня двох контролів за перший та другий змістовні модулі.</w:t>
      </w:r>
    </w:p>
    <w:p w:rsidR="003C6032" w:rsidRDefault="003C6032" w:rsidP="003C6032">
      <w:pPr>
        <w:spacing w:after="0" w:line="240" w:lineRule="auto"/>
        <w:ind w:firstLine="600"/>
        <w:jc w:val="center"/>
        <w:rPr>
          <w:rFonts w:ascii="Times New Roman" w:eastAsia="Times New Roman" w:hAnsi="Times New Roman" w:cs="Times New Roman"/>
          <w:sz w:val="20"/>
          <w:szCs w:val="20"/>
          <w:lang w:val="uk-UA"/>
        </w:rPr>
      </w:pPr>
    </w:p>
    <w:p w:rsidR="003C6032" w:rsidRDefault="003C6032" w:rsidP="003C6032">
      <w:pPr>
        <w:spacing w:after="0" w:line="240" w:lineRule="auto"/>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3C6032" w:rsidTr="00B74EAB">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Оцінка</w:t>
            </w:r>
            <w:r>
              <w:rPr>
                <w:rFonts w:ascii="Times New Roman" w:eastAsia="Times New Roman" w:hAnsi="Times New Roman" w:cs="Times New Roman"/>
                <w:b/>
                <w:sz w:val="20"/>
                <w:szCs w:val="20"/>
                <w:lang w:val="uk-UA"/>
              </w:rPr>
              <w:t xml:space="preserve"> </w:t>
            </w:r>
            <w:r>
              <w:rPr>
                <w:rFonts w:ascii="Times New Roman" w:eastAsia="Times New Roman" w:hAnsi="Times New Roman" w:cs="Times New Roman"/>
                <w:sz w:val="20"/>
                <w:szCs w:val="20"/>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Оцінка за національною шкалою</w:t>
            </w:r>
          </w:p>
        </w:tc>
      </w:tr>
      <w:tr w:rsidR="003C6032" w:rsidTr="00B74E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right="-144"/>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заліку</w:t>
            </w:r>
          </w:p>
        </w:tc>
      </w:tr>
      <w:tr w:rsidR="003C6032" w:rsidTr="00B74EAB">
        <w:tc>
          <w:tcPr>
            <w:tcW w:w="213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left="18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3C6032" w:rsidRDefault="003C6032" w:rsidP="00B74EAB">
            <w:pPr>
              <w:spacing w:after="0" w:line="240" w:lineRule="auto"/>
              <w:jc w:val="center"/>
              <w:rPr>
                <w:rFonts w:ascii="Times New Roman" w:eastAsia="Times New Roman" w:hAnsi="Times New Roman" w:cs="Times New Roman"/>
                <w:sz w:val="20"/>
                <w:szCs w:val="20"/>
                <w:lang w:val="uk-UA"/>
              </w:rPr>
            </w:pPr>
          </w:p>
          <w:p w:rsidR="003C6032" w:rsidRDefault="003C6032" w:rsidP="00B74EAB">
            <w:pPr>
              <w:spacing w:after="0" w:line="240" w:lineRule="auto"/>
              <w:jc w:val="center"/>
              <w:rPr>
                <w:rFonts w:ascii="Times New Roman" w:eastAsia="Times New Roman" w:hAnsi="Times New Roman" w:cs="Times New Roman"/>
                <w:sz w:val="20"/>
                <w:szCs w:val="20"/>
                <w:lang w:val="uk-UA"/>
              </w:rPr>
            </w:pPr>
          </w:p>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зараховано</w:t>
            </w:r>
          </w:p>
        </w:tc>
      </w:tr>
      <w:tr w:rsidR="003C6032" w:rsidTr="00B74EAB">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left="18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r>
      <w:tr w:rsidR="003C6032" w:rsidTr="00B74EAB">
        <w:tc>
          <w:tcPr>
            <w:tcW w:w="213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left="18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r>
      <w:tr w:rsidR="003C6032" w:rsidTr="00B74EAB">
        <w:tc>
          <w:tcPr>
            <w:tcW w:w="213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left="18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r>
      <w:tr w:rsidR="003C6032" w:rsidTr="00B74EAB">
        <w:tc>
          <w:tcPr>
            <w:tcW w:w="213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left="18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rPr>
                <w:rFonts w:ascii="Times New Roman" w:eastAsia="Times New Roman" w:hAnsi="Times New Roman" w:cs="Times New Roman"/>
                <w:sz w:val="20"/>
                <w:szCs w:val="20"/>
                <w:lang w:val="uk-UA"/>
              </w:rPr>
            </w:pPr>
          </w:p>
        </w:tc>
      </w:tr>
      <w:tr w:rsidR="003C6032" w:rsidTr="00B74EAB">
        <w:tc>
          <w:tcPr>
            <w:tcW w:w="213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left="18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не зараховано з можливістю повторного складання</w:t>
            </w:r>
          </w:p>
        </w:tc>
      </w:tr>
      <w:tr w:rsidR="003C6032" w:rsidTr="00B74EAB">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ind w:left="18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rsidR="003C6032" w:rsidRDefault="003C6032" w:rsidP="00B74EAB">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не зараховано з обов’язковим повторним вивченням дисципліни</w:t>
            </w:r>
          </w:p>
        </w:tc>
      </w:tr>
    </w:tbl>
    <w:p w:rsidR="003C6032" w:rsidRDefault="003C6032" w:rsidP="003C6032">
      <w:pPr>
        <w:shd w:val="clear" w:color="auto" w:fill="FFFFFF"/>
        <w:spacing w:after="0" w:line="240" w:lineRule="auto"/>
        <w:jc w:val="right"/>
        <w:rPr>
          <w:rFonts w:ascii="Times New Roman" w:eastAsia="Times New Roman" w:hAnsi="Times New Roman" w:cs="Times New Roman"/>
          <w:spacing w:val="-4"/>
          <w:sz w:val="20"/>
          <w:szCs w:val="20"/>
          <w:lang w:val="uk-UA"/>
        </w:rPr>
      </w:pPr>
    </w:p>
    <w:p w:rsidR="003C6032" w:rsidRDefault="003C6032" w:rsidP="003C6032">
      <w:pPr>
        <w:shd w:val="clear" w:color="auto" w:fill="FFFFFF"/>
        <w:spacing w:after="0" w:line="240" w:lineRule="auto"/>
        <w:jc w:val="right"/>
        <w:rPr>
          <w:rFonts w:ascii="Times New Roman" w:eastAsia="Times New Roman" w:hAnsi="Times New Roman" w:cs="Times New Roman"/>
          <w:spacing w:val="-4"/>
          <w:sz w:val="20"/>
          <w:szCs w:val="20"/>
          <w:lang w:val="uk-UA"/>
        </w:rPr>
      </w:pPr>
    </w:p>
    <w:p w:rsidR="003C6032" w:rsidRDefault="003C6032" w:rsidP="003C6032">
      <w:pPr>
        <w:shd w:val="clear" w:color="auto" w:fill="FFFFFF"/>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13. Методичне забезпечення</w:t>
      </w:r>
    </w:p>
    <w:p w:rsidR="00E91FA0" w:rsidRPr="00E91FA0" w:rsidRDefault="00E91FA0" w:rsidP="00E91FA0">
      <w:pPr>
        <w:ind w:firstLine="567"/>
        <w:jc w:val="both"/>
        <w:rPr>
          <w:rFonts w:ascii="Times New Roman" w:eastAsia="Times New Roman" w:hAnsi="Times New Roman" w:cs="Times New Roman"/>
          <w:sz w:val="20"/>
          <w:szCs w:val="20"/>
          <w:lang w:val="uk-UA"/>
        </w:rPr>
      </w:pPr>
      <w:r w:rsidRPr="00483319">
        <w:rPr>
          <w:rFonts w:ascii="Times New Roman" w:eastAsia="Times New Roman" w:hAnsi="Times New Roman" w:cs="Times New Roman"/>
          <w:sz w:val="20"/>
          <w:szCs w:val="20"/>
          <w:lang w:val="uk-UA"/>
        </w:rPr>
        <w:t>Методичні матеріали для підготовки до практичних занять, самостійної роботи та контрольних робіт з дисципліни «</w:t>
      </w:r>
      <w:r w:rsidR="00D10B64">
        <w:rPr>
          <w:rFonts w:ascii="Times New Roman" w:hAnsi="Times New Roman" w:cs="Times New Roman"/>
          <w:sz w:val="20"/>
          <w:lang w:val="uk-UA"/>
        </w:rPr>
        <w:t>Основи</w:t>
      </w:r>
      <w:r>
        <w:rPr>
          <w:rFonts w:ascii="Times New Roman" w:hAnsi="Times New Roman" w:cs="Times New Roman"/>
          <w:sz w:val="20"/>
          <w:lang w:val="uk-UA"/>
        </w:rPr>
        <w:t xml:space="preserve"> наукових досліджень в галузі</w:t>
      </w:r>
      <w:r w:rsidRPr="00EA6B1D">
        <w:rPr>
          <w:rFonts w:ascii="Times New Roman" w:eastAsia="Times New Roman" w:hAnsi="Times New Roman" w:cs="Times New Roman"/>
          <w:sz w:val="20"/>
          <w:szCs w:val="20"/>
          <w:lang w:val="uk-UA"/>
        </w:rPr>
        <w:t>»</w:t>
      </w:r>
      <w:r w:rsidRPr="00483319">
        <w:rPr>
          <w:rFonts w:ascii="Times New Roman" w:eastAsia="Times New Roman" w:hAnsi="Times New Roman" w:cs="Times New Roman"/>
          <w:sz w:val="20"/>
          <w:szCs w:val="20"/>
          <w:lang w:val="uk-UA"/>
        </w:rPr>
        <w:t xml:space="preserve"> для студентів сп</w:t>
      </w:r>
      <w:r>
        <w:rPr>
          <w:rFonts w:ascii="Times New Roman" w:eastAsia="Times New Roman" w:hAnsi="Times New Roman" w:cs="Times New Roman"/>
          <w:sz w:val="20"/>
          <w:szCs w:val="20"/>
          <w:lang w:val="uk-UA"/>
        </w:rPr>
        <w:t xml:space="preserve">еціальності «Охоронна діяльність» / </w:t>
      </w:r>
      <w:proofErr w:type="spellStart"/>
      <w:r>
        <w:rPr>
          <w:rFonts w:ascii="Times New Roman" w:eastAsia="Times New Roman" w:hAnsi="Times New Roman" w:cs="Times New Roman"/>
          <w:sz w:val="20"/>
          <w:szCs w:val="20"/>
          <w:lang w:val="uk-UA"/>
        </w:rPr>
        <w:t>Укл</w:t>
      </w:r>
      <w:proofErr w:type="spellEnd"/>
      <w:r>
        <w:rPr>
          <w:rFonts w:ascii="Times New Roman" w:eastAsia="Times New Roman" w:hAnsi="Times New Roman" w:cs="Times New Roman"/>
          <w:sz w:val="20"/>
          <w:szCs w:val="20"/>
          <w:lang w:val="uk-UA"/>
        </w:rPr>
        <w:t xml:space="preserve">. Г.Г. </w:t>
      </w:r>
      <w:proofErr w:type="spellStart"/>
      <w:r>
        <w:rPr>
          <w:rFonts w:ascii="Times New Roman" w:eastAsia="Times New Roman" w:hAnsi="Times New Roman" w:cs="Times New Roman"/>
          <w:sz w:val="20"/>
          <w:szCs w:val="20"/>
          <w:lang w:val="uk-UA"/>
        </w:rPr>
        <w:t>Шпитальов</w:t>
      </w:r>
      <w:proofErr w:type="spellEnd"/>
      <w:r w:rsidRPr="00483319">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Запоріжжя: ЗНТУ, 2013. – 20 с. </w:t>
      </w:r>
    </w:p>
    <w:p w:rsidR="003C6032" w:rsidRDefault="003C6032" w:rsidP="003C6032">
      <w:pPr>
        <w:shd w:val="clear" w:color="auto" w:fill="FFFFFF"/>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14. Рекомендована література</w:t>
      </w:r>
    </w:p>
    <w:p w:rsidR="00925DB4" w:rsidRDefault="00925DB4" w:rsidP="003C6032">
      <w:pPr>
        <w:shd w:val="clear" w:color="auto" w:fill="FFFFFF"/>
        <w:spacing w:after="0" w:line="240" w:lineRule="auto"/>
        <w:jc w:val="center"/>
        <w:rPr>
          <w:rFonts w:ascii="Times New Roman" w:hAnsi="Times New Roman" w:cs="Times New Roman"/>
          <w:b/>
          <w:sz w:val="20"/>
          <w:szCs w:val="20"/>
          <w:lang w:val="uk-UA"/>
        </w:rPr>
      </w:pPr>
    </w:p>
    <w:p w:rsidR="00925DB4" w:rsidRDefault="00925DB4" w:rsidP="00925DB4">
      <w:pPr>
        <w:spacing w:after="0" w:line="240" w:lineRule="auto"/>
        <w:ind w:firstLine="426"/>
        <w:jc w:val="both"/>
        <w:rPr>
          <w:rFonts w:ascii="Times New Roman" w:hAnsi="Times New Roman" w:cs="Times New Roman"/>
          <w:b/>
          <w:sz w:val="20"/>
          <w:szCs w:val="20"/>
          <w:lang w:val="uk-UA"/>
        </w:rPr>
      </w:pPr>
      <w:r>
        <w:rPr>
          <w:rFonts w:ascii="Times New Roman" w:hAnsi="Times New Roman" w:cs="Times New Roman"/>
          <w:b/>
          <w:sz w:val="20"/>
          <w:szCs w:val="20"/>
          <w:lang w:val="uk-UA"/>
        </w:rPr>
        <w:t>Основна</w:t>
      </w:r>
    </w:p>
    <w:p w:rsidR="00925DB4" w:rsidRDefault="00925DB4" w:rsidP="00925DB4">
      <w:pPr>
        <w:pStyle w:val="Style22"/>
        <w:widowControl/>
        <w:numPr>
          <w:ilvl w:val="0"/>
          <w:numId w:val="10"/>
        </w:numPr>
        <w:tabs>
          <w:tab w:val="left" w:pos="426"/>
        </w:tabs>
        <w:spacing w:line="240" w:lineRule="auto"/>
        <w:ind w:left="425" w:hanging="283"/>
        <w:jc w:val="both"/>
        <w:rPr>
          <w:rStyle w:val="FontStyle35"/>
          <w:sz w:val="20"/>
          <w:szCs w:val="20"/>
        </w:rPr>
      </w:pPr>
      <w:r>
        <w:rPr>
          <w:rStyle w:val="FontStyle34"/>
          <w:sz w:val="20"/>
          <w:szCs w:val="20"/>
          <w:lang w:val="uk-UA" w:eastAsia="uk-UA"/>
        </w:rPr>
        <w:t xml:space="preserve">Білуха, </w:t>
      </w:r>
      <w:r>
        <w:rPr>
          <w:rStyle w:val="FontStyle34"/>
          <w:sz w:val="20"/>
          <w:szCs w:val="20"/>
          <w:lang w:eastAsia="uk-UA"/>
        </w:rPr>
        <w:t xml:space="preserve">М. Т. </w:t>
      </w:r>
      <w:r>
        <w:rPr>
          <w:rStyle w:val="FontStyle35"/>
          <w:sz w:val="20"/>
          <w:szCs w:val="20"/>
          <w:lang w:val="uk-UA" w:eastAsia="uk-UA"/>
        </w:rPr>
        <w:t xml:space="preserve">Методологія наукових </w:t>
      </w:r>
      <w:proofErr w:type="gramStart"/>
      <w:r>
        <w:rPr>
          <w:rStyle w:val="FontStyle35"/>
          <w:sz w:val="20"/>
          <w:szCs w:val="20"/>
          <w:lang w:val="uk-UA" w:eastAsia="uk-UA"/>
        </w:rPr>
        <w:t>досл</w:t>
      </w:r>
      <w:proofErr w:type="gramEnd"/>
      <w:r>
        <w:rPr>
          <w:rStyle w:val="FontStyle35"/>
          <w:sz w:val="20"/>
          <w:szCs w:val="20"/>
          <w:lang w:val="uk-UA" w:eastAsia="uk-UA"/>
        </w:rPr>
        <w:t xml:space="preserve">іджень </w:t>
      </w:r>
      <w:r>
        <w:rPr>
          <w:rFonts w:ascii="Times New Roman" w:hAnsi="Times New Roman" w:cs="Times New Roman"/>
          <w:sz w:val="20"/>
          <w:szCs w:val="20"/>
        </w:rPr>
        <w:t>[Текст]</w:t>
      </w:r>
      <w:r>
        <w:rPr>
          <w:rFonts w:ascii="Times New Roman" w:hAnsi="Times New Roman" w:cs="Times New Roman"/>
          <w:sz w:val="20"/>
          <w:szCs w:val="20"/>
          <w:lang w:val="uk-UA"/>
        </w:rPr>
        <w:t xml:space="preserve"> : </w:t>
      </w:r>
      <w:r>
        <w:rPr>
          <w:rStyle w:val="FontStyle35"/>
          <w:sz w:val="20"/>
          <w:szCs w:val="20"/>
          <w:lang w:val="uk-UA" w:eastAsia="uk-UA"/>
        </w:rPr>
        <w:t xml:space="preserve">Підручник / М. Т. </w:t>
      </w:r>
      <w:r>
        <w:rPr>
          <w:rStyle w:val="FontStyle34"/>
          <w:sz w:val="20"/>
          <w:szCs w:val="20"/>
          <w:lang w:val="uk-UA" w:eastAsia="uk-UA"/>
        </w:rPr>
        <w:t xml:space="preserve">Білуха. </w:t>
      </w:r>
      <w:r>
        <w:rPr>
          <w:rStyle w:val="FontStyle35"/>
          <w:sz w:val="20"/>
          <w:szCs w:val="20"/>
          <w:lang w:eastAsia="uk-UA"/>
        </w:rPr>
        <w:t>— К.:</w:t>
      </w:r>
      <w:r>
        <w:rPr>
          <w:rStyle w:val="FontStyle35"/>
          <w:sz w:val="20"/>
          <w:szCs w:val="20"/>
        </w:rPr>
        <w:t xml:space="preserve">АБУ, 2002. — 480 </w:t>
      </w:r>
      <w:proofErr w:type="gramStart"/>
      <w:r>
        <w:rPr>
          <w:rStyle w:val="FontStyle35"/>
          <w:sz w:val="20"/>
          <w:szCs w:val="20"/>
        </w:rPr>
        <w:t>с</w:t>
      </w:r>
      <w:proofErr w:type="gramEnd"/>
      <w:r>
        <w:rPr>
          <w:rStyle w:val="FontStyle35"/>
          <w:sz w:val="20"/>
          <w:szCs w:val="20"/>
        </w:rPr>
        <w:t>.</w:t>
      </w:r>
    </w:p>
    <w:p w:rsidR="00925DB4" w:rsidRDefault="00925DB4" w:rsidP="00925DB4">
      <w:pPr>
        <w:pStyle w:val="Style24"/>
        <w:widowControl/>
        <w:numPr>
          <w:ilvl w:val="0"/>
          <w:numId w:val="10"/>
        </w:numPr>
        <w:tabs>
          <w:tab w:val="left" w:pos="426"/>
        </w:tabs>
        <w:spacing w:line="240" w:lineRule="auto"/>
        <w:ind w:left="425" w:hanging="283"/>
        <w:jc w:val="both"/>
        <w:rPr>
          <w:rStyle w:val="FontStyle35"/>
          <w:sz w:val="20"/>
          <w:szCs w:val="20"/>
        </w:rPr>
      </w:pPr>
      <w:proofErr w:type="spellStart"/>
      <w:r>
        <w:rPr>
          <w:rStyle w:val="FontStyle34"/>
          <w:sz w:val="20"/>
          <w:szCs w:val="20"/>
          <w:lang w:val="uk-UA" w:eastAsia="uk-UA"/>
        </w:rPr>
        <w:t>Єріна</w:t>
      </w:r>
      <w:proofErr w:type="spellEnd"/>
      <w:r>
        <w:rPr>
          <w:rStyle w:val="FontStyle34"/>
          <w:sz w:val="20"/>
          <w:szCs w:val="20"/>
          <w:lang w:val="uk-UA" w:eastAsia="uk-UA"/>
        </w:rPr>
        <w:t xml:space="preserve">, </w:t>
      </w:r>
      <w:r>
        <w:rPr>
          <w:rStyle w:val="FontStyle34"/>
          <w:sz w:val="20"/>
          <w:szCs w:val="20"/>
          <w:lang w:eastAsia="uk-UA"/>
        </w:rPr>
        <w:t>А. М.</w:t>
      </w:r>
      <w:r>
        <w:rPr>
          <w:rStyle w:val="FontStyle34"/>
          <w:sz w:val="20"/>
          <w:szCs w:val="20"/>
          <w:lang w:val="uk-UA" w:eastAsia="uk-UA"/>
        </w:rPr>
        <w:t xml:space="preserve"> </w:t>
      </w:r>
      <w:r>
        <w:rPr>
          <w:rStyle w:val="FontStyle35"/>
          <w:sz w:val="20"/>
          <w:szCs w:val="20"/>
          <w:lang w:val="uk-UA" w:eastAsia="uk-UA"/>
        </w:rPr>
        <w:t xml:space="preserve">Методологія наукових </w:t>
      </w:r>
      <w:proofErr w:type="gramStart"/>
      <w:r>
        <w:rPr>
          <w:rStyle w:val="FontStyle35"/>
          <w:sz w:val="20"/>
          <w:szCs w:val="20"/>
          <w:lang w:val="uk-UA" w:eastAsia="uk-UA"/>
        </w:rPr>
        <w:t>досл</w:t>
      </w:r>
      <w:proofErr w:type="gramEnd"/>
      <w:r>
        <w:rPr>
          <w:rStyle w:val="FontStyle35"/>
          <w:sz w:val="20"/>
          <w:szCs w:val="20"/>
          <w:lang w:val="uk-UA" w:eastAsia="uk-UA"/>
        </w:rPr>
        <w:t xml:space="preserve">іджень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val="uk-UA" w:eastAsia="uk-UA"/>
        </w:rPr>
        <w:t xml:space="preserve">: </w:t>
      </w:r>
      <w:proofErr w:type="spellStart"/>
      <w:r>
        <w:rPr>
          <w:rStyle w:val="FontStyle35"/>
          <w:sz w:val="20"/>
          <w:szCs w:val="20"/>
          <w:lang w:eastAsia="uk-UA"/>
        </w:rPr>
        <w:t>Навч</w:t>
      </w:r>
      <w:proofErr w:type="spellEnd"/>
      <w:r>
        <w:rPr>
          <w:rStyle w:val="FontStyle35"/>
          <w:sz w:val="20"/>
          <w:szCs w:val="20"/>
          <w:lang w:eastAsia="uk-UA"/>
        </w:rPr>
        <w:t xml:space="preserve">. </w:t>
      </w:r>
      <w:proofErr w:type="spellStart"/>
      <w:proofErr w:type="gramStart"/>
      <w:r>
        <w:rPr>
          <w:rStyle w:val="FontStyle35"/>
          <w:sz w:val="20"/>
          <w:szCs w:val="20"/>
          <w:lang w:val="uk-UA" w:eastAsia="uk-UA"/>
        </w:rPr>
        <w:t>пос</w:t>
      </w:r>
      <w:proofErr w:type="gramEnd"/>
      <w:r>
        <w:rPr>
          <w:rStyle w:val="FontStyle35"/>
          <w:sz w:val="20"/>
          <w:szCs w:val="20"/>
          <w:lang w:val="uk-UA" w:eastAsia="uk-UA"/>
        </w:rPr>
        <w:t>іб</w:t>
      </w:r>
      <w:proofErr w:type="spellEnd"/>
      <w:r>
        <w:rPr>
          <w:rStyle w:val="FontStyle35"/>
          <w:sz w:val="20"/>
          <w:szCs w:val="20"/>
          <w:lang w:val="uk-UA" w:eastAsia="uk-UA"/>
        </w:rPr>
        <w:t xml:space="preserve">. / </w:t>
      </w:r>
      <w:r>
        <w:rPr>
          <w:rStyle w:val="FontStyle34"/>
          <w:sz w:val="20"/>
          <w:szCs w:val="20"/>
          <w:lang w:eastAsia="uk-UA"/>
        </w:rPr>
        <w:t>А. М.</w:t>
      </w:r>
      <w:r>
        <w:rPr>
          <w:rStyle w:val="FontStyle34"/>
          <w:sz w:val="20"/>
          <w:szCs w:val="20"/>
          <w:lang w:val="uk-UA" w:eastAsia="uk-UA"/>
        </w:rPr>
        <w:t xml:space="preserve"> </w:t>
      </w:r>
      <w:proofErr w:type="spellStart"/>
      <w:r>
        <w:rPr>
          <w:rStyle w:val="FontStyle34"/>
          <w:sz w:val="20"/>
          <w:szCs w:val="20"/>
          <w:lang w:val="uk-UA" w:eastAsia="uk-UA"/>
        </w:rPr>
        <w:t>Єріна</w:t>
      </w:r>
      <w:proofErr w:type="spellEnd"/>
      <w:r>
        <w:rPr>
          <w:rStyle w:val="FontStyle34"/>
          <w:sz w:val="20"/>
          <w:szCs w:val="20"/>
          <w:lang w:eastAsia="uk-UA"/>
        </w:rPr>
        <w:t xml:space="preserve">, В. </w:t>
      </w:r>
      <w:r>
        <w:rPr>
          <w:rStyle w:val="FontStyle34"/>
          <w:sz w:val="20"/>
          <w:szCs w:val="20"/>
          <w:lang w:val="uk-UA" w:eastAsia="uk-UA"/>
        </w:rPr>
        <w:t>Б.</w:t>
      </w:r>
      <w:r>
        <w:rPr>
          <w:rStyle w:val="FontStyle34"/>
          <w:sz w:val="20"/>
          <w:szCs w:val="20"/>
          <w:lang w:eastAsia="uk-UA"/>
        </w:rPr>
        <w:t xml:space="preserve"> </w:t>
      </w:r>
      <w:proofErr w:type="spellStart"/>
      <w:r>
        <w:rPr>
          <w:rStyle w:val="FontStyle34"/>
          <w:sz w:val="20"/>
          <w:szCs w:val="20"/>
          <w:lang w:eastAsia="uk-UA"/>
        </w:rPr>
        <w:t>Захожай</w:t>
      </w:r>
      <w:proofErr w:type="spellEnd"/>
      <w:r>
        <w:rPr>
          <w:rStyle w:val="FontStyle34"/>
          <w:sz w:val="20"/>
          <w:szCs w:val="20"/>
          <w:lang w:val="uk-UA" w:eastAsia="uk-UA"/>
        </w:rPr>
        <w:t xml:space="preserve">, </w:t>
      </w:r>
      <w:r>
        <w:rPr>
          <w:rStyle w:val="FontStyle34"/>
          <w:sz w:val="20"/>
          <w:szCs w:val="20"/>
          <w:lang w:eastAsia="uk-UA"/>
        </w:rPr>
        <w:t xml:space="preserve">Д. Л. </w:t>
      </w:r>
      <w:proofErr w:type="spellStart"/>
      <w:r>
        <w:rPr>
          <w:rStyle w:val="FontStyle34"/>
          <w:sz w:val="20"/>
          <w:szCs w:val="20"/>
          <w:lang w:val="uk-UA" w:eastAsia="uk-UA"/>
        </w:rPr>
        <w:t>Єрін</w:t>
      </w:r>
      <w:proofErr w:type="spellEnd"/>
      <w:r>
        <w:rPr>
          <w:rStyle w:val="FontStyle34"/>
          <w:sz w:val="20"/>
          <w:szCs w:val="20"/>
          <w:lang w:val="uk-UA" w:eastAsia="uk-UA"/>
        </w:rPr>
        <w:t xml:space="preserve">. </w:t>
      </w:r>
      <w:r>
        <w:rPr>
          <w:rStyle w:val="FontStyle35"/>
          <w:sz w:val="20"/>
          <w:szCs w:val="20"/>
          <w:lang w:eastAsia="uk-UA"/>
        </w:rPr>
        <w:t xml:space="preserve">— К.: Центр </w:t>
      </w:r>
      <w:proofErr w:type="spellStart"/>
      <w:r>
        <w:rPr>
          <w:rStyle w:val="FontStyle35"/>
          <w:sz w:val="20"/>
          <w:szCs w:val="20"/>
          <w:lang w:eastAsia="uk-UA"/>
        </w:rPr>
        <w:t>навч</w:t>
      </w:r>
      <w:proofErr w:type="spellEnd"/>
      <w:r>
        <w:rPr>
          <w:rStyle w:val="FontStyle35"/>
          <w:sz w:val="20"/>
          <w:szCs w:val="20"/>
          <w:lang w:eastAsia="uk-UA"/>
        </w:rPr>
        <w:t xml:space="preserve">. </w:t>
      </w:r>
      <w:r>
        <w:rPr>
          <w:rStyle w:val="FontStyle35"/>
          <w:sz w:val="20"/>
          <w:szCs w:val="20"/>
          <w:lang w:val="uk-UA" w:eastAsia="uk-UA"/>
        </w:rPr>
        <w:t xml:space="preserve">літ., </w:t>
      </w:r>
      <w:r>
        <w:rPr>
          <w:rStyle w:val="FontStyle35"/>
          <w:sz w:val="20"/>
          <w:szCs w:val="20"/>
          <w:lang w:eastAsia="uk-UA"/>
        </w:rPr>
        <w:t>2004. — 212 с.</w:t>
      </w:r>
    </w:p>
    <w:p w:rsidR="00925DB4" w:rsidRDefault="00925DB4" w:rsidP="00925DB4">
      <w:pPr>
        <w:pStyle w:val="Style18"/>
        <w:numPr>
          <w:ilvl w:val="0"/>
          <w:numId w:val="10"/>
        </w:numPr>
        <w:tabs>
          <w:tab w:val="left" w:pos="426"/>
        </w:tabs>
        <w:ind w:left="425" w:hanging="283"/>
        <w:rPr>
          <w:rStyle w:val="FontStyle35"/>
          <w:sz w:val="20"/>
          <w:szCs w:val="20"/>
          <w:lang w:val="uk-UA" w:eastAsia="uk-UA"/>
        </w:rPr>
      </w:pPr>
      <w:r>
        <w:rPr>
          <w:rStyle w:val="FontStyle35"/>
          <w:sz w:val="20"/>
          <w:szCs w:val="20"/>
          <w:lang w:val="uk-UA" w:eastAsia="uk-UA"/>
        </w:rPr>
        <w:t xml:space="preserve">Крушельницька, О. В. Методологія та організація наукових досліджень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val="uk-UA" w:eastAsia="uk-UA"/>
        </w:rPr>
        <w:t xml:space="preserve">: </w:t>
      </w:r>
      <w:proofErr w:type="spellStart"/>
      <w:r>
        <w:rPr>
          <w:rStyle w:val="FontStyle35"/>
          <w:sz w:val="20"/>
          <w:szCs w:val="20"/>
          <w:lang w:val="uk-UA" w:eastAsia="uk-UA"/>
        </w:rPr>
        <w:t>Навч</w:t>
      </w:r>
      <w:proofErr w:type="spellEnd"/>
      <w:r>
        <w:rPr>
          <w:rStyle w:val="FontStyle35"/>
          <w:sz w:val="20"/>
          <w:szCs w:val="20"/>
          <w:lang w:val="uk-UA" w:eastAsia="uk-UA"/>
        </w:rPr>
        <w:t>. посібник / О.В. Крушельницька. - К.: Кондор, 2003. - 192 с.</w:t>
      </w:r>
    </w:p>
    <w:p w:rsidR="00925DB4" w:rsidRDefault="00925DB4" w:rsidP="00925DB4">
      <w:pPr>
        <w:pStyle w:val="Style22"/>
        <w:widowControl/>
        <w:numPr>
          <w:ilvl w:val="0"/>
          <w:numId w:val="10"/>
        </w:numPr>
        <w:tabs>
          <w:tab w:val="left" w:pos="426"/>
        </w:tabs>
        <w:spacing w:line="240" w:lineRule="auto"/>
        <w:ind w:left="425" w:hanging="283"/>
        <w:jc w:val="both"/>
        <w:rPr>
          <w:rStyle w:val="FontStyle35"/>
          <w:sz w:val="20"/>
          <w:szCs w:val="20"/>
          <w:lang w:val="uk-UA" w:eastAsia="uk-UA"/>
        </w:rPr>
      </w:pPr>
      <w:proofErr w:type="spellStart"/>
      <w:r>
        <w:rPr>
          <w:rStyle w:val="FontStyle34"/>
          <w:sz w:val="20"/>
          <w:szCs w:val="20"/>
          <w:lang w:val="uk-UA" w:eastAsia="uk-UA"/>
        </w:rPr>
        <w:t>Пілюшенко</w:t>
      </w:r>
      <w:proofErr w:type="spellEnd"/>
      <w:r>
        <w:rPr>
          <w:rStyle w:val="FontStyle34"/>
          <w:sz w:val="20"/>
          <w:szCs w:val="20"/>
          <w:lang w:val="uk-UA" w:eastAsia="uk-UA"/>
        </w:rPr>
        <w:t xml:space="preserve">, В. Л. </w:t>
      </w:r>
      <w:r>
        <w:rPr>
          <w:rStyle w:val="FontStyle35"/>
          <w:sz w:val="20"/>
          <w:szCs w:val="20"/>
          <w:lang w:val="uk-UA" w:eastAsia="uk-UA"/>
        </w:rPr>
        <w:t xml:space="preserve">Наукове дослідження: організація, методологія, інформаційне забезпечення </w:t>
      </w:r>
      <w:r>
        <w:rPr>
          <w:rFonts w:ascii="Times New Roman" w:hAnsi="Times New Roman" w:cs="Times New Roman"/>
          <w:sz w:val="20"/>
          <w:szCs w:val="20"/>
          <w:lang w:val="uk-UA"/>
        </w:rPr>
        <w:t>[Текст]</w:t>
      </w:r>
      <w:r>
        <w:rPr>
          <w:rStyle w:val="FontStyle35"/>
          <w:sz w:val="20"/>
          <w:szCs w:val="20"/>
          <w:lang w:val="uk-UA" w:eastAsia="uk-UA"/>
        </w:rPr>
        <w:t xml:space="preserve">: </w:t>
      </w:r>
      <w:proofErr w:type="spellStart"/>
      <w:r>
        <w:rPr>
          <w:rStyle w:val="FontStyle35"/>
          <w:sz w:val="20"/>
          <w:szCs w:val="20"/>
          <w:lang w:val="uk-UA" w:eastAsia="uk-UA"/>
        </w:rPr>
        <w:t>Навч.посіб</w:t>
      </w:r>
      <w:proofErr w:type="spellEnd"/>
      <w:r>
        <w:rPr>
          <w:rStyle w:val="FontStyle35"/>
          <w:sz w:val="20"/>
          <w:szCs w:val="20"/>
          <w:lang w:val="uk-UA" w:eastAsia="uk-UA"/>
        </w:rPr>
        <w:t xml:space="preserve">. / </w:t>
      </w:r>
      <w:r>
        <w:rPr>
          <w:rStyle w:val="FontStyle34"/>
          <w:sz w:val="20"/>
          <w:szCs w:val="20"/>
          <w:lang w:val="uk-UA" w:eastAsia="uk-UA"/>
        </w:rPr>
        <w:t xml:space="preserve">В. Л. </w:t>
      </w:r>
      <w:proofErr w:type="spellStart"/>
      <w:r>
        <w:rPr>
          <w:rStyle w:val="FontStyle34"/>
          <w:sz w:val="20"/>
          <w:szCs w:val="20"/>
          <w:lang w:val="uk-UA" w:eastAsia="uk-UA"/>
        </w:rPr>
        <w:t>Пілюшенко</w:t>
      </w:r>
      <w:proofErr w:type="spellEnd"/>
      <w:r>
        <w:rPr>
          <w:rStyle w:val="FontStyle34"/>
          <w:sz w:val="20"/>
          <w:szCs w:val="20"/>
          <w:lang w:val="uk-UA" w:eastAsia="uk-UA"/>
        </w:rPr>
        <w:t xml:space="preserve">, І. В. </w:t>
      </w:r>
      <w:proofErr w:type="spellStart"/>
      <w:r>
        <w:rPr>
          <w:rStyle w:val="FontStyle34"/>
          <w:sz w:val="20"/>
          <w:szCs w:val="20"/>
          <w:lang w:val="uk-UA" w:eastAsia="uk-UA"/>
        </w:rPr>
        <w:t>Шкрабак</w:t>
      </w:r>
      <w:proofErr w:type="spellEnd"/>
      <w:r>
        <w:rPr>
          <w:rStyle w:val="FontStyle34"/>
          <w:sz w:val="20"/>
          <w:szCs w:val="20"/>
          <w:lang w:val="uk-UA" w:eastAsia="uk-UA"/>
        </w:rPr>
        <w:t>, Е. І. Словенко.</w:t>
      </w:r>
      <w:r>
        <w:rPr>
          <w:rStyle w:val="FontStyle35"/>
          <w:sz w:val="20"/>
          <w:szCs w:val="20"/>
          <w:lang w:val="uk-UA" w:eastAsia="uk-UA"/>
        </w:rPr>
        <w:t xml:space="preserve"> — К.: </w:t>
      </w:r>
      <w:proofErr w:type="spellStart"/>
      <w:r>
        <w:rPr>
          <w:rStyle w:val="FontStyle35"/>
          <w:sz w:val="20"/>
          <w:szCs w:val="20"/>
          <w:lang w:val="uk-UA" w:eastAsia="uk-UA"/>
        </w:rPr>
        <w:t>Лібра</w:t>
      </w:r>
      <w:proofErr w:type="spellEnd"/>
      <w:r>
        <w:rPr>
          <w:rStyle w:val="FontStyle35"/>
          <w:sz w:val="20"/>
          <w:szCs w:val="20"/>
          <w:lang w:val="uk-UA" w:eastAsia="uk-UA"/>
        </w:rPr>
        <w:t>, 2004. — 344 с.</w:t>
      </w:r>
    </w:p>
    <w:p w:rsidR="00925DB4" w:rsidRDefault="00925DB4" w:rsidP="00925DB4">
      <w:pPr>
        <w:pStyle w:val="Style24"/>
        <w:widowControl/>
        <w:tabs>
          <w:tab w:val="left" w:pos="426"/>
        </w:tabs>
        <w:spacing w:line="240" w:lineRule="auto"/>
        <w:ind w:left="425" w:firstLine="1"/>
        <w:jc w:val="both"/>
        <w:rPr>
          <w:rStyle w:val="FontStyle34"/>
          <w:b/>
          <w:i w:val="0"/>
          <w:iCs w:val="0"/>
          <w:sz w:val="20"/>
          <w:szCs w:val="20"/>
        </w:rPr>
      </w:pPr>
      <w:r>
        <w:rPr>
          <w:rStyle w:val="FontStyle34"/>
          <w:b/>
          <w:i w:val="0"/>
          <w:iCs w:val="0"/>
          <w:sz w:val="20"/>
          <w:szCs w:val="20"/>
          <w:lang w:val="uk-UA"/>
        </w:rPr>
        <w:t>Додаткова</w:t>
      </w:r>
    </w:p>
    <w:p w:rsidR="00925DB4" w:rsidRDefault="00925DB4" w:rsidP="00925DB4">
      <w:pPr>
        <w:pStyle w:val="Style24"/>
        <w:widowControl/>
        <w:numPr>
          <w:ilvl w:val="0"/>
          <w:numId w:val="10"/>
        </w:numPr>
        <w:tabs>
          <w:tab w:val="left" w:pos="426"/>
        </w:tabs>
        <w:spacing w:line="240" w:lineRule="auto"/>
        <w:ind w:left="425" w:hanging="283"/>
        <w:jc w:val="both"/>
        <w:rPr>
          <w:rStyle w:val="FontStyle35"/>
          <w:sz w:val="20"/>
          <w:szCs w:val="20"/>
        </w:rPr>
      </w:pPr>
      <w:r>
        <w:rPr>
          <w:rStyle w:val="FontStyle34"/>
          <w:sz w:val="20"/>
          <w:szCs w:val="20"/>
        </w:rPr>
        <w:t>Баскаков</w:t>
      </w:r>
      <w:r>
        <w:rPr>
          <w:rStyle w:val="FontStyle34"/>
          <w:sz w:val="20"/>
          <w:szCs w:val="20"/>
          <w:lang w:val="uk-UA"/>
        </w:rPr>
        <w:t xml:space="preserve">, А. Я. </w:t>
      </w:r>
      <w:r>
        <w:rPr>
          <w:rStyle w:val="FontStyle35"/>
          <w:sz w:val="20"/>
          <w:szCs w:val="20"/>
        </w:rPr>
        <w:t xml:space="preserve">Методология научного исследования </w:t>
      </w:r>
      <w:r>
        <w:rPr>
          <w:rFonts w:ascii="Times New Roman" w:hAnsi="Times New Roman" w:cs="Times New Roman"/>
          <w:sz w:val="20"/>
          <w:szCs w:val="20"/>
        </w:rPr>
        <w:t>[Текст]</w:t>
      </w:r>
      <w:proofErr w:type="gramStart"/>
      <w:r>
        <w:rPr>
          <w:rFonts w:ascii="Times New Roman" w:hAnsi="Times New Roman" w:cs="Times New Roman"/>
          <w:sz w:val="20"/>
          <w:szCs w:val="20"/>
          <w:lang w:val="uk-UA"/>
        </w:rPr>
        <w:t xml:space="preserve"> :</w:t>
      </w:r>
      <w:proofErr w:type="gramEnd"/>
      <w:r>
        <w:rPr>
          <w:rFonts w:ascii="Times New Roman" w:hAnsi="Times New Roman" w:cs="Times New Roman"/>
          <w:sz w:val="20"/>
          <w:szCs w:val="20"/>
          <w:lang w:val="uk-UA"/>
        </w:rPr>
        <w:t xml:space="preserve"> </w:t>
      </w:r>
      <w:r>
        <w:rPr>
          <w:rStyle w:val="FontStyle35"/>
          <w:sz w:val="20"/>
          <w:szCs w:val="20"/>
        </w:rPr>
        <w:t>Учеб. Пособие</w:t>
      </w:r>
      <w:r>
        <w:rPr>
          <w:rStyle w:val="FontStyle35"/>
          <w:sz w:val="20"/>
          <w:szCs w:val="20"/>
          <w:lang w:val="uk-UA"/>
        </w:rPr>
        <w:t xml:space="preserve"> /</w:t>
      </w:r>
      <w:r>
        <w:rPr>
          <w:rFonts w:ascii="Times New Roman" w:hAnsi="Times New Roman" w:cs="Times New Roman"/>
          <w:sz w:val="20"/>
          <w:szCs w:val="20"/>
          <w:lang w:val="uk-UA"/>
        </w:rPr>
        <w:t xml:space="preserve"> А. Я. </w:t>
      </w:r>
      <w:r>
        <w:rPr>
          <w:rStyle w:val="FontStyle34"/>
          <w:sz w:val="20"/>
          <w:szCs w:val="20"/>
        </w:rPr>
        <w:t>Баскаков</w:t>
      </w:r>
      <w:r>
        <w:rPr>
          <w:rStyle w:val="FontStyle34"/>
          <w:sz w:val="20"/>
          <w:szCs w:val="20"/>
          <w:lang w:val="uk-UA"/>
        </w:rPr>
        <w:t xml:space="preserve">, Н. </w:t>
      </w:r>
      <w:r>
        <w:rPr>
          <w:rStyle w:val="FontStyle34"/>
          <w:sz w:val="20"/>
          <w:szCs w:val="20"/>
        </w:rPr>
        <w:t xml:space="preserve">В. </w:t>
      </w:r>
      <w:proofErr w:type="spellStart"/>
      <w:r>
        <w:rPr>
          <w:rStyle w:val="FontStyle34"/>
          <w:sz w:val="20"/>
          <w:szCs w:val="20"/>
          <w:lang w:val="uk-UA"/>
        </w:rPr>
        <w:t>Туленков</w:t>
      </w:r>
      <w:proofErr w:type="spellEnd"/>
      <w:r>
        <w:rPr>
          <w:rStyle w:val="FontStyle34"/>
          <w:sz w:val="20"/>
          <w:szCs w:val="20"/>
          <w:lang w:val="uk-UA"/>
        </w:rPr>
        <w:t xml:space="preserve"> </w:t>
      </w:r>
      <w:r>
        <w:rPr>
          <w:rStyle w:val="FontStyle35"/>
          <w:sz w:val="20"/>
          <w:szCs w:val="20"/>
        </w:rPr>
        <w:t xml:space="preserve">— К.: МАУП, 2002. — 216 </w:t>
      </w:r>
      <w:proofErr w:type="gramStart"/>
      <w:r>
        <w:rPr>
          <w:rStyle w:val="FontStyle35"/>
          <w:sz w:val="20"/>
          <w:szCs w:val="20"/>
        </w:rPr>
        <w:t>с</w:t>
      </w:r>
      <w:proofErr w:type="gramEnd"/>
      <w:r>
        <w:rPr>
          <w:rStyle w:val="FontStyle35"/>
          <w:sz w:val="20"/>
          <w:szCs w:val="20"/>
        </w:rPr>
        <w:t>.</w:t>
      </w:r>
    </w:p>
    <w:p w:rsidR="00925DB4" w:rsidRDefault="00925DB4" w:rsidP="00925DB4">
      <w:pPr>
        <w:pStyle w:val="Style24"/>
        <w:widowControl/>
        <w:numPr>
          <w:ilvl w:val="0"/>
          <w:numId w:val="10"/>
        </w:numPr>
        <w:tabs>
          <w:tab w:val="left" w:pos="426"/>
        </w:tabs>
        <w:spacing w:line="240" w:lineRule="auto"/>
        <w:ind w:left="425" w:hanging="283"/>
        <w:jc w:val="both"/>
        <w:rPr>
          <w:rStyle w:val="FontStyle35"/>
          <w:sz w:val="20"/>
          <w:szCs w:val="20"/>
        </w:rPr>
      </w:pPr>
      <w:proofErr w:type="spellStart"/>
      <w:r>
        <w:rPr>
          <w:rStyle w:val="FontStyle34"/>
          <w:sz w:val="20"/>
          <w:szCs w:val="20"/>
          <w:lang w:val="uk-UA" w:eastAsia="uk-UA"/>
        </w:rPr>
        <w:t>Блауберг</w:t>
      </w:r>
      <w:proofErr w:type="spellEnd"/>
      <w:r>
        <w:rPr>
          <w:rStyle w:val="FontStyle34"/>
          <w:sz w:val="20"/>
          <w:szCs w:val="20"/>
          <w:lang w:val="uk-UA" w:eastAsia="uk-UA"/>
        </w:rPr>
        <w:t xml:space="preserve">, </w:t>
      </w:r>
      <w:r>
        <w:rPr>
          <w:rStyle w:val="FontStyle34"/>
          <w:sz w:val="20"/>
          <w:szCs w:val="20"/>
          <w:lang w:eastAsia="uk-UA"/>
        </w:rPr>
        <w:t xml:space="preserve">И. В. </w:t>
      </w:r>
      <w:r>
        <w:rPr>
          <w:rStyle w:val="FontStyle35"/>
          <w:sz w:val="20"/>
          <w:szCs w:val="20"/>
          <w:lang w:eastAsia="uk-UA"/>
        </w:rPr>
        <w:t>Становление и сущность системного подхода</w:t>
      </w:r>
      <w:r>
        <w:rPr>
          <w:rStyle w:val="FontStyle35"/>
          <w:sz w:val="20"/>
          <w:szCs w:val="20"/>
          <w:lang w:val="uk-UA" w:eastAsia="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 </w:t>
      </w:r>
      <w:r>
        <w:rPr>
          <w:rStyle w:val="FontStyle34"/>
          <w:sz w:val="20"/>
          <w:szCs w:val="20"/>
          <w:lang w:eastAsia="uk-UA"/>
        </w:rPr>
        <w:t>И. В.</w:t>
      </w:r>
      <w:r>
        <w:rPr>
          <w:rStyle w:val="FontStyle34"/>
          <w:sz w:val="20"/>
          <w:szCs w:val="20"/>
          <w:lang w:val="uk-UA" w:eastAsia="uk-UA"/>
        </w:rPr>
        <w:t xml:space="preserve"> </w:t>
      </w:r>
      <w:proofErr w:type="spellStart"/>
      <w:r>
        <w:rPr>
          <w:rStyle w:val="FontStyle34"/>
          <w:sz w:val="20"/>
          <w:szCs w:val="20"/>
          <w:lang w:val="uk-UA" w:eastAsia="uk-UA"/>
        </w:rPr>
        <w:t>Блауберг</w:t>
      </w:r>
      <w:proofErr w:type="spellEnd"/>
      <w:r>
        <w:rPr>
          <w:rStyle w:val="FontStyle34"/>
          <w:sz w:val="20"/>
          <w:szCs w:val="20"/>
          <w:lang w:eastAsia="uk-UA"/>
        </w:rPr>
        <w:t>, Э. Г. Юдин</w:t>
      </w:r>
      <w:r>
        <w:rPr>
          <w:rStyle w:val="FontStyle35"/>
          <w:sz w:val="20"/>
          <w:szCs w:val="20"/>
          <w:lang w:eastAsia="uk-UA"/>
        </w:rPr>
        <w:t>. — М., 1973. — 270 с.</w:t>
      </w:r>
    </w:p>
    <w:p w:rsidR="00925DB4" w:rsidRDefault="00925DB4" w:rsidP="00925DB4">
      <w:pPr>
        <w:pStyle w:val="Style22"/>
        <w:widowControl/>
        <w:numPr>
          <w:ilvl w:val="0"/>
          <w:numId w:val="10"/>
        </w:numPr>
        <w:tabs>
          <w:tab w:val="left" w:pos="426"/>
        </w:tabs>
        <w:spacing w:line="240" w:lineRule="auto"/>
        <w:ind w:left="425" w:hanging="283"/>
        <w:jc w:val="both"/>
        <w:rPr>
          <w:rStyle w:val="FontStyle35"/>
          <w:sz w:val="20"/>
          <w:szCs w:val="20"/>
        </w:rPr>
      </w:pPr>
      <w:r>
        <w:rPr>
          <w:rStyle w:val="FontStyle34"/>
          <w:sz w:val="20"/>
          <w:szCs w:val="20"/>
        </w:rPr>
        <w:t>Воронкова</w:t>
      </w:r>
      <w:r>
        <w:rPr>
          <w:rStyle w:val="FontStyle34"/>
          <w:sz w:val="20"/>
          <w:szCs w:val="20"/>
          <w:lang w:val="uk-UA"/>
        </w:rPr>
        <w:t>,</w:t>
      </w:r>
      <w:r>
        <w:rPr>
          <w:rStyle w:val="FontStyle34"/>
          <w:sz w:val="20"/>
          <w:szCs w:val="20"/>
        </w:rPr>
        <w:t xml:space="preserve"> В. Г. </w:t>
      </w:r>
      <w:r>
        <w:rPr>
          <w:rStyle w:val="FontStyle35"/>
          <w:sz w:val="20"/>
          <w:szCs w:val="20"/>
          <w:lang w:val="uk-UA"/>
        </w:rPr>
        <w:t xml:space="preserve">Філософія </w:t>
      </w:r>
      <w:r>
        <w:rPr>
          <w:rFonts w:ascii="Times New Roman" w:hAnsi="Times New Roman" w:cs="Times New Roman"/>
          <w:sz w:val="20"/>
          <w:szCs w:val="20"/>
        </w:rPr>
        <w:t>[Текст]</w:t>
      </w:r>
      <w:proofErr w:type="gramStart"/>
      <w:r>
        <w:rPr>
          <w:rFonts w:ascii="Times New Roman" w:hAnsi="Times New Roman" w:cs="Times New Roman"/>
          <w:sz w:val="20"/>
          <w:szCs w:val="20"/>
          <w:lang w:val="uk-UA"/>
        </w:rPr>
        <w:t xml:space="preserve"> </w:t>
      </w:r>
      <w:r>
        <w:rPr>
          <w:rStyle w:val="FontStyle35"/>
          <w:sz w:val="20"/>
          <w:szCs w:val="20"/>
          <w:lang w:val="uk-UA"/>
        </w:rPr>
        <w:t>:</w:t>
      </w:r>
      <w:proofErr w:type="gramEnd"/>
      <w:r>
        <w:rPr>
          <w:rStyle w:val="FontStyle35"/>
          <w:sz w:val="20"/>
          <w:szCs w:val="20"/>
          <w:lang w:val="uk-UA"/>
        </w:rPr>
        <w:t xml:space="preserve"> </w:t>
      </w:r>
      <w:proofErr w:type="spellStart"/>
      <w:r>
        <w:rPr>
          <w:rStyle w:val="FontStyle35"/>
          <w:sz w:val="20"/>
          <w:szCs w:val="20"/>
        </w:rPr>
        <w:t>Навч</w:t>
      </w:r>
      <w:proofErr w:type="spellEnd"/>
      <w:r>
        <w:rPr>
          <w:rStyle w:val="FontStyle35"/>
          <w:sz w:val="20"/>
          <w:szCs w:val="20"/>
        </w:rPr>
        <w:t xml:space="preserve">. </w:t>
      </w:r>
      <w:proofErr w:type="spellStart"/>
      <w:proofErr w:type="gramStart"/>
      <w:r>
        <w:rPr>
          <w:rStyle w:val="FontStyle35"/>
          <w:sz w:val="20"/>
          <w:szCs w:val="20"/>
          <w:lang w:val="uk-UA"/>
        </w:rPr>
        <w:t>пос</w:t>
      </w:r>
      <w:proofErr w:type="gramEnd"/>
      <w:r>
        <w:rPr>
          <w:rStyle w:val="FontStyle35"/>
          <w:sz w:val="20"/>
          <w:szCs w:val="20"/>
          <w:lang w:val="uk-UA"/>
        </w:rPr>
        <w:t>іб</w:t>
      </w:r>
      <w:proofErr w:type="spellEnd"/>
      <w:r>
        <w:rPr>
          <w:rStyle w:val="FontStyle35"/>
          <w:sz w:val="20"/>
          <w:szCs w:val="20"/>
          <w:lang w:val="uk-UA"/>
        </w:rPr>
        <w:t xml:space="preserve">. / </w:t>
      </w:r>
      <w:r>
        <w:rPr>
          <w:rStyle w:val="FontStyle34"/>
          <w:sz w:val="20"/>
          <w:szCs w:val="20"/>
        </w:rPr>
        <w:t>В. Г. Воронкова</w:t>
      </w:r>
      <w:r>
        <w:rPr>
          <w:rStyle w:val="FontStyle34"/>
          <w:sz w:val="20"/>
          <w:szCs w:val="20"/>
          <w:lang w:val="uk-UA"/>
        </w:rPr>
        <w:t>.</w:t>
      </w:r>
      <w:r>
        <w:rPr>
          <w:rStyle w:val="FontStyle35"/>
          <w:sz w:val="20"/>
          <w:szCs w:val="20"/>
        </w:rPr>
        <w:t xml:space="preserve"> — К., 2004. — 464 с.</w:t>
      </w:r>
    </w:p>
    <w:p w:rsidR="00925DB4" w:rsidRDefault="00925DB4" w:rsidP="00925DB4">
      <w:pPr>
        <w:pStyle w:val="Style22"/>
        <w:widowControl/>
        <w:numPr>
          <w:ilvl w:val="0"/>
          <w:numId w:val="10"/>
        </w:numPr>
        <w:tabs>
          <w:tab w:val="left" w:pos="426"/>
        </w:tabs>
        <w:spacing w:line="240" w:lineRule="auto"/>
        <w:ind w:left="425" w:hanging="283"/>
        <w:jc w:val="both"/>
        <w:rPr>
          <w:rStyle w:val="FontStyle35"/>
          <w:sz w:val="20"/>
          <w:szCs w:val="20"/>
        </w:rPr>
      </w:pPr>
      <w:r>
        <w:rPr>
          <w:rStyle w:val="FontStyle34"/>
          <w:sz w:val="20"/>
          <w:szCs w:val="20"/>
          <w:lang w:val="uk-UA" w:eastAsia="uk-UA"/>
        </w:rPr>
        <w:t xml:space="preserve">Головатий, </w:t>
      </w:r>
      <w:r>
        <w:rPr>
          <w:rStyle w:val="FontStyle34"/>
          <w:sz w:val="20"/>
          <w:szCs w:val="20"/>
          <w:lang w:eastAsia="uk-UA"/>
        </w:rPr>
        <w:t xml:space="preserve">М. Ф. </w:t>
      </w:r>
      <w:r>
        <w:rPr>
          <w:rStyle w:val="FontStyle35"/>
          <w:sz w:val="20"/>
          <w:szCs w:val="20"/>
          <w:lang w:val="uk-UA" w:eastAsia="uk-UA"/>
        </w:rPr>
        <w:t xml:space="preserve">Навчи </w:t>
      </w:r>
      <w:r>
        <w:rPr>
          <w:rStyle w:val="FontStyle35"/>
          <w:sz w:val="20"/>
          <w:szCs w:val="20"/>
          <w:lang w:eastAsia="uk-UA"/>
        </w:rPr>
        <w:t>себе сам</w:t>
      </w:r>
      <w:r>
        <w:rPr>
          <w:rStyle w:val="FontStyle35"/>
          <w:sz w:val="20"/>
          <w:szCs w:val="20"/>
          <w:lang w:val="uk-UA" w:eastAsia="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 </w:t>
      </w:r>
      <w:r>
        <w:rPr>
          <w:rStyle w:val="FontStyle34"/>
          <w:sz w:val="20"/>
          <w:szCs w:val="20"/>
          <w:lang w:eastAsia="uk-UA"/>
        </w:rPr>
        <w:t>М. Ф.</w:t>
      </w:r>
      <w:r>
        <w:rPr>
          <w:rStyle w:val="FontStyle34"/>
          <w:sz w:val="20"/>
          <w:szCs w:val="20"/>
          <w:lang w:val="uk-UA" w:eastAsia="uk-UA"/>
        </w:rPr>
        <w:t xml:space="preserve"> Головатий</w:t>
      </w:r>
      <w:r>
        <w:rPr>
          <w:rStyle w:val="FontStyle35"/>
          <w:sz w:val="20"/>
          <w:szCs w:val="20"/>
          <w:lang w:eastAsia="uk-UA"/>
        </w:rPr>
        <w:t>. — К.: МАУП, 2002. — 120 с.</w:t>
      </w:r>
    </w:p>
    <w:p w:rsidR="00925DB4" w:rsidRDefault="00925DB4" w:rsidP="00925DB4">
      <w:pPr>
        <w:pStyle w:val="Style18"/>
        <w:widowControl/>
        <w:numPr>
          <w:ilvl w:val="0"/>
          <w:numId w:val="10"/>
        </w:numPr>
        <w:tabs>
          <w:tab w:val="left" w:pos="426"/>
        </w:tabs>
        <w:ind w:left="425" w:hanging="283"/>
        <w:rPr>
          <w:rStyle w:val="FontStyle35"/>
          <w:sz w:val="20"/>
          <w:szCs w:val="20"/>
          <w:lang w:val="uk-UA" w:eastAsia="uk-UA"/>
        </w:rPr>
      </w:pPr>
      <w:r>
        <w:rPr>
          <w:rStyle w:val="FontStyle35"/>
          <w:sz w:val="20"/>
          <w:szCs w:val="20"/>
          <w:lang w:val="uk-UA" w:eastAsia="uk-UA"/>
        </w:rPr>
        <w:t xml:space="preserve">Кандидатська дисертація: принципи, методи, техніка, технологія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val="uk-UA" w:eastAsia="uk-UA"/>
        </w:rPr>
        <w:t xml:space="preserve">: </w:t>
      </w:r>
      <w:proofErr w:type="spellStart"/>
      <w:r>
        <w:rPr>
          <w:rStyle w:val="FontStyle35"/>
          <w:sz w:val="20"/>
          <w:szCs w:val="20"/>
          <w:lang w:val="uk-UA" w:eastAsia="uk-UA"/>
        </w:rPr>
        <w:t>Навч</w:t>
      </w:r>
      <w:proofErr w:type="spellEnd"/>
      <w:r>
        <w:rPr>
          <w:rStyle w:val="FontStyle35"/>
          <w:sz w:val="20"/>
          <w:szCs w:val="20"/>
          <w:lang w:val="uk-UA" w:eastAsia="uk-UA"/>
        </w:rPr>
        <w:t xml:space="preserve">. </w:t>
      </w:r>
      <w:proofErr w:type="spellStart"/>
      <w:r>
        <w:rPr>
          <w:rStyle w:val="FontStyle35"/>
          <w:sz w:val="20"/>
          <w:szCs w:val="20"/>
          <w:lang w:val="uk-UA" w:eastAsia="uk-UA"/>
        </w:rPr>
        <w:t>посіб</w:t>
      </w:r>
      <w:proofErr w:type="spellEnd"/>
      <w:r>
        <w:rPr>
          <w:rStyle w:val="FontStyle35"/>
          <w:sz w:val="20"/>
          <w:szCs w:val="20"/>
          <w:lang w:val="uk-UA" w:eastAsia="uk-UA"/>
        </w:rPr>
        <w:t>. для аспірантів. — Харків, 1996. — 312 с.</w:t>
      </w:r>
    </w:p>
    <w:p w:rsidR="00925DB4" w:rsidRDefault="00925DB4" w:rsidP="00925DB4">
      <w:pPr>
        <w:pStyle w:val="Style24"/>
        <w:widowControl/>
        <w:numPr>
          <w:ilvl w:val="0"/>
          <w:numId w:val="10"/>
        </w:numPr>
        <w:tabs>
          <w:tab w:val="left" w:pos="426"/>
        </w:tabs>
        <w:spacing w:line="240" w:lineRule="auto"/>
        <w:ind w:left="425" w:hanging="283"/>
        <w:jc w:val="both"/>
        <w:rPr>
          <w:rStyle w:val="FontStyle35"/>
          <w:sz w:val="20"/>
          <w:szCs w:val="20"/>
        </w:rPr>
      </w:pPr>
      <w:proofErr w:type="spellStart"/>
      <w:r>
        <w:rPr>
          <w:rStyle w:val="FontStyle34"/>
          <w:sz w:val="20"/>
          <w:szCs w:val="20"/>
        </w:rPr>
        <w:t>Карташев</w:t>
      </w:r>
      <w:proofErr w:type="spellEnd"/>
      <w:r>
        <w:rPr>
          <w:rStyle w:val="FontStyle34"/>
          <w:sz w:val="20"/>
          <w:szCs w:val="20"/>
          <w:lang w:val="uk-UA"/>
        </w:rPr>
        <w:t>,</w:t>
      </w:r>
      <w:r>
        <w:rPr>
          <w:rStyle w:val="FontStyle34"/>
          <w:sz w:val="20"/>
          <w:szCs w:val="20"/>
        </w:rPr>
        <w:t xml:space="preserve"> В. А. </w:t>
      </w:r>
      <w:r>
        <w:rPr>
          <w:rStyle w:val="FontStyle35"/>
          <w:sz w:val="20"/>
          <w:szCs w:val="20"/>
        </w:rPr>
        <w:t>Система систем. Очерки общей теории и методологии</w:t>
      </w:r>
      <w:r>
        <w:rPr>
          <w:rStyle w:val="FontStyle35"/>
          <w:sz w:val="20"/>
          <w:szCs w:val="20"/>
          <w:lang w:val="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val="uk-UA"/>
        </w:rPr>
        <w:t xml:space="preserve"> </w:t>
      </w:r>
      <w:r>
        <w:rPr>
          <w:rStyle w:val="FontStyle34"/>
          <w:sz w:val="20"/>
          <w:szCs w:val="20"/>
        </w:rPr>
        <w:t>В. А</w:t>
      </w:r>
      <w:r>
        <w:rPr>
          <w:rStyle w:val="FontStyle34"/>
          <w:sz w:val="20"/>
          <w:szCs w:val="20"/>
          <w:lang w:val="uk-UA"/>
        </w:rPr>
        <w:t>.</w:t>
      </w:r>
      <w:r>
        <w:rPr>
          <w:rStyle w:val="FontStyle34"/>
          <w:sz w:val="20"/>
          <w:szCs w:val="20"/>
        </w:rPr>
        <w:t xml:space="preserve"> </w:t>
      </w:r>
      <w:proofErr w:type="spellStart"/>
      <w:r>
        <w:rPr>
          <w:rStyle w:val="FontStyle34"/>
          <w:sz w:val="20"/>
          <w:szCs w:val="20"/>
        </w:rPr>
        <w:t>Карташев</w:t>
      </w:r>
      <w:proofErr w:type="spellEnd"/>
      <w:r>
        <w:rPr>
          <w:rStyle w:val="FontStyle34"/>
          <w:sz w:val="20"/>
          <w:szCs w:val="20"/>
        </w:rPr>
        <w:t xml:space="preserve">. </w:t>
      </w:r>
      <w:r>
        <w:rPr>
          <w:rStyle w:val="FontStyle35"/>
          <w:sz w:val="20"/>
          <w:szCs w:val="20"/>
        </w:rPr>
        <w:t xml:space="preserve">— М.: Прогресс-Академия, 1995. — 326 </w:t>
      </w:r>
      <w:proofErr w:type="gramStart"/>
      <w:r>
        <w:rPr>
          <w:rStyle w:val="FontStyle35"/>
          <w:sz w:val="20"/>
          <w:szCs w:val="20"/>
        </w:rPr>
        <w:t>с</w:t>
      </w:r>
      <w:proofErr w:type="gramEnd"/>
      <w:r>
        <w:rPr>
          <w:rStyle w:val="FontStyle35"/>
          <w:sz w:val="20"/>
          <w:szCs w:val="20"/>
        </w:rPr>
        <w:t>.</w:t>
      </w:r>
    </w:p>
    <w:p w:rsidR="00925DB4" w:rsidRDefault="00925DB4" w:rsidP="00925DB4">
      <w:pPr>
        <w:pStyle w:val="Style24"/>
        <w:widowControl/>
        <w:numPr>
          <w:ilvl w:val="0"/>
          <w:numId w:val="10"/>
        </w:numPr>
        <w:tabs>
          <w:tab w:val="left" w:pos="426"/>
        </w:tabs>
        <w:spacing w:line="240" w:lineRule="auto"/>
        <w:ind w:left="425" w:hanging="283"/>
        <w:jc w:val="both"/>
        <w:rPr>
          <w:rStyle w:val="FontStyle35"/>
          <w:sz w:val="20"/>
          <w:szCs w:val="20"/>
        </w:rPr>
      </w:pPr>
      <w:proofErr w:type="spellStart"/>
      <w:r>
        <w:rPr>
          <w:rStyle w:val="FontStyle34"/>
          <w:sz w:val="20"/>
          <w:szCs w:val="20"/>
        </w:rPr>
        <w:t>Кохановский</w:t>
      </w:r>
      <w:proofErr w:type="spellEnd"/>
      <w:r>
        <w:rPr>
          <w:rStyle w:val="FontStyle34"/>
          <w:sz w:val="20"/>
          <w:szCs w:val="20"/>
          <w:lang w:val="uk-UA"/>
        </w:rPr>
        <w:t>,</w:t>
      </w:r>
      <w:r>
        <w:rPr>
          <w:rStyle w:val="FontStyle34"/>
          <w:sz w:val="20"/>
          <w:szCs w:val="20"/>
        </w:rPr>
        <w:t xml:space="preserve"> В. П. </w:t>
      </w:r>
      <w:r>
        <w:rPr>
          <w:rStyle w:val="FontStyle35"/>
          <w:sz w:val="20"/>
          <w:szCs w:val="20"/>
        </w:rPr>
        <w:t>Философия и методология науки</w:t>
      </w:r>
      <w:r>
        <w:rPr>
          <w:rStyle w:val="FontStyle35"/>
          <w:sz w:val="20"/>
          <w:szCs w:val="20"/>
          <w:lang w:val="uk-UA"/>
        </w:rPr>
        <w:t xml:space="preserve"> </w:t>
      </w:r>
      <w:r>
        <w:rPr>
          <w:rFonts w:ascii="Times New Roman" w:hAnsi="Times New Roman" w:cs="Times New Roman"/>
          <w:sz w:val="20"/>
          <w:szCs w:val="20"/>
        </w:rPr>
        <w:t>[Текст]</w:t>
      </w:r>
      <w:proofErr w:type="gramStart"/>
      <w:r>
        <w:rPr>
          <w:rFonts w:ascii="Times New Roman" w:hAnsi="Times New Roman" w:cs="Times New Roman"/>
          <w:sz w:val="20"/>
          <w:szCs w:val="20"/>
          <w:lang w:val="uk-UA"/>
        </w:rPr>
        <w:t xml:space="preserve"> </w:t>
      </w:r>
      <w:r>
        <w:rPr>
          <w:rStyle w:val="FontStyle35"/>
          <w:sz w:val="20"/>
          <w:szCs w:val="20"/>
        </w:rPr>
        <w:t>:</w:t>
      </w:r>
      <w:proofErr w:type="gramEnd"/>
      <w:r>
        <w:rPr>
          <w:rStyle w:val="FontStyle35"/>
          <w:sz w:val="20"/>
          <w:szCs w:val="20"/>
        </w:rPr>
        <w:t xml:space="preserve"> Учебник для </w:t>
      </w:r>
      <w:proofErr w:type="spellStart"/>
      <w:r>
        <w:rPr>
          <w:rStyle w:val="FontStyle35"/>
          <w:sz w:val="20"/>
          <w:szCs w:val="20"/>
        </w:rPr>
        <w:t>высш</w:t>
      </w:r>
      <w:proofErr w:type="spellEnd"/>
      <w:r>
        <w:rPr>
          <w:rStyle w:val="FontStyle35"/>
          <w:sz w:val="20"/>
          <w:szCs w:val="20"/>
        </w:rPr>
        <w:t>. учеб</w:t>
      </w:r>
      <w:proofErr w:type="gramStart"/>
      <w:r>
        <w:rPr>
          <w:rStyle w:val="FontStyle35"/>
          <w:sz w:val="20"/>
          <w:szCs w:val="20"/>
        </w:rPr>
        <w:t>.</w:t>
      </w:r>
      <w:proofErr w:type="gramEnd"/>
      <w:r>
        <w:rPr>
          <w:rStyle w:val="FontStyle35"/>
          <w:sz w:val="20"/>
          <w:szCs w:val="20"/>
        </w:rPr>
        <w:t xml:space="preserve"> </w:t>
      </w:r>
      <w:proofErr w:type="spellStart"/>
      <w:proofErr w:type="gramStart"/>
      <w:r>
        <w:rPr>
          <w:rStyle w:val="FontStyle35"/>
          <w:sz w:val="20"/>
          <w:szCs w:val="20"/>
        </w:rPr>
        <w:t>з</w:t>
      </w:r>
      <w:proofErr w:type="gramEnd"/>
      <w:r>
        <w:rPr>
          <w:rStyle w:val="FontStyle35"/>
          <w:sz w:val="20"/>
          <w:szCs w:val="20"/>
        </w:rPr>
        <w:t>авед</w:t>
      </w:r>
      <w:proofErr w:type="spellEnd"/>
      <w:r>
        <w:rPr>
          <w:rStyle w:val="FontStyle35"/>
          <w:sz w:val="20"/>
          <w:szCs w:val="20"/>
        </w:rPr>
        <w:t>.</w:t>
      </w:r>
      <w:r>
        <w:rPr>
          <w:rStyle w:val="FontStyle35"/>
          <w:sz w:val="20"/>
          <w:szCs w:val="20"/>
          <w:lang w:val="uk-UA"/>
        </w:rPr>
        <w:t xml:space="preserve"> / </w:t>
      </w:r>
      <w:r>
        <w:rPr>
          <w:rStyle w:val="FontStyle34"/>
          <w:sz w:val="20"/>
          <w:szCs w:val="20"/>
        </w:rPr>
        <w:t xml:space="preserve">В. П. </w:t>
      </w:r>
      <w:proofErr w:type="spellStart"/>
      <w:r>
        <w:rPr>
          <w:rStyle w:val="FontStyle34"/>
          <w:sz w:val="20"/>
          <w:szCs w:val="20"/>
        </w:rPr>
        <w:t>Кохановский</w:t>
      </w:r>
      <w:proofErr w:type="spellEnd"/>
      <w:r>
        <w:rPr>
          <w:rStyle w:val="FontStyle34"/>
          <w:sz w:val="20"/>
          <w:szCs w:val="20"/>
          <w:lang w:val="uk-UA"/>
        </w:rPr>
        <w:t xml:space="preserve">. </w:t>
      </w:r>
      <w:r>
        <w:rPr>
          <w:rStyle w:val="FontStyle35"/>
          <w:sz w:val="20"/>
          <w:szCs w:val="20"/>
        </w:rPr>
        <w:t xml:space="preserve">— </w:t>
      </w:r>
      <w:proofErr w:type="spellStart"/>
      <w:r>
        <w:rPr>
          <w:rStyle w:val="FontStyle35"/>
          <w:sz w:val="20"/>
          <w:szCs w:val="20"/>
        </w:rPr>
        <w:t>Ростов-н</w:t>
      </w:r>
      <w:proofErr w:type="spellEnd"/>
      <w:proofErr w:type="gramStart"/>
      <w:r>
        <w:rPr>
          <w:rStyle w:val="FontStyle35"/>
          <w:sz w:val="20"/>
          <w:szCs w:val="20"/>
        </w:rPr>
        <w:t>/Д</w:t>
      </w:r>
      <w:proofErr w:type="gramEnd"/>
      <w:r>
        <w:rPr>
          <w:rStyle w:val="FontStyle35"/>
          <w:sz w:val="20"/>
          <w:szCs w:val="20"/>
        </w:rPr>
        <w:t>: Феникс, 1999. — 576 с.</w:t>
      </w:r>
    </w:p>
    <w:p w:rsidR="00925DB4" w:rsidRDefault="00925DB4" w:rsidP="00925DB4">
      <w:pPr>
        <w:pStyle w:val="Style22"/>
        <w:widowControl/>
        <w:numPr>
          <w:ilvl w:val="0"/>
          <w:numId w:val="10"/>
        </w:numPr>
        <w:tabs>
          <w:tab w:val="left" w:pos="426"/>
        </w:tabs>
        <w:spacing w:line="240" w:lineRule="auto"/>
        <w:ind w:left="425" w:hanging="283"/>
        <w:jc w:val="both"/>
        <w:rPr>
          <w:rStyle w:val="FontStyle35"/>
          <w:sz w:val="20"/>
          <w:szCs w:val="20"/>
        </w:rPr>
      </w:pPr>
      <w:r>
        <w:rPr>
          <w:rStyle w:val="FontStyle34"/>
          <w:sz w:val="20"/>
          <w:szCs w:val="20"/>
        </w:rPr>
        <w:t>Крымский</w:t>
      </w:r>
      <w:r>
        <w:rPr>
          <w:rStyle w:val="FontStyle34"/>
          <w:sz w:val="20"/>
          <w:szCs w:val="20"/>
          <w:lang w:val="uk-UA"/>
        </w:rPr>
        <w:t>,</w:t>
      </w:r>
      <w:r>
        <w:rPr>
          <w:rStyle w:val="FontStyle34"/>
          <w:sz w:val="20"/>
          <w:szCs w:val="20"/>
        </w:rPr>
        <w:t xml:space="preserve"> С. Б. </w:t>
      </w:r>
      <w:r>
        <w:rPr>
          <w:rStyle w:val="FontStyle35"/>
          <w:sz w:val="20"/>
          <w:szCs w:val="20"/>
        </w:rPr>
        <w:t>Научное знание и принципы его трансформации</w:t>
      </w:r>
      <w:r>
        <w:rPr>
          <w:rStyle w:val="FontStyle35"/>
          <w:sz w:val="20"/>
          <w:szCs w:val="20"/>
          <w:lang w:val="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 </w:t>
      </w:r>
      <w:r>
        <w:rPr>
          <w:rStyle w:val="FontStyle34"/>
          <w:sz w:val="20"/>
          <w:szCs w:val="20"/>
        </w:rPr>
        <w:t>С. Б. Крымский</w:t>
      </w:r>
      <w:r>
        <w:rPr>
          <w:rStyle w:val="FontStyle35"/>
          <w:sz w:val="20"/>
          <w:szCs w:val="20"/>
        </w:rPr>
        <w:t>. — К., 1974.</w:t>
      </w:r>
    </w:p>
    <w:p w:rsidR="00925DB4" w:rsidRDefault="00925DB4" w:rsidP="00925DB4">
      <w:pPr>
        <w:pStyle w:val="Style18"/>
        <w:numPr>
          <w:ilvl w:val="0"/>
          <w:numId w:val="10"/>
        </w:numPr>
        <w:tabs>
          <w:tab w:val="left" w:pos="426"/>
        </w:tabs>
        <w:ind w:left="425" w:hanging="283"/>
        <w:rPr>
          <w:rStyle w:val="FontStyle35"/>
          <w:sz w:val="20"/>
          <w:szCs w:val="20"/>
          <w:lang w:val="uk-UA" w:eastAsia="uk-UA"/>
        </w:rPr>
      </w:pPr>
      <w:r>
        <w:rPr>
          <w:rStyle w:val="FontStyle35"/>
          <w:sz w:val="20"/>
          <w:szCs w:val="20"/>
          <w:lang w:val="uk-UA" w:eastAsia="uk-UA"/>
        </w:rPr>
        <w:t xml:space="preserve">Кузин, Ф. А. </w:t>
      </w:r>
      <w:proofErr w:type="spellStart"/>
      <w:r>
        <w:rPr>
          <w:rStyle w:val="FontStyle35"/>
          <w:sz w:val="20"/>
          <w:szCs w:val="20"/>
          <w:lang w:val="uk-UA" w:eastAsia="uk-UA"/>
        </w:rPr>
        <w:t>Магистерская</w:t>
      </w:r>
      <w:proofErr w:type="spellEnd"/>
      <w:r>
        <w:rPr>
          <w:rStyle w:val="FontStyle35"/>
          <w:sz w:val="20"/>
          <w:szCs w:val="20"/>
          <w:lang w:val="uk-UA" w:eastAsia="uk-UA"/>
        </w:rPr>
        <w:t xml:space="preserve"> </w:t>
      </w:r>
      <w:proofErr w:type="spellStart"/>
      <w:r>
        <w:rPr>
          <w:rStyle w:val="FontStyle35"/>
          <w:sz w:val="20"/>
          <w:szCs w:val="20"/>
          <w:lang w:val="uk-UA" w:eastAsia="uk-UA"/>
        </w:rPr>
        <w:t>диссертация</w:t>
      </w:r>
      <w:proofErr w:type="spellEnd"/>
      <w:r>
        <w:rPr>
          <w:rStyle w:val="FontStyle35"/>
          <w:sz w:val="20"/>
          <w:szCs w:val="20"/>
          <w:lang w:val="uk-UA" w:eastAsia="uk-UA"/>
        </w:rPr>
        <w:t xml:space="preserve">: Методика </w:t>
      </w:r>
      <w:proofErr w:type="spellStart"/>
      <w:r>
        <w:rPr>
          <w:rStyle w:val="FontStyle35"/>
          <w:sz w:val="20"/>
          <w:szCs w:val="20"/>
          <w:lang w:val="uk-UA" w:eastAsia="uk-UA"/>
        </w:rPr>
        <w:t>написания</w:t>
      </w:r>
      <w:proofErr w:type="spellEnd"/>
      <w:r>
        <w:rPr>
          <w:rStyle w:val="FontStyle35"/>
          <w:sz w:val="20"/>
          <w:szCs w:val="20"/>
          <w:lang w:val="uk-UA" w:eastAsia="uk-UA"/>
        </w:rPr>
        <w:t xml:space="preserve">, правила </w:t>
      </w:r>
      <w:proofErr w:type="spellStart"/>
      <w:r>
        <w:rPr>
          <w:rStyle w:val="FontStyle35"/>
          <w:sz w:val="20"/>
          <w:szCs w:val="20"/>
          <w:lang w:val="uk-UA" w:eastAsia="uk-UA"/>
        </w:rPr>
        <w:t>оформления</w:t>
      </w:r>
      <w:proofErr w:type="spellEnd"/>
      <w:r>
        <w:rPr>
          <w:rStyle w:val="FontStyle35"/>
          <w:sz w:val="20"/>
          <w:szCs w:val="20"/>
          <w:lang w:val="uk-UA" w:eastAsia="uk-UA"/>
        </w:rPr>
        <w:t xml:space="preserve"> и порядок </w:t>
      </w:r>
      <w:proofErr w:type="spellStart"/>
      <w:r>
        <w:rPr>
          <w:rStyle w:val="FontStyle35"/>
          <w:sz w:val="20"/>
          <w:szCs w:val="20"/>
          <w:lang w:val="uk-UA" w:eastAsia="uk-UA"/>
        </w:rPr>
        <w:t>защиты</w:t>
      </w:r>
      <w:proofErr w:type="spellEnd"/>
      <w:r>
        <w:rPr>
          <w:rStyle w:val="FontStyle35"/>
          <w:sz w:val="20"/>
          <w:szCs w:val="20"/>
          <w:lang w:val="uk-UA" w:eastAsia="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 </w:t>
      </w:r>
      <w:r>
        <w:rPr>
          <w:rStyle w:val="FontStyle35"/>
          <w:sz w:val="20"/>
          <w:szCs w:val="20"/>
          <w:lang w:val="uk-UA" w:eastAsia="uk-UA"/>
        </w:rPr>
        <w:t xml:space="preserve">Ф. А. </w:t>
      </w:r>
      <w:proofErr w:type="spellStart"/>
      <w:r>
        <w:rPr>
          <w:rStyle w:val="FontStyle35"/>
          <w:sz w:val="20"/>
          <w:szCs w:val="20"/>
          <w:lang w:val="uk-UA" w:eastAsia="uk-UA"/>
        </w:rPr>
        <w:t>Кузин.—</w:t>
      </w:r>
      <w:proofErr w:type="spellEnd"/>
      <w:r>
        <w:rPr>
          <w:rStyle w:val="FontStyle35"/>
          <w:sz w:val="20"/>
          <w:szCs w:val="20"/>
          <w:lang w:val="uk-UA" w:eastAsia="uk-UA"/>
        </w:rPr>
        <w:t xml:space="preserve"> М.; Ось-89, 1997.—304с.</w:t>
      </w:r>
    </w:p>
    <w:p w:rsidR="00925DB4" w:rsidRDefault="00925DB4" w:rsidP="00925DB4">
      <w:pPr>
        <w:pStyle w:val="Style18"/>
        <w:numPr>
          <w:ilvl w:val="0"/>
          <w:numId w:val="10"/>
        </w:numPr>
        <w:tabs>
          <w:tab w:val="left" w:pos="426"/>
        </w:tabs>
        <w:ind w:left="425" w:hanging="283"/>
        <w:rPr>
          <w:rStyle w:val="FontStyle35"/>
          <w:sz w:val="20"/>
          <w:szCs w:val="20"/>
          <w:lang w:val="uk-UA" w:eastAsia="uk-UA"/>
        </w:rPr>
      </w:pPr>
      <w:proofErr w:type="spellStart"/>
      <w:r>
        <w:rPr>
          <w:rFonts w:ascii="Times New Roman" w:hAnsi="Times New Roman" w:cs="Times New Roman"/>
          <w:sz w:val="20"/>
          <w:szCs w:val="20"/>
        </w:rPr>
        <w:t>Лудченко</w:t>
      </w:r>
      <w:proofErr w:type="spellEnd"/>
      <w:r>
        <w:rPr>
          <w:rFonts w:ascii="Times New Roman" w:hAnsi="Times New Roman" w:cs="Times New Roman"/>
          <w:sz w:val="20"/>
          <w:szCs w:val="20"/>
          <w:lang w:val="uk-UA"/>
        </w:rPr>
        <w:t>,</w:t>
      </w:r>
      <w:r>
        <w:rPr>
          <w:rFonts w:ascii="Times New Roman" w:hAnsi="Times New Roman" w:cs="Times New Roman"/>
          <w:sz w:val="20"/>
          <w:szCs w:val="20"/>
        </w:rPr>
        <w:t xml:space="preserve"> А.</w:t>
      </w:r>
      <w:r>
        <w:rPr>
          <w:rFonts w:ascii="Times New Roman" w:hAnsi="Times New Roman" w:cs="Times New Roman"/>
          <w:sz w:val="20"/>
          <w:szCs w:val="20"/>
          <w:lang w:val="uk-UA"/>
        </w:rPr>
        <w:t xml:space="preserve"> </w:t>
      </w:r>
      <w:r>
        <w:rPr>
          <w:rFonts w:ascii="Times New Roman" w:hAnsi="Times New Roman" w:cs="Times New Roman"/>
          <w:sz w:val="20"/>
          <w:szCs w:val="20"/>
        </w:rPr>
        <w:t>А., Основы научных исследований [Текст]</w:t>
      </w:r>
      <w:proofErr w:type="gramStart"/>
      <w:r>
        <w:rPr>
          <w:rFonts w:ascii="Times New Roman" w:hAnsi="Times New Roman" w:cs="Times New Roman"/>
          <w:sz w:val="20"/>
          <w:szCs w:val="20"/>
          <w:lang w:val="uk-UA"/>
        </w:rPr>
        <w:t xml:space="preserve"> :</w:t>
      </w:r>
      <w:proofErr w:type="gramEnd"/>
      <w:r>
        <w:rPr>
          <w:rFonts w:ascii="Times New Roman" w:hAnsi="Times New Roman" w:cs="Times New Roman"/>
          <w:sz w:val="20"/>
          <w:szCs w:val="20"/>
          <w:lang w:val="uk-UA"/>
        </w:rPr>
        <w:t xml:space="preserve"> </w:t>
      </w:r>
      <w:r>
        <w:rPr>
          <w:rFonts w:ascii="Times New Roman" w:hAnsi="Times New Roman" w:cs="Times New Roman"/>
          <w:sz w:val="20"/>
          <w:szCs w:val="20"/>
        </w:rPr>
        <w:t>Учеб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особие </w:t>
      </w:r>
      <w:r>
        <w:rPr>
          <w:rFonts w:ascii="Times New Roman" w:hAnsi="Times New Roman" w:cs="Times New Roman"/>
          <w:sz w:val="20"/>
          <w:szCs w:val="20"/>
          <w:lang w:val="uk-UA"/>
        </w:rPr>
        <w:t xml:space="preserve">/ </w:t>
      </w:r>
      <w:r>
        <w:rPr>
          <w:rFonts w:ascii="Times New Roman" w:hAnsi="Times New Roman" w:cs="Times New Roman"/>
          <w:sz w:val="20"/>
          <w:szCs w:val="20"/>
        </w:rPr>
        <w:t>А.</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А. </w:t>
      </w:r>
      <w:proofErr w:type="spellStart"/>
      <w:r>
        <w:rPr>
          <w:rFonts w:ascii="Times New Roman" w:hAnsi="Times New Roman" w:cs="Times New Roman"/>
          <w:sz w:val="20"/>
          <w:szCs w:val="20"/>
        </w:rPr>
        <w:t>Лудченко</w:t>
      </w:r>
      <w:proofErr w:type="spellEnd"/>
      <w:r>
        <w:rPr>
          <w:rFonts w:ascii="Times New Roman" w:hAnsi="Times New Roman" w:cs="Times New Roman"/>
          <w:sz w:val="20"/>
          <w:szCs w:val="20"/>
        </w:rPr>
        <w:t>, Я.</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А. </w:t>
      </w:r>
      <w:proofErr w:type="spellStart"/>
      <w:r>
        <w:rPr>
          <w:rFonts w:ascii="Times New Roman" w:hAnsi="Times New Roman" w:cs="Times New Roman"/>
          <w:sz w:val="20"/>
          <w:szCs w:val="20"/>
        </w:rPr>
        <w:t>Лудченко</w:t>
      </w:r>
      <w:proofErr w:type="spellEnd"/>
      <w:r>
        <w:rPr>
          <w:rFonts w:ascii="Times New Roman" w:hAnsi="Times New Roman" w:cs="Times New Roman"/>
          <w:sz w:val="20"/>
          <w:szCs w:val="20"/>
        </w:rPr>
        <w:t>, Т.</w:t>
      </w:r>
      <w:r>
        <w:rPr>
          <w:rFonts w:ascii="Times New Roman" w:hAnsi="Times New Roman" w:cs="Times New Roman"/>
          <w:sz w:val="20"/>
          <w:szCs w:val="20"/>
          <w:lang w:val="uk-UA"/>
        </w:rPr>
        <w:t xml:space="preserve"> </w:t>
      </w:r>
      <w:r>
        <w:rPr>
          <w:rFonts w:ascii="Times New Roman" w:hAnsi="Times New Roman" w:cs="Times New Roman"/>
          <w:sz w:val="20"/>
          <w:szCs w:val="20"/>
        </w:rPr>
        <w:t>А.</w:t>
      </w:r>
      <w:r>
        <w:rPr>
          <w:rFonts w:ascii="Times New Roman" w:hAnsi="Times New Roman" w:cs="Times New Roman"/>
          <w:sz w:val="20"/>
          <w:szCs w:val="20"/>
          <w:lang w:val="uk-UA"/>
        </w:rPr>
        <w:t xml:space="preserve"> </w:t>
      </w:r>
      <w:r>
        <w:rPr>
          <w:rFonts w:ascii="Times New Roman" w:hAnsi="Times New Roman" w:cs="Times New Roman"/>
          <w:sz w:val="20"/>
          <w:szCs w:val="20"/>
        </w:rPr>
        <w:t>Примак / Под ред. А.</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А. </w:t>
      </w:r>
      <w:proofErr w:type="spellStart"/>
      <w:r>
        <w:rPr>
          <w:rFonts w:ascii="Times New Roman" w:hAnsi="Times New Roman" w:cs="Times New Roman"/>
          <w:sz w:val="20"/>
          <w:szCs w:val="20"/>
        </w:rPr>
        <w:t>Лудченко</w:t>
      </w:r>
      <w:proofErr w:type="spellEnd"/>
      <w:r>
        <w:rPr>
          <w:rFonts w:ascii="Times New Roman" w:hAnsi="Times New Roman" w:cs="Times New Roman"/>
          <w:sz w:val="20"/>
          <w:szCs w:val="20"/>
        </w:rPr>
        <w:t xml:space="preserve">. — 2-е изд., стер. — К.: О-во "Знания", КОО, 2001. — 113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p>
    <w:p w:rsidR="00925DB4" w:rsidRDefault="00925DB4" w:rsidP="00925DB4">
      <w:pPr>
        <w:pStyle w:val="Style22"/>
        <w:widowControl/>
        <w:numPr>
          <w:ilvl w:val="0"/>
          <w:numId w:val="10"/>
        </w:numPr>
        <w:tabs>
          <w:tab w:val="left" w:pos="426"/>
        </w:tabs>
        <w:spacing w:line="240" w:lineRule="auto"/>
        <w:ind w:left="425" w:hanging="283"/>
        <w:jc w:val="both"/>
        <w:rPr>
          <w:rStyle w:val="FontStyle35"/>
          <w:sz w:val="20"/>
          <w:szCs w:val="20"/>
        </w:rPr>
      </w:pPr>
      <w:r>
        <w:rPr>
          <w:rStyle w:val="FontStyle34"/>
          <w:sz w:val="20"/>
          <w:szCs w:val="20"/>
        </w:rPr>
        <w:t>Меерович</w:t>
      </w:r>
      <w:r>
        <w:rPr>
          <w:rStyle w:val="FontStyle34"/>
          <w:sz w:val="20"/>
          <w:szCs w:val="20"/>
          <w:lang w:val="uk-UA"/>
        </w:rPr>
        <w:t>,</w:t>
      </w:r>
      <w:r>
        <w:rPr>
          <w:rStyle w:val="FontStyle34"/>
          <w:sz w:val="20"/>
          <w:szCs w:val="20"/>
        </w:rPr>
        <w:t xml:space="preserve"> М. И. </w:t>
      </w:r>
      <w:r>
        <w:rPr>
          <w:rStyle w:val="FontStyle35"/>
          <w:sz w:val="20"/>
          <w:szCs w:val="20"/>
        </w:rPr>
        <w:t>Технология творческого мышления</w:t>
      </w:r>
      <w:r>
        <w:rPr>
          <w:rStyle w:val="FontStyle35"/>
          <w:sz w:val="20"/>
          <w:szCs w:val="20"/>
          <w:lang w:val="uk-UA"/>
        </w:rPr>
        <w:t xml:space="preserve"> </w:t>
      </w:r>
      <w:r>
        <w:rPr>
          <w:rFonts w:ascii="Times New Roman" w:hAnsi="Times New Roman" w:cs="Times New Roman"/>
          <w:sz w:val="20"/>
          <w:szCs w:val="20"/>
        </w:rPr>
        <w:t>[Текст]</w:t>
      </w:r>
      <w:proofErr w:type="gramStart"/>
      <w:r>
        <w:rPr>
          <w:rFonts w:ascii="Times New Roman" w:hAnsi="Times New Roman" w:cs="Times New Roman"/>
          <w:sz w:val="20"/>
          <w:szCs w:val="20"/>
          <w:lang w:val="uk-UA"/>
        </w:rPr>
        <w:t xml:space="preserve"> </w:t>
      </w:r>
      <w:r>
        <w:rPr>
          <w:rStyle w:val="FontStyle35"/>
          <w:sz w:val="20"/>
          <w:szCs w:val="20"/>
        </w:rPr>
        <w:t>:</w:t>
      </w:r>
      <w:proofErr w:type="gramEnd"/>
      <w:r>
        <w:rPr>
          <w:rStyle w:val="FontStyle35"/>
          <w:sz w:val="20"/>
          <w:szCs w:val="20"/>
        </w:rPr>
        <w:t xml:space="preserve"> </w:t>
      </w:r>
      <w:proofErr w:type="spellStart"/>
      <w:r>
        <w:rPr>
          <w:rStyle w:val="FontStyle35"/>
          <w:sz w:val="20"/>
          <w:szCs w:val="20"/>
        </w:rPr>
        <w:t>Практ</w:t>
      </w:r>
      <w:proofErr w:type="spellEnd"/>
      <w:r>
        <w:rPr>
          <w:rStyle w:val="FontStyle35"/>
          <w:sz w:val="20"/>
          <w:szCs w:val="20"/>
        </w:rPr>
        <w:t>. Пособие</w:t>
      </w:r>
      <w:r>
        <w:rPr>
          <w:rStyle w:val="FontStyle35"/>
          <w:sz w:val="20"/>
          <w:szCs w:val="20"/>
          <w:lang w:val="uk-UA"/>
        </w:rPr>
        <w:t xml:space="preserve"> / </w:t>
      </w:r>
      <w:r>
        <w:rPr>
          <w:rStyle w:val="FontStyle34"/>
          <w:sz w:val="20"/>
          <w:szCs w:val="20"/>
        </w:rPr>
        <w:t xml:space="preserve">М. И. Меерович, Л. И. </w:t>
      </w:r>
      <w:proofErr w:type="spellStart"/>
      <w:r>
        <w:rPr>
          <w:rStyle w:val="FontStyle34"/>
          <w:sz w:val="20"/>
          <w:szCs w:val="20"/>
        </w:rPr>
        <w:t>Шрагина</w:t>
      </w:r>
      <w:proofErr w:type="spellEnd"/>
      <w:r>
        <w:rPr>
          <w:rStyle w:val="FontStyle35"/>
          <w:sz w:val="20"/>
          <w:szCs w:val="20"/>
        </w:rPr>
        <w:t xml:space="preserve">. — Минск: </w:t>
      </w:r>
      <w:proofErr w:type="spellStart"/>
      <w:r>
        <w:rPr>
          <w:rStyle w:val="FontStyle35"/>
          <w:sz w:val="20"/>
          <w:szCs w:val="20"/>
        </w:rPr>
        <w:t>Харвест</w:t>
      </w:r>
      <w:proofErr w:type="spellEnd"/>
      <w:r>
        <w:rPr>
          <w:rStyle w:val="FontStyle35"/>
          <w:sz w:val="20"/>
          <w:szCs w:val="20"/>
        </w:rPr>
        <w:t>; М.: А.С.Т., 2000. — 432</w:t>
      </w:r>
      <w:r>
        <w:rPr>
          <w:rStyle w:val="FontStyle35"/>
          <w:sz w:val="20"/>
          <w:szCs w:val="20"/>
          <w:lang w:val="uk-UA"/>
        </w:rPr>
        <w:t> </w:t>
      </w:r>
      <w:r>
        <w:rPr>
          <w:rStyle w:val="FontStyle35"/>
          <w:sz w:val="20"/>
          <w:szCs w:val="20"/>
        </w:rPr>
        <w:t>с.</w:t>
      </w:r>
    </w:p>
    <w:p w:rsidR="00925DB4" w:rsidRDefault="00925DB4" w:rsidP="00925DB4">
      <w:pPr>
        <w:pStyle w:val="Style22"/>
        <w:widowControl/>
        <w:numPr>
          <w:ilvl w:val="0"/>
          <w:numId w:val="10"/>
        </w:numPr>
        <w:tabs>
          <w:tab w:val="left" w:pos="0"/>
          <w:tab w:val="left" w:pos="426"/>
        </w:tabs>
        <w:spacing w:line="240" w:lineRule="auto"/>
        <w:ind w:left="425" w:hanging="283"/>
        <w:jc w:val="both"/>
        <w:rPr>
          <w:rStyle w:val="FontStyle35"/>
          <w:sz w:val="20"/>
          <w:szCs w:val="20"/>
          <w:lang w:val="uk-UA"/>
        </w:rPr>
      </w:pPr>
      <w:proofErr w:type="spellStart"/>
      <w:r>
        <w:rPr>
          <w:rStyle w:val="FontStyle35"/>
          <w:sz w:val="20"/>
          <w:szCs w:val="20"/>
          <w:lang w:val="uk-UA"/>
        </w:rPr>
        <w:t>Мотрошилова</w:t>
      </w:r>
      <w:proofErr w:type="spellEnd"/>
      <w:r>
        <w:rPr>
          <w:rStyle w:val="FontStyle35"/>
          <w:sz w:val="20"/>
          <w:szCs w:val="20"/>
          <w:lang w:val="uk-UA"/>
        </w:rPr>
        <w:t xml:space="preserve">, Н. В. </w:t>
      </w:r>
      <w:proofErr w:type="spellStart"/>
      <w:r>
        <w:rPr>
          <w:rStyle w:val="FontStyle35"/>
          <w:sz w:val="20"/>
          <w:szCs w:val="20"/>
          <w:lang w:val="uk-UA"/>
        </w:rPr>
        <w:t>Рождение</w:t>
      </w:r>
      <w:proofErr w:type="spellEnd"/>
      <w:r>
        <w:rPr>
          <w:rStyle w:val="FontStyle35"/>
          <w:sz w:val="20"/>
          <w:szCs w:val="20"/>
          <w:lang w:val="uk-UA"/>
        </w:rPr>
        <w:t xml:space="preserve"> и </w:t>
      </w:r>
      <w:proofErr w:type="spellStart"/>
      <w:r>
        <w:rPr>
          <w:rStyle w:val="FontStyle35"/>
          <w:sz w:val="20"/>
          <w:szCs w:val="20"/>
          <w:lang w:val="uk-UA"/>
        </w:rPr>
        <w:t>развитие</w:t>
      </w:r>
      <w:proofErr w:type="spellEnd"/>
      <w:r>
        <w:rPr>
          <w:rStyle w:val="FontStyle35"/>
          <w:sz w:val="20"/>
          <w:szCs w:val="20"/>
          <w:lang w:val="uk-UA"/>
        </w:rPr>
        <w:t xml:space="preserve"> </w:t>
      </w:r>
      <w:proofErr w:type="spellStart"/>
      <w:r>
        <w:rPr>
          <w:rStyle w:val="FontStyle35"/>
          <w:sz w:val="20"/>
          <w:szCs w:val="20"/>
          <w:lang w:val="uk-UA"/>
        </w:rPr>
        <w:t>философских</w:t>
      </w:r>
      <w:proofErr w:type="spellEnd"/>
      <w:r>
        <w:rPr>
          <w:rStyle w:val="FontStyle35"/>
          <w:sz w:val="20"/>
          <w:szCs w:val="20"/>
          <w:lang w:val="uk-UA"/>
        </w:rPr>
        <w:t xml:space="preserve"> </w:t>
      </w:r>
      <w:proofErr w:type="spellStart"/>
      <w:r>
        <w:rPr>
          <w:rStyle w:val="FontStyle35"/>
          <w:sz w:val="20"/>
          <w:szCs w:val="20"/>
          <w:lang w:val="uk-UA"/>
        </w:rPr>
        <w:t>идей</w:t>
      </w:r>
      <w:proofErr w:type="spellEnd"/>
      <w:r>
        <w:rPr>
          <w:rStyle w:val="FontStyle35"/>
          <w:sz w:val="20"/>
          <w:szCs w:val="20"/>
          <w:lang w:val="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val="uk-UA"/>
        </w:rPr>
        <w:t xml:space="preserve"> Н. В. </w:t>
      </w:r>
      <w:proofErr w:type="spellStart"/>
      <w:r>
        <w:rPr>
          <w:rStyle w:val="FontStyle35"/>
          <w:sz w:val="20"/>
          <w:szCs w:val="20"/>
          <w:lang w:val="uk-UA"/>
        </w:rPr>
        <w:t>Мотрошилова</w:t>
      </w:r>
      <w:proofErr w:type="spellEnd"/>
      <w:r>
        <w:rPr>
          <w:rStyle w:val="FontStyle35"/>
          <w:sz w:val="20"/>
          <w:szCs w:val="20"/>
          <w:lang w:val="uk-UA"/>
        </w:rPr>
        <w:t xml:space="preserve">. - М.: </w:t>
      </w:r>
      <w:proofErr w:type="spellStart"/>
      <w:r>
        <w:rPr>
          <w:rStyle w:val="FontStyle35"/>
          <w:sz w:val="20"/>
          <w:szCs w:val="20"/>
          <w:lang w:val="uk-UA"/>
        </w:rPr>
        <w:t>Политиздат</w:t>
      </w:r>
      <w:proofErr w:type="spellEnd"/>
      <w:r>
        <w:rPr>
          <w:rStyle w:val="FontStyle35"/>
          <w:sz w:val="20"/>
          <w:szCs w:val="20"/>
          <w:lang w:val="uk-UA"/>
        </w:rPr>
        <w:t>, 1991.</w:t>
      </w:r>
    </w:p>
    <w:p w:rsidR="00925DB4" w:rsidRDefault="00925DB4" w:rsidP="00925DB4">
      <w:pPr>
        <w:pStyle w:val="Style22"/>
        <w:widowControl/>
        <w:numPr>
          <w:ilvl w:val="0"/>
          <w:numId w:val="10"/>
        </w:numPr>
        <w:tabs>
          <w:tab w:val="left" w:pos="317"/>
          <w:tab w:val="left" w:pos="426"/>
        </w:tabs>
        <w:spacing w:line="240" w:lineRule="auto"/>
        <w:ind w:left="425" w:hanging="283"/>
        <w:jc w:val="both"/>
        <w:rPr>
          <w:rStyle w:val="FontStyle35"/>
          <w:sz w:val="20"/>
          <w:szCs w:val="20"/>
        </w:rPr>
      </w:pPr>
      <w:r>
        <w:rPr>
          <w:rStyle w:val="FontStyle34"/>
          <w:sz w:val="20"/>
          <w:szCs w:val="20"/>
        </w:rPr>
        <w:t xml:space="preserve">Проблемы </w:t>
      </w:r>
      <w:r>
        <w:rPr>
          <w:rStyle w:val="FontStyle35"/>
          <w:sz w:val="20"/>
          <w:szCs w:val="20"/>
        </w:rPr>
        <w:t>методологии системного исследования</w:t>
      </w:r>
      <w:r>
        <w:rPr>
          <w:rStyle w:val="FontStyle35"/>
          <w:sz w:val="20"/>
          <w:szCs w:val="20"/>
          <w:lang w:val="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rPr>
        <w:t xml:space="preserve">/ Ред. кол. И. В. </w:t>
      </w:r>
      <w:proofErr w:type="spellStart"/>
      <w:r>
        <w:rPr>
          <w:rStyle w:val="FontStyle35"/>
          <w:sz w:val="20"/>
          <w:szCs w:val="20"/>
        </w:rPr>
        <w:t>Блауберг</w:t>
      </w:r>
      <w:proofErr w:type="spellEnd"/>
      <w:r>
        <w:rPr>
          <w:rStyle w:val="FontStyle35"/>
          <w:sz w:val="20"/>
          <w:szCs w:val="20"/>
        </w:rPr>
        <w:t xml:space="preserve"> и др. — М.: Мысль, 1970. — 456 </w:t>
      </w:r>
      <w:proofErr w:type="gramStart"/>
      <w:r>
        <w:rPr>
          <w:rStyle w:val="FontStyle35"/>
          <w:sz w:val="20"/>
          <w:szCs w:val="20"/>
        </w:rPr>
        <w:t>с</w:t>
      </w:r>
      <w:proofErr w:type="gramEnd"/>
      <w:r>
        <w:rPr>
          <w:rStyle w:val="FontStyle35"/>
          <w:sz w:val="20"/>
          <w:szCs w:val="20"/>
        </w:rPr>
        <w:t>.</w:t>
      </w:r>
    </w:p>
    <w:p w:rsidR="00925DB4" w:rsidRDefault="00925DB4" w:rsidP="00925DB4">
      <w:pPr>
        <w:pStyle w:val="Style18"/>
        <w:widowControl/>
        <w:numPr>
          <w:ilvl w:val="0"/>
          <w:numId w:val="10"/>
        </w:numPr>
        <w:tabs>
          <w:tab w:val="left" w:pos="426"/>
        </w:tabs>
        <w:ind w:left="425" w:hanging="283"/>
        <w:rPr>
          <w:rStyle w:val="FontStyle35"/>
          <w:sz w:val="20"/>
          <w:szCs w:val="20"/>
          <w:lang w:val="uk-UA" w:eastAsia="uk-UA"/>
        </w:rPr>
      </w:pPr>
      <w:proofErr w:type="spellStart"/>
      <w:r>
        <w:rPr>
          <w:rStyle w:val="FontStyle35"/>
          <w:sz w:val="20"/>
          <w:szCs w:val="20"/>
          <w:lang w:val="uk-UA" w:eastAsia="uk-UA"/>
        </w:rPr>
        <w:t>П'ятницька-Позднякова</w:t>
      </w:r>
      <w:proofErr w:type="spellEnd"/>
      <w:r>
        <w:rPr>
          <w:rStyle w:val="FontStyle35"/>
          <w:sz w:val="20"/>
          <w:szCs w:val="20"/>
          <w:lang w:val="uk-UA" w:eastAsia="uk-UA"/>
        </w:rPr>
        <w:t xml:space="preserve">, І. С. Основи </w:t>
      </w:r>
      <w:proofErr w:type="spellStart"/>
      <w:r>
        <w:rPr>
          <w:rStyle w:val="FontStyle35"/>
          <w:sz w:val="20"/>
          <w:szCs w:val="20"/>
          <w:lang w:val="uk-UA" w:eastAsia="uk-UA"/>
        </w:rPr>
        <w:t>науковик</w:t>
      </w:r>
      <w:proofErr w:type="spellEnd"/>
      <w:r>
        <w:rPr>
          <w:rStyle w:val="FontStyle35"/>
          <w:sz w:val="20"/>
          <w:szCs w:val="20"/>
          <w:lang w:val="uk-UA" w:eastAsia="uk-UA"/>
        </w:rPr>
        <w:t xml:space="preserve"> досліджень у вищій школі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val="uk-UA" w:eastAsia="uk-UA"/>
        </w:rPr>
        <w:t xml:space="preserve">: </w:t>
      </w:r>
      <w:proofErr w:type="spellStart"/>
      <w:r>
        <w:rPr>
          <w:rStyle w:val="FontStyle35"/>
          <w:sz w:val="20"/>
          <w:szCs w:val="20"/>
          <w:lang w:val="uk-UA" w:eastAsia="uk-UA"/>
        </w:rPr>
        <w:t>Навч</w:t>
      </w:r>
      <w:proofErr w:type="spellEnd"/>
      <w:r>
        <w:rPr>
          <w:rStyle w:val="FontStyle35"/>
          <w:sz w:val="20"/>
          <w:szCs w:val="20"/>
          <w:lang w:val="uk-UA" w:eastAsia="uk-UA"/>
        </w:rPr>
        <w:t xml:space="preserve">. посібник / І. С. </w:t>
      </w:r>
      <w:proofErr w:type="spellStart"/>
      <w:r>
        <w:rPr>
          <w:rStyle w:val="FontStyle35"/>
          <w:sz w:val="20"/>
          <w:szCs w:val="20"/>
          <w:lang w:val="uk-UA" w:eastAsia="uk-UA"/>
        </w:rPr>
        <w:t>П'ятницька-Позднякова</w:t>
      </w:r>
      <w:proofErr w:type="spellEnd"/>
      <w:r>
        <w:rPr>
          <w:rStyle w:val="FontStyle35"/>
          <w:sz w:val="20"/>
          <w:szCs w:val="20"/>
          <w:lang w:val="uk-UA" w:eastAsia="uk-UA"/>
        </w:rPr>
        <w:t>. - К., 2003. - 116 с.</w:t>
      </w:r>
    </w:p>
    <w:p w:rsidR="00925DB4" w:rsidRDefault="00925DB4" w:rsidP="00925DB4">
      <w:pPr>
        <w:pStyle w:val="Style22"/>
        <w:widowControl/>
        <w:numPr>
          <w:ilvl w:val="0"/>
          <w:numId w:val="10"/>
        </w:numPr>
        <w:tabs>
          <w:tab w:val="left" w:pos="317"/>
          <w:tab w:val="left" w:pos="426"/>
        </w:tabs>
        <w:spacing w:line="240" w:lineRule="auto"/>
        <w:ind w:left="425" w:hanging="283"/>
        <w:jc w:val="both"/>
        <w:rPr>
          <w:rStyle w:val="FontStyle35"/>
          <w:sz w:val="20"/>
          <w:szCs w:val="20"/>
        </w:rPr>
      </w:pPr>
      <w:r>
        <w:rPr>
          <w:rStyle w:val="FontStyle34"/>
          <w:sz w:val="20"/>
          <w:szCs w:val="20"/>
        </w:rPr>
        <w:t>Розова</w:t>
      </w:r>
      <w:r>
        <w:rPr>
          <w:rStyle w:val="FontStyle34"/>
          <w:sz w:val="20"/>
          <w:szCs w:val="20"/>
          <w:lang w:val="uk-UA"/>
        </w:rPr>
        <w:t>,</w:t>
      </w:r>
      <w:r>
        <w:rPr>
          <w:rStyle w:val="FontStyle34"/>
          <w:sz w:val="20"/>
          <w:szCs w:val="20"/>
        </w:rPr>
        <w:t xml:space="preserve"> С. С. </w:t>
      </w:r>
      <w:r>
        <w:rPr>
          <w:rStyle w:val="FontStyle35"/>
          <w:sz w:val="20"/>
          <w:szCs w:val="20"/>
        </w:rPr>
        <w:t>Классификационная проблема в современной науке</w:t>
      </w:r>
      <w:r>
        <w:rPr>
          <w:rStyle w:val="FontStyle35"/>
          <w:sz w:val="20"/>
          <w:szCs w:val="20"/>
          <w:lang w:val="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 </w:t>
      </w:r>
      <w:r>
        <w:rPr>
          <w:rStyle w:val="FontStyle34"/>
          <w:sz w:val="20"/>
          <w:szCs w:val="20"/>
        </w:rPr>
        <w:t>С. С.</w:t>
      </w:r>
      <w:r>
        <w:rPr>
          <w:rStyle w:val="FontStyle34"/>
          <w:sz w:val="20"/>
          <w:szCs w:val="20"/>
          <w:lang w:val="uk-UA"/>
        </w:rPr>
        <w:t xml:space="preserve"> </w:t>
      </w:r>
      <w:r>
        <w:rPr>
          <w:rStyle w:val="FontStyle34"/>
          <w:sz w:val="20"/>
          <w:szCs w:val="20"/>
        </w:rPr>
        <w:t>Розова</w:t>
      </w:r>
      <w:r>
        <w:rPr>
          <w:rStyle w:val="FontStyle35"/>
          <w:sz w:val="20"/>
          <w:szCs w:val="20"/>
        </w:rPr>
        <w:t xml:space="preserve">. — Новосибирск: Наука, 1986. — 222 </w:t>
      </w:r>
      <w:proofErr w:type="gramStart"/>
      <w:r>
        <w:rPr>
          <w:rStyle w:val="FontStyle35"/>
          <w:sz w:val="20"/>
          <w:szCs w:val="20"/>
        </w:rPr>
        <w:t>с</w:t>
      </w:r>
      <w:proofErr w:type="gramEnd"/>
      <w:r>
        <w:rPr>
          <w:rStyle w:val="FontStyle35"/>
          <w:sz w:val="20"/>
          <w:szCs w:val="20"/>
        </w:rPr>
        <w:t>.</w:t>
      </w:r>
    </w:p>
    <w:p w:rsidR="00925DB4" w:rsidRDefault="00925DB4" w:rsidP="00925DB4">
      <w:pPr>
        <w:pStyle w:val="Style22"/>
        <w:widowControl/>
        <w:numPr>
          <w:ilvl w:val="0"/>
          <w:numId w:val="10"/>
        </w:numPr>
        <w:tabs>
          <w:tab w:val="left" w:pos="317"/>
          <w:tab w:val="left" w:pos="426"/>
        </w:tabs>
        <w:spacing w:line="240" w:lineRule="auto"/>
        <w:ind w:left="425" w:hanging="283"/>
        <w:jc w:val="both"/>
        <w:rPr>
          <w:rStyle w:val="FontStyle35"/>
          <w:sz w:val="20"/>
          <w:szCs w:val="20"/>
        </w:rPr>
      </w:pPr>
      <w:proofErr w:type="spellStart"/>
      <w:r>
        <w:rPr>
          <w:rStyle w:val="FontStyle34"/>
          <w:sz w:val="20"/>
          <w:szCs w:val="20"/>
        </w:rPr>
        <w:t>Сетров</w:t>
      </w:r>
      <w:proofErr w:type="spellEnd"/>
      <w:r>
        <w:rPr>
          <w:rStyle w:val="FontStyle34"/>
          <w:sz w:val="20"/>
          <w:szCs w:val="20"/>
          <w:lang w:val="uk-UA"/>
        </w:rPr>
        <w:t>,</w:t>
      </w:r>
      <w:r>
        <w:rPr>
          <w:rStyle w:val="FontStyle34"/>
          <w:sz w:val="20"/>
          <w:szCs w:val="20"/>
        </w:rPr>
        <w:t xml:space="preserve"> М. И. </w:t>
      </w:r>
      <w:r>
        <w:rPr>
          <w:rStyle w:val="FontStyle35"/>
          <w:sz w:val="20"/>
          <w:szCs w:val="20"/>
        </w:rPr>
        <w:t>Основы функциональной теории организации. Философский очерк</w:t>
      </w:r>
      <w:r>
        <w:rPr>
          <w:rStyle w:val="FontStyle35"/>
          <w:sz w:val="20"/>
          <w:szCs w:val="20"/>
          <w:lang w:val="uk-UA"/>
        </w:rPr>
        <w:t xml:space="preserve"> </w:t>
      </w:r>
      <w:r>
        <w:rPr>
          <w:rFonts w:ascii="Times New Roman" w:hAnsi="Times New Roman" w:cs="Times New Roman"/>
          <w:sz w:val="20"/>
          <w:szCs w:val="20"/>
        </w:rPr>
        <w:t>[Текст]</w:t>
      </w:r>
      <w:r>
        <w:rPr>
          <w:rFonts w:ascii="Times New Roman" w:hAnsi="Times New Roman" w:cs="Times New Roman"/>
          <w:sz w:val="20"/>
          <w:szCs w:val="20"/>
          <w:lang w:val="uk-UA"/>
        </w:rPr>
        <w:t xml:space="preserve"> / </w:t>
      </w:r>
      <w:r>
        <w:rPr>
          <w:rStyle w:val="FontStyle34"/>
          <w:sz w:val="20"/>
          <w:szCs w:val="20"/>
        </w:rPr>
        <w:t xml:space="preserve">М. И. </w:t>
      </w:r>
      <w:proofErr w:type="spellStart"/>
      <w:r>
        <w:rPr>
          <w:rStyle w:val="FontStyle34"/>
          <w:sz w:val="20"/>
          <w:szCs w:val="20"/>
        </w:rPr>
        <w:t>Сетров</w:t>
      </w:r>
      <w:proofErr w:type="spellEnd"/>
      <w:r>
        <w:rPr>
          <w:rStyle w:val="FontStyle35"/>
          <w:sz w:val="20"/>
          <w:szCs w:val="20"/>
        </w:rPr>
        <w:t xml:space="preserve">. — Л.: Наука, 1972. — 164 </w:t>
      </w:r>
      <w:proofErr w:type="gramStart"/>
      <w:r>
        <w:rPr>
          <w:rStyle w:val="FontStyle35"/>
          <w:sz w:val="20"/>
          <w:szCs w:val="20"/>
        </w:rPr>
        <w:t>с</w:t>
      </w:r>
      <w:proofErr w:type="gramEnd"/>
      <w:r>
        <w:rPr>
          <w:rStyle w:val="FontStyle35"/>
          <w:sz w:val="20"/>
          <w:szCs w:val="20"/>
        </w:rPr>
        <w:t>.</w:t>
      </w:r>
    </w:p>
    <w:p w:rsidR="00925DB4" w:rsidRDefault="00925DB4" w:rsidP="00925DB4">
      <w:pPr>
        <w:pStyle w:val="Style22"/>
        <w:widowControl/>
        <w:numPr>
          <w:ilvl w:val="0"/>
          <w:numId w:val="10"/>
        </w:numPr>
        <w:tabs>
          <w:tab w:val="left" w:pos="317"/>
          <w:tab w:val="left" w:pos="426"/>
        </w:tabs>
        <w:spacing w:line="240" w:lineRule="auto"/>
        <w:ind w:left="425" w:hanging="283"/>
        <w:jc w:val="both"/>
        <w:rPr>
          <w:rStyle w:val="FontStyle35"/>
          <w:sz w:val="20"/>
          <w:szCs w:val="20"/>
        </w:rPr>
      </w:pPr>
      <w:r>
        <w:rPr>
          <w:rStyle w:val="FontStyle34"/>
          <w:sz w:val="20"/>
          <w:szCs w:val="20"/>
        </w:rPr>
        <w:t xml:space="preserve">Словник </w:t>
      </w:r>
      <w:proofErr w:type="gramStart"/>
      <w:r>
        <w:rPr>
          <w:rStyle w:val="FontStyle35"/>
          <w:sz w:val="20"/>
          <w:szCs w:val="20"/>
          <w:lang w:val="uk-UA"/>
        </w:rPr>
        <w:t>соц</w:t>
      </w:r>
      <w:proofErr w:type="gramEnd"/>
      <w:r>
        <w:rPr>
          <w:rStyle w:val="FontStyle35"/>
          <w:sz w:val="20"/>
          <w:szCs w:val="20"/>
          <w:lang w:val="uk-UA"/>
        </w:rPr>
        <w:t xml:space="preserve">іологічних і політологічних термінів </w:t>
      </w:r>
      <w:r>
        <w:rPr>
          <w:rFonts w:ascii="Times New Roman" w:hAnsi="Times New Roman" w:cs="Times New Roman"/>
          <w:sz w:val="20"/>
          <w:szCs w:val="20"/>
        </w:rPr>
        <w:t>[Текст]</w:t>
      </w:r>
      <w:r>
        <w:rPr>
          <w:rStyle w:val="FontStyle35"/>
          <w:sz w:val="20"/>
          <w:szCs w:val="20"/>
          <w:lang w:val="uk-UA"/>
        </w:rPr>
        <w:t xml:space="preserve">: Довідкове вид. </w:t>
      </w:r>
      <w:r>
        <w:rPr>
          <w:rStyle w:val="FontStyle35"/>
          <w:sz w:val="20"/>
          <w:szCs w:val="20"/>
        </w:rPr>
        <w:t xml:space="preserve">/ </w:t>
      </w:r>
      <w:proofErr w:type="spellStart"/>
      <w:r>
        <w:rPr>
          <w:rStyle w:val="FontStyle35"/>
          <w:sz w:val="20"/>
          <w:szCs w:val="20"/>
          <w:lang w:val="uk-UA"/>
        </w:rPr>
        <w:t>Укл</w:t>
      </w:r>
      <w:proofErr w:type="spellEnd"/>
      <w:r>
        <w:rPr>
          <w:rStyle w:val="FontStyle35"/>
          <w:sz w:val="20"/>
          <w:szCs w:val="20"/>
          <w:lang w:val="uk-UA"/>
        </w:rPr>
        <w:t xml:space="preserve">. В. І. </w:t>
      </w:r>
      <w:r>
        <w:rPr>
          <w:rStyle w:val="FontStyle35"/>
          <w:sz w:val="20"/>
          <w:szCs w:val="20"/>
        </w:rPr>
        <w:t xml:space="preserve">Астахова, </w:t>
      </w:r>
      <w:r>
        <w:rPr>
          <w:rStyle w:val="FontStyle35"/>
          <w:sz w:val="20"/>
          <w:szCs w:val="20"/>
          <w:lang w:val="uk-UA"/>
        </w:rPr>
        <w:t xml:space="preserve">В. І. Даниленко, А. І. </w:t>
      </w:r>
      <w:r>
        <w:rPr>
          <w:rStyle w:val="FontStyle35"/>
          <w:sz w:val="20"/>
          <w:szCs w:val="20"/>
        </w:rPr>
        <w:t xml:space="preserve">Панов </w:t>
      </w:r>
      <w:r>
        <w:rPr>
          <w:rStyle w:val="FontStyle35"/>
          <w:sz w:val="20"/>
          <w:szCs w:val="20"/>
          <w:lang w:val="uk-UA"/>
        </w:rPr>
        <w:t xml:space="preserve">та ін. </w:t>
      </w:r>
      <w:r>
        <w:rPr>
          <w:rStyle w:val="FontStyle35"/>
          <w:sz w:val="20"/>
          <w:szCs w:val="20"/>
        </w:rPr>
        <w:t xml:space="preserve">— </w:t>
      </w:r>
      <w:r>
        <w:rPr>
          <w:rStyle w:val="FontStyle35"/>
          <w:sz w:val="20"/>
          <w:szCs w:val="20"/>
          <w:lang w:val="uk-UA"/>
        </w:rPr>
        <w:t xml:space="preserve">К.: Вища школа, </w:t>
      </w:r>
      <w:r>
        <w:rPr>
          <w:rStyle w:val="FontStyle35"/>
          <w:sz w:val="20"/>
          <w:szCs w:val="20"/>
        </w:rPr>
        <w:t xml:space="preserve">1993. — 142 </w:t>
      </w:r>
      <w:proofErr w:type="gramStart"/>
      <w:r>
        <w:rPr>
          <w:rStyle w:val="FontStyle35"/>
          <w:sz w:val="20"/>
          <w:szCs w:val="20"/>
          <w:lang w:val="uk-UA"/>
        </w:rPr>
        <w:t>с</w:t>
      </w:r>
      <w:proofErr w:type="gramEnd"/>
      <w:r>
        <w:rPr>
          <w:rStyle w:val="FontStyle35"/>
          <w:sz w:val="20"/>
          <w:szCs w:val="20"/>
          <w:lang w:val="uk-UA"/>
        </w:rPr>
        <w:t>.</w:t>
      </w:r>
    </w:p>
    <w:p w:rsidR="00925DB4" w:rsidRDefault="00925DB4" w:rsidP="00925DB4">
      <w:pPr>
        <w:pStyle w:val="Style22"/>
        <w:widowControl/>
        <w:numPr>
          <w:ilvl w:val="0"/>
          <w:numId w:val="10"/>
        </w:numPr>
        <w:tabs>
          <w:tab w:val="left" w:pos="317"/>
          <w:tab w:val="left" w:pos="426"/>
        </w:tabs>
        <w:spacing w:line="240" w:lineRule="auto"/>
        <w:ind w:left="425" w:hanging="283"/>
        <w:jc w:val="both"/>
        <w:rPr>
          <w:rStyle w:val="FontStyle35"/>
          <w:sz w:val="20"/>
          <w:szCs w:val="20"/>
        </w:rPr>
      </w:pPr>
      <w:r>
        <w:rPr>
          <w:rStyle w:val="FontStyle34"/>
          <w:sz w:val="20"/>
          <w:szCs w:val="20"/>
        </w:rPr>
        <w:t xml:space="preserve">Социальная </w:t>
      </w:r>
      <w:r>
        <w:rPr>
          <w:rStyle w:val="FontStyle35"/>
          <w:sz w:val="20"/>
          <w:szCs w:val="20"/>
        </w:rPr>
        <w:t>философия</w:t>
      </w:r>
      <w:r>
        <w:rPr>
          <w:rStyle w:val="FontStyle35"/>
          <w:sz w:val="20"/>
          <w:szCs w:val="20"/>
          <w:lang w:val="uk-UA"/>
        </w:rPr>
        <w:t xml:space="preserve"> </w:t>
      </w:r>
      <w:r>
        <w:rPr>
          <w:rFonts w:ascii="Times New Roman" w:hAnsi="Times New Roman" w:cs="Times New Roman"/>
          <w:sz w:val="20"/>
          <w:szCs w:val="20"/>
        </w:rPr>
        <w:t>[Текст]</w:t>
      </w:r>
      <w:r>
        <w:rPr>
          <w:rStyle w:val="FontStyle35"/>
          <w:sz w:val="20"/>
          <w:szCs w:val="20"/>
        </w:rPr>
        <w:t>: Словарь</w:t>
      </w:r>
      <w:proofErr w:type="gramStart"/>
      <w:r>
        <w:rPr>
          <w:rStyle w:val="FontStyle35"/>
          <w:sz w:val="20"/>
          <w:szCs w:val="20"/>
        </w:rPr>
        <w:t xml:space="preserve"> / С</w:t>
      </w:r>
      <w:proofErr w:type="gramEnd"/>
      <w:r>
        <w:rPr>
          <w:rStyle w:val="FontStyle35"/>
          <w:sz w:val="20"/>
          <w:szCs w:val="20"/>
        </w:rPr>
        <w:t xml:space="preserve">ост. и ред. В. Е. </w:t>
      </w:r>
      <w:proofErr w:type="spellStart"/>
      <w:r>
        <w:rPr>
          <w:rStyle w:val="FontStyle35"/>
          <w:sz w:val="20"/>
          <w:szCs w:val="20"/>
        </w:rPr>
        <w:t>Кемеров</w:t>
      </w:r>
      <w:proofErr w:type="spellEnd"/>
      <w:r>
        <w:rPr>
          <w:rStyle w:val="FontStyle35"/>
          <w:sz w:val="20"/>
          <w:szCs w:val="20"/>
        </w:rPr>
        <w:t xml:space="preserve">, </w:t>
      </w:r>
      <w:r>
        <w:rPr>
          <w:rStyle w:val="FontStyle35"/>
          <w:spacing w:val="-20"/>
          <w:sz w:val="20"/>
          <w:szCs w:val="20"/>
        </w:rPr>
        <w:t>Т.</w:t>
      </w:r>
      <w:r>
        <w:rPr>
          <w:rStyle w:val="FontStyle35"/>
          <w:sz w:val="20"/>
          <w:szCs w:val="20"/>
        </w:rPr>
        <w:t xml:space="preserve"> Х. Керимов. — М.: Акад. Проект, 2003. — 560 </w:t>
      </w:r>
      <w:proofErr w:type="gramStart"/>
      <w:r>
        <w:rPr>
          <w:rStyle w:val="FontStyle35"/>
          <w:sz w:val="20"/>
          <w:szCs w:val="20"/>
        </w:rPr>
        <w:t>с</w:t>
      </w:r>
      <w:proofErr w:type="gramEnd"/>
      <w:r>
        <w:rPr>
          <w:rStyle w:val="FontStyle35"/>
          <w:sz w:val="20"/>
          <w:szCs w:val="20"/>
        </w:rPr>
        <w:t>.</w:t>
      </w:r>
    </w:p>
    <w:p w:rsidR="00925DB4" w:rsidRDefault="00925DB4" w:rsidP="00925DB4">
      <w:pPr>
        <w:pStyle w:val="Style22"/>
        <w:widowControl/>
        <w:numPr>
          <w:ilvl w:val="0"/>
          <w:numId w:val="10"/>
        </w:numPr>
        <w:tabs>
          <w:tab w:val="left" w:pos="317"/>
          <w:tab w:val="left" w:pos="426"/>
        </w:tabs>
        <w:spacing w:line="240" w:lineRule="auto"/>
        <w:ind w:left="425" w:hanging="283"/>
        <w:jc w:val="both"/>
        <w:rPr>
          <w:rStyle w:val="FontStyle35"/>
          <w:sz w:val="20"/>
          <w:szCs w:val="20"/>
        </w:rPr>
      </w:pPr>
      <w:proofErr w:type="spellStart"/>
      <w:r>
        <w:rPr>
          <w:rStyle w:val="FontStyle34"/>
          <w:sz w:val="20"/>
          <w:szCs w:val="20"/>
        </w:rPr>
        <w:t>Стеченко</w:t>
      </w:r>
      <w:proofErr w:type="spellEnd"/>
      <w:r>
        <w:rPr>
          <w:rStyle w:val="FontStyle34"/>
          <w:sz w:val="20"/>
          <w:szCs w:val="20"/>
          <w:lang w:val="uk-UA"/>
        </w:rPr>
        <w:t>,</w:t>
      </w:r>
      <w:r>
        <w:rPr>
          <w:rStyle w:val="FontStyle34"/>
          <w:sz w:val="20"/>
          <w:szCs w:val="20"/>
        </w:rPr>
        <w:t xml:space="preserve"> Д. М. </w:t>
      </w:r>
      <w:r>
        <w:rPr>
          <w:rStyle w:val="FontStyle35"/>
          <w:sz w:val="20"/>
          <w:szCs w:val="20"/>
          <w:lang w:val="uk-UA"/>
        </w:rPr>
        <w:t xml:space="preserve">Методологія наукових </w:t>
      </w:r>
      <w:proofErr w:type="gramStart"/>
      <w:r>
        <w:rPr>
          <w:rStyle w:val="FontStyle35"/>
          <w:sz w:val="20"/>
          <w:szCs w:val="20"/>
          <w:lang w:val="uk-UA"/>
        </w:rPr>
        <w:t>досл</w:t>
      </w:r>
      <w:proofErr w:type="gramEnd"/>
      <w:r>
        <w:rPr>
          <w:rStyle w:val="FontStyle35"/>
          <w:sz w:val="20"/>
          <w:szCs w:val="20"/>
          <w:lang w:val="uk-UA"/>
        </w:rPr>
        <w:t xml:space="preserve">іджень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val="uk-UA"/>
        </w:rPr>
        <w:t xml:space="preserve">: Підручник / </w:t>
      </w:r>
      <w:r>
        <w:rPr>
          <w:rStyle w:val="FontStyle34"/>
          <w:sz w:val="20"/>
          <w:szCs w:val="20"/>
        </w:rPr>
        <w:t xml:space="preserve">Д. М. </w:t>
      </w:r>
      <w:proofErr w:type="spellStart"/>
      <w:r>
        <w:rPr>
          <w:rStyle w:val="FontStyle34"/>
          <w:sz w:val="20"/>
          <w:szCs w:val="20"/>
        </w:rPr>
        <w:t>Стеченко</w:t>
      </w:r>
      <w:proofErr w:type="spellEnd"/>
      <w:r>
        <w:rPr>
          <w:rStyle w:val="FontStyle34"/>
          <w:sz w:val="20"/>
          <w:szCs w:val="20"/>
        </w:rPr>
        <w:t xml:space="preserve">, О. С. </w:t>
      </w:r>
      <w:proofErr w:type="spellStart"/>
      <w:r>
        <w:rPr>
          <w:rStyle w:val="FontStyle34"/>
          <w:sz w:val="20"/>
          <w:szCs w:val="20"/>
        </w:rPr>
        <w:t>Чмир</w:t>
      </w:r>
      <w:proofErr w:type="spellEnd"/>
      <w:r>
        <w:rPr>
          <w:rStyle w:val="FontStyle35"/>
          <w:sz w:val="20"/>
          <w:szCs w:val="20"/>
          <w:lang w:val="uk-UA"/>
        </w:rPr>
        <w:t xml:space="preserve">. </w:t>
      </w:r>
      <w:r>
        <w:rPr>
          <w:rStyle w:val="FontStyle35"/>
          <w:sz w:val="20"/>
          <w:szCs w:val="20"/>
        </w:rPr>
        <w:t xml:space="preserve">— К.: </w:t>
      </w:r>
      <w:r>
        <w:rPr>
          <w:rStyle w:val="FontStyle35"/>
          <w:sz w:val="20"/>
          <w:szCs w:val="20"/>
          <w:lang w:val="uk-UA"/>
        </w:rPr>
        <w:t xml:space="preserve">Знання, </w:t>
      </w:r>
      <w:r>
        <w:rPr>
          <w:rStyle w:val="FontStyle35"/>
          <w:sz w:val="20"/>
          <w:szCs w:val="20"/>
        </w:rPr>
        <w:t>2005. — 310 с.</w:t>
      </w:r>
    </w:p>
    <w:p w:rsidR="00925DB4" w:rsidRDefault="00925DB4" w:rsidP="00925DB4">
      <w:pPr>
        <w:pStyle w:val="Style22"/>
        <w:widowControl/>
        <w:numPr>
          <w:ilvl w:val="0"/>
          <w:numId w:val="10"/>
        </w:numPr>
        <w:tabs>
          <w:tab w:val="left" w:pos="317"/>
          <w:tab w:val="left" w:pos="426"/>
        </w:tabs>
        <w:spacing w:line="240" w:lineRule="auto"/>
        <w:ind w:left="425" w:hanging="283"/>
        <w:jc w:val="both"/>
        <w:rPr>
          <w:rStyle w:val="FontStyle35"/>
          <w:sz w:val="20"/>
          <w:szCs w:val="20"/>
        </w:rPr>
      </w:pPr>
      <w:r>
        <w:rPr>
          <w:rStyle w:val="FontStyle34"/>
          <w:sz w:val="20"/>
          <w:szCs w:val="20"/>
          <w:lang w:val="uk-UA" w:eastAsia="uk-UA"/>
        </w:rPr>
        <w:t xml:space="preserve">Філософія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4"/>
          <w:sz w:val="20"/>
          <w:szCs w:val="20"/>
          <w:lang w:val="uk-UA" w:eastAsia="uk-UA"/>
        </w:rPr>
        <w:t xml:space="preserve">: </w:t>
      </w:r>
      <w:proofErr w:type="spellStart"/>
      <w:r>
        <w:rPr>
          <w:rStyle w:val="FontStyle35"/>
          <w:sz w:val="20"/>
          <w:szCs w:val="20"/>
          <w:lang w:eastAsia="uk-UA"/>
        </w:rPr>
        <w:t>Навч</w:t>
      </w:r>
      <w:proofErr w:type="spellEnd"/>
      <w:r>
        <w:rPr>
          <w:rStyle w:val="FontStyle35"/>
          <w:sz w:val="20"/>
          <w:szCs w:val="20"/>
          <w:lang w:eastAsia="uk-UA"/>
        </w:rPr>
        <w:t xml:space="preserve">. </w:t>
      </w:r>
      <w:proofErr w:type="spellStart"/>
      <w:r>
        <w:rPr>
          <w:rStyle w:val="FontStyle35"/>
          <w:sz w:val="20"/>
          <w:szCs w:val="20"/>
          <w:lang w:val="uk-UA" w:eastAsia="uk-UA"/>
        </w:rPr>
        <w:t>посіб</w:t>
      </w:r>
      <w:proofErr w:type="spellEnd"/>
      <w:r>
        <w:rPr>
          <w:rStyle w:val="FontStyle35"/>
          <w:sz w:val="20"/>
          <w:szCs w:val="20"/>
          <w:lang w:val="uk-UA" w:eastAsia="uk-UA"/>
        </w:rPr>
        <w:t xml:space="preserve">. </w:t>
      </w:r>
      <w:r>
        <w:rPr>
          <w:rStyle w:val="FontStyle35"/>
          <w:sz w:val="20"/>
          <w:szCs w:val="20"/>
          <w:lang w:eastAsia="uk-UA"/>
        </w:rPr>
        <w:t xml:space="preserve">/ </w:t>
      </w:r>
      <w:r>
        <w:rPr>
          <w:rStyle w:val="FontStyle35"/>
          <w:sz w:val="20"/>
          <w:szCs w:val="20"/>
          <w:lang w:val="uk-UA" w:eastAsia="uk-UA"/>
        </w:rPr>
        <w:t xml:space="preserve">І. </w:t>
      </w:r>
      <w:r>
        <w:rPr>
          <w:rStyle w:val="FontStyle35"/>
          <w:sz w:val="20"/>
          <w:szCs w:val="20"/>
          <w:lang w:eastAsia="uk-UA"/>
        </w:rPr>
        <w:t xml:space="preserve">Ф. </w:t>
      </w:r>
      <w:proofErr w:type="spellStart"/>
      <w:r>
        <w:rPr>
          <w:rStyle w:val="FontStyle35"/>
          <w:sz w:val="20"/>
          <w:szCs w:val="20"/>
          <w:lang w:eastAsia="uk-UA"/>
        </w:rPr>
        <w:t>Надольний</w:t>
      </w:r>
      <w:proofErr w:type="spellEnd"/>
      <w:r>
        <w:rPr>
          <w:rStyle w:val="FontStyle35"/>
          <w:sz w:val="20"/>
          <w:szCs w:val="20"/>
          <w:lang w:eastAsia="uk-UA"/>
        </w:rPr>
        <w:t xml:space="preserve">, В. П. </w:t>
      </w:r>
      <w:proofErr w:type="spellStart"/>
      <w:r>
        <w:rPr>
          <w:rStyle w:val="FontStyle35"/>
          <w:sz w:val="20"/>
          <w:szCs w:val="20"/>
          <w:lang w:eastAsia="uk-UA"/>
        </w:rPr>
        <w:t>Андрущенко</w:t>
      </w:r>
      <w:proofErr w:type="spellEnd"/>
      <w:r>
        <w:rPr>
          <w:rStyle w:val="FontStyle35"/>
          <w:sz w:val="20"/>
          <w:szCs w:val="20"/>
          <w:lang w:eastAsia="uk-UA"/>
        </w:rPr>
        <w:t xml:space="preserve">, </w:t>
      </w:r>
      <w:r>
        <w:rPr>
          <w:rStyle w:val="FontStyle35"/>
          <w:sz w:val="20"/>
          <w:szCs w:val="20"/>
          <w:lang w:val="uk-UA" w:eastAsia="uk-UA"/>
        </w:rPr>
        <w:t xml:space="preserve">І. </w:t>
      </w:r>
      <w:r>
        <w:rPr>
          <w:rStyle w:val="FontStyle35"/>
          <w:sz w:val="20"/>
          <w:szCs w:val="20"/>
          <w:lang w:eastAsia="uk-UA"/>
        </w:rPr>
        <w:t xml:space="preserve">В. Бойченко та </w:t>
      </w:r>
      <w:r>
        <w:rPr>
          <w:rStyle w:val="FontStyle35"/>
          <w:sz w:val="20"/>
          <w:szCs w:val="20"/>
          <w:lang w:val="uk-UA" w:eastAsia="uk-UA"/>
        </w:rPr>
        <w:t>і</w:t>
      </w:r>
      <w:proofErr w:type="gramStart"/>
      <w:r>
        <w:rPr>
          <w:rStyle w:val="FontStyle35"/>
          <w:sz w:val="20"/>
          <w:szCs w:val="20"/>
          <w:lang w:val="uk-UA" w:eastAsia="uk-UA"/>
        </w:rPr>
        <w:t>н</w:t>
      </w:r>
      <w:proofErr w:type="gramEnd"/>
      <w:r>
        <w:rPr>
          <w:rStyle w:val="FontStyle35"/>
          <w:sz w:val="20"/>
          <w:szCs w:val="20"/>
          <w:lang w:val="uk-UA" w:eastAsia="uk-UA"/>
        </w:rPr>
        <w:t xml:space="preserve">.; </w:t>
      </w:r>
      <w:r>
        <w:rPr>
          <w:rStyle w:val="FontStyle35"/>
          <w:sz w:val="20"/>
          <w:szCs w:val="20"/>
          <w:lang w:eastAsia="uk-UA"/>
        </w:rPr>
        <w:t xml:space="preserve">За </w:t>
      </w:r>
      <w:proofErr w:type="spellStart"/>
      <w:r>
        <w:rPr>
          <w:rStyle w:val="FontStyle35"/>
          <w:sz w:val="20"/>
          <w:szCs w:val="20"/>
          <w:lang w:eastAsia="uk-UA"/>
        </w:rPr>
        <w:t>заг</w:t>
      </w:r>
      <w:proofErr w:type="spellEnd"/>
      <w:r>
        <w:rPr>
          <w:rStyle w:val="FontStyle35"/>
          <w:sz w:val="20"/>
          <w:szCs w:val="20"/>
          <w:lang w:eastAsia="uk-UA"/>
        </w:rPr>
        <w:t xml:space="preserve">. ред. </w:t>
      </w:r>
      <w:r>
        <w:rPr>
          <w:rStyle w:val="FontStyle35"/>
          <w:sz w:val="20"/>
          <w:szCs w:val="20"/>
          <w:lang w:val="uk-UA" w:eastAsia="uk-UA"/>
        </w:rPr>
        <w:t xml:space="preserve">І. </w:t>
      </w:r>
      <w:r>
        <w:rPr>
          <w:rStyle w:val="FontStyle35"/>
          <w:sz w:val="20"/>
          <w:szCs w:val="20"/>
          <w:lang w:eastAsia="uk-UA"/>
        </w:rPr>
        <w:t xml:space="preserve">Ф. </w:t>
      </w:r>
      <w:proofErr w:type="spellStart"/>
      <w:r>
        <w:rPr>
          <w:rStyle w:val="FontStyle35"/>
          <w:sz w:val="20"/>
          <w:szCs w:val="20"/>
          <w:lang w:eastAsia="uk-UA"/>
        </w:rPr>
        <w:t>Надольного</w:t>
      </w:r>
      <w:proofErr w:type="spellEnd"/>
      <w:r>
        <w:rPr>
          <w:rStyle w:val="FontStyle35"/>
          <w:sz w:val="20"/>
          <w:szCs w:val="20"/>
          <w:lang w:eastAsia="uk-UA"/>
        </w:rPr>
        <w:t xml:space="preserve">. — К.: </w:t>
      </w:r>
      <w:proofErr w:type="spellStart"/>
      <w:proofErr w:type="gramStart"/>
      <w:r>
        <w:rPr>
          <w:rStyle w:val="FontStyle35"/>
          <w:sz w:val="20"/>
          <w:szCs w:val="20"/>
          <w:lang w:val="uk-UA" w:eastAsia="uk-UA"/>
        </w:rPr>
        <w:t>В</w:t>
      </w:r>
      <w:proofErr w:type="gramEnd"/>
      <w:r>
        <w:rPr>
          <w:rStyle w:val="FontStyle35"/>
          <w:sz w:val="20"/>
          <w:szCs w:val="20"/>
          <w:lang w:val="uk-UA" w:eastAsia="uk-UA"/>
        </w:rPr>
        <w:t>ікар</w:t>
      </w:r>
      <w:proofErr w:type="spellEnd"/>
      <w:r>
        <w:rPr>
          <w:rStyle w:val="FontStyle35"/>
          <w:sz w:val="20"/>
          <w:szCs w:val="20"/>
          <w:lang w:val="uk-UA" w:eastAsia="uk-UA"/>
        </w:rPr>
        <w:t xml:space="preserve">, </w:t>
      </w:r>
      <w:r>
        <w:rPr>
          <w:rStyle w:val="FontStyle35"/>
          <w:sz w:val="20"/>
          <w:szCs w:val="20"/>
          <w:lang w:eastAsia="uk-UA"/>
        </w:rPr>
        <w:t>1997. — 584 с.</w:t>
      </w:r>
    </w:p>
    <w:p w:rsidR="00F26291" w:rsidRPr="00136CAF" w:rsidRDefault="00925DB4" w:rsidP="00136CAF">
      <w:pPr>
        <w:pStyle w:val="Style22"/>
        <w:widowControl/>
        <w:numPr>
          <w:ilvl w:val="0"/>
          <w:numId w:val="10"/>
        </w:numPr>
        <w:tabs>
          <w:tab w:val="left" w:pos="317"/>
          <w:tab w:val="left" w:pos="426"/>
        </w:tabs>
        <w:spacing w:line="240" w:lineRule="auto"/>
        <w:ind w:left="425" w:hanging="283"/>
        <w:jc w:val="both"/>
        <w:rPr>
          <w:rFonts w:ascii="Times New Roman" w:hAnsi="Times New Roman" w:cs="Times New Roman"/>
          <w:sz w:val="20"/>
          <w:szCs w:val="20"/>
        </w:rPr>
      </w:pPr>
      <w:r>
        <w:rPr>
          <w:rStyle w:val="FontStyle34"/>
          <w:sz w:val="20"/>
          <w:szCs w:val="20"/>
          <w:lang w:val="uk-UA" w:eastAsia="uk-UA"/>
        </w:rPr>
        <w:t xml:space="preserve">Філософський </w:t>
      </w:r>
      <w:r>
        <w:rPr>
          <w:rStyle w:val="FontStyle35"/>
          <w:sz w:val="20"/>
          <w:szCs w:val="20"/>
          <w:lang w:val="uk-UA" w:eastAsia="uk-UA"/>
        </w:rPr>
        <w:t xml:space="preserve">енциклопедичний </w:t>
      </w:r>
      <w:r>
        <w:rPr>
          <w:rStyle w:val="FontStyle35"/>
          <w:sz w:val="20"/>
          <w:szCs w:val="20"/>
          <w:lang w:eastAsia="uk-UA"/>
        </w:rPr>
        <w:t xml:space="preserve">словник </w:t>
      </w:r>
      <w:r>
        <w:rPr>
          <w:rFonts w:ascii="Times New Roman" w:hAnsi="Times New Roman" w:cs="Times New Roman"/>
          <w:sz w:val="20"/>
          <w:szCs w:val="20"/>
        </w:rPr>
        <w:t>[Текст]</w:t>
      </w:r>
      <w:r>
        <w:rPr>
          <w:rFonts w:ascii="Times New Roman" w:hAnsi="Times New Roman" w:cs="Times New Roman"/>
          <w:sz w:val="20"/>
          <w:szCs w:val="20"/>
          <w:lang w:val="uk-UA"/>
        </w:rPr>
        <w:t xml:space="preserve"> </w:t>
      </w:r>
      <w:r>
        <w:rPr>
          <w:rStyle w:val="FontStyle35"/>
          <w:sz w:val="20"/>
          <w:szCs w:val="20"/>
          <w:lang w:eastAsia="uk-UA"/>
        </w:rPr>
        <w:t xml:space="preserve">/ Голов. ред. В. </w:t>
      </w:r>
      <w:r>
        <w:rPr>
          <w:rStyle w:val="FontStyle35"/>
          <w:sz w:val="20"/>
          <w:szCs w:val="20"/>
          <w:lang w:val="uk-UA" w:eastAsia="uk-UA"/>
        </w:rPr>
        <w:t xml:space="preserve">І. </w:t>
      </w:r>
      <w:proofErr w:type="spellStart"/>
      <w:r>
        <w:rPr>
          <w:rStyle w:val="FontStyle35"/>
          <w:sz w:val="20"/>
          <w:szCs w:val="20"/>
          <w:lang w:eastAsia="uk-UA"/>
        </w:rPr>
        <w:t>Шин</w:t>
      </w:r>
      <w:r>
        <w:rPr>
          <w:rStyle w:val="FontStyle35"/>
          <w:sz w:val="20"/>
          <w:szCs w:val="20"/>
        </w:rPr>
        <w:t>карук</w:t>
      </w:r>
      <w:proofErr w:type="spellEnd"/>
      <w:r>
        <w:rPr>
          <w:rStyle w:val="FontStyle35"/>
          <w:sz w:val="20"/>
          <w:szCs w:val="20"/>
        </w:rPr>
        <w:t>. — К.: Абрис, 2002. — 742 с.</w:t>
      </w:r>
    </w:p>
    <w:sectPr w:rsidR="00F26291" w:rsidRPr="00136CAF" w:rsidSect="00B74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ACCF68"/>
    <w:lvl w:ilvl="0">
      <w:numFmt w:val="bullet"/>
      <w:lvlText w:val="*"/>
      <w:lvlJc w:val="left"/>
    </w:lvl>
  </w:abstractNum>
  <w:abstractNum w:abstractNumId="1">
    <w:nsid w:val="032252D4"/>
    <w:multiLevelType w:val="hybridMultilevel"/>
    <w:tmpl w:val="91503798"/>
    <w:lvl w:ilvl="0" w:tplc="83CCA99E">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2">
    <w:nsid w:val="09D60BDF"/>
    <w:multiLevelType w:val="hybridMultilevel"/>
    <w:tmpl w:val="6C4E71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0F0188"/>
    <w:multiLevelType w:val="hybridMultilevel"/>
    <w:tmpl w:val="C31A384A"/>
    <w:lvl w:ilvl="0" w:tplc="83CCA99E">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4">
    <w:nsid w:val="374F0A3F"/>
    <w:multiLevelType w:val="hybridMultilevel"/>
    <w:tmpl w:val="65445418"/>
    <w:lvl w:ilvl="0" w:tplc="76FCFFA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0DE1154"/>
    <w:multiLevelType w:val="hybridMultilevel"/>
    <w:tmpl w:val="C0B6B9BA"/>
    <w:lvl w:ilvl="0" w:tplc="9A8C9CE6">
      <w:start w:val="1"/>
      <w:numFmt w:val="bullet"/>
      <w:lvlText w:val=""/>
      <w:lvlJc w:val="left"/>
      <w:pPr>
        <w:ind w:left="1429"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4033A0"/>
    <w:multiLevelType w:val="hybridMultilevel"/>
    <w:tmpl w:val="858CD0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A4C00CC"/>
    <w:multiLevelType w:val="hybridMultilevel"/>
    <w:tmpl w:val="47562C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DC4203B"/>
    <w:multiLevelType w:val="hybridMultilevel"/>
    <w:tmpl w:val="30F4474E"/>
    <w:lvl w:ilvl="0" w:tplc="7E4E122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
    <w:abstractNumId w:val="6"/>
  </w:num>
  <w:num w:numId="7">
    <w:abstractNumId w:val="1"/>
  </w:num>
  <w:num w:numId="8">
    <w:abstractNumId w:val="3"/>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C6032"/>
    <w:rsid w:val="000306B5"/>
    <w:rsid w:val="000755D3"/>
    <w:rsid w:val="000904E0"/>
    <w:rsid w:val="00093C7C"/>
    <w:rsid w:val="000D6ED6"/>
    <w:rsid w:val="00112EF6"/>
    <w:rsid w:val="00113BB1"/>
    <w:rsid w:val="00136CAF"/>
    <w:rsid w:val="001E2ADB"/>
    <w:rsid w:val="00223315"/>
    <w:rsid w:val="002D1831"/>
    <w:rsid w:val="00325F22"/>
    <w:rsid w:val="00336C24"/>
    <w:rsid w:val="003C6032"/>
    <w:rsid w:val="003E4D94"/>
    <w:rsid w:val="00425446"/>
    <w:rsid w:val="004C6CE9"/>
    <w:rsid w:val="00580EE7"/>
    <w:rsid w:val="005A0626"/>
    <w:rsid w:val="005C19DA"/>
    <w:rsid w:val="006763A2"/>
    <w:rsid w:val="007E7974"/>
    <w:rsid w:val="007F77DD"/>
    <w:rsid w:val="008952E2"/>
    <w:rsid w:val="009234AD"/>
    <w:rsid w:val="0092559F"/>
    <w:rsid w:val="00925DB4"/>
    <w:rsid w:val="009D2EF6"/>
    <w:rsid w:val="00A36F6E"/>
    <w:rsid w:val="00A60E80"/>
    <w:rsid w:val="00AF5A9A"/>
    <w:rsid w:val="00B4460D"/>
    <w:rsid w:val="00B61B4D"/>
    <w:rsid w:val="00B74EAB"/>
    <w:rsid w:val="00C122D1"/>
    <w:rsid w:val="00C5585A"/>
    <w:rsid w:val="00CD1A10"/>
    <w:rsid w:val="00CE1B88"/>
    <w:rsid w:val="00D10B64"/>
    <w:rsid w:val="00D22FBB"/>
    <w:rsid w:val="00D74E62"/>
    <w:rsid w:val="00E24003"/>
    <w:rsid w:val="00E91FA0"/>
    <w:rsid w:val="00EF4646"/>
    <w:rsid w:val="00F160CE"/>
    <w:rsid w:val="00F26291"/>
    <w:rsid w:val="00F51CCE"/>
    <w:rsid w:val="00F94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E2"/>
  </w:style>
  <w:style w:type="paragraph" w:styleId="2">
    <w:name w:val="heading 2"/>
    <w:basedOn w:val="a"/>
    <w:next w:val="a"/>
    <w:link w:val="20"/>
    <w:qFormat/>
    <w:rsid w:val="006763A2"/>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nhideWhenUsed/>
    <w:qFormat/>
    <w:rsid w:val="003C6032"/>
    <w:pPr>
      <w:keepNext/>
      <w:spacing w:after="0" w:line="240" w:lineRule="auto"/>
      <w:jc w:val="center"/>
      <w:outlineLvl w:val="3"/>
    </w:pPr>
    <w:rPr>
      <w:rFonts w:ascii="Times New Roman" w:eastAsia="Times New Roman" w:hAnsi="Times New Roman" w:cs="Times New Roman"/>
      <w:b/>
      <w:bCs/>
      <w:sz w:val="28"/>
      <w:szCs w:val="24"/>
      <w:lang w:val="uk-UA"/>
    </w:rPr>
  </w:style>
  <w:style w:type="paragraph" w:styleId="7">
    <w:name w:val="heading 7"/>
    <w:basedOn w:val="a"/>
    <w:next w:val="a"/>
    <w:link w:val="70"/>
    <w:semiHidden/>
    <w:unhideWhenUsed/>
    <w:qFormat/>
    <w:rsid w:val="003C6032"/>
    <w:pPr>
      <w:keepNext/>
      <w:spacing w:after="0" w:line="240" w:lineRule="auto"/>
      <w:ind w:firstLine="600"/>
      <w:jc w:val="center"/>
      <w:outlineLvl w:val="6"/>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C6032"/>
    <w:rPr>
      <w:rFonts w:ascii="Times New Roman" w:eastAsia="Times New Roman" w:hAnsi="Times New Roman" w:cs="Times New Roman"/>
      <w:b/>
      <w:bCs/>
      <w:sz w:val="28"/>
      <w:szCs w:val="24"/>
      <w:lang w:val="uk-UA"/>
    </w:rPr>
  </w:style>
  <w:style w:type="character" w:customStyle="1" w:styleId="70">
    <w:name w:val="Заголовок 7 Знак"/>
    <w:basedOn w:val="a0"/>
    <w:link w:val="7"/>
    <w:semiHidden/>
    <w:rsid w:val="003C6032"/>
    <w:rPr>
      <w:rFonts w:ascii="Times New Roman" w:eastAsia="Times New Roman" w:hAnsi="Times New Roman" w:cs="Times New Roman"/>
      <w:b/>
      <w:bCs/>
      <w:sz w:val="28"/>
      <w:szCs w:val="24"/>
      <w:lang w:val="uk-UA"/>
    </w:rPr>
  </w:style>
  <w:style w:type="paragraph" w:styleId="a3">
    <w:name w:val="caption"/>
    <w:basedOn w:val="a"/>
    <w:unhideWhenUsed/>
    <w:qFormat/>
    <w:rsid w:val="003C6032"/>
    <w:pPr>
      <w:spacing w:after="0" w:line="240" w:lineRule="auto"/>
      <w:jc w:val="center"/>
    </w:pPr>
    <w:rPr>
      <w:rFonts w:ascii="Times New Roman" w:eastAsia="Times New Roman" w:hAnsi="Times New Roman" w:cs="Times New Roman"/>
      <w:b/>
      <w:sz w:val="32"/>
      <w:szCs w:val="20"/>
      <w:lang w:val="uk-UA"/>
    </w:rPr>
  </w:style>
  <w:style w:type="paragraph" w:styleId="a4">
    <w:name w:val="List Paragraph"/>
    <w:basedOn w:val="a"/>
    <w:uiPriority w:val="34"/>
    <w:qFormat/>
    <w:rsid w:val="003C6032"/>
    <w:pPr>
      <w:ind w:left="720"/>
      <w:contextualSpacing/>
    </w:pPr>
  </w:style>
  <w:style w:type="character" w:customStyle="1" w:styleId="FontStyle35">
    <w:name w:val="Font Style35"/>
    <w:basedOn w:val="a0"/>
    <w:uiPriority w:val="99"/>
    <w:rsid w:val="003C6032"/>
    <w:rPr>
      <w:rFonts w:ascii="Times New Roman" w:hAnsi="Times New Roman" w:cs="Times New Roman" w:hint="default"/>
      <w:sz w:val="18"/>
      <w:szCs w:val="18"/>
    </w:rPr>
  </w:style>
  <w:style w:type="paragraph" w:customStyle="1" w:styleId="Style12">
    <w:name w:val="Style12"/>
    <w:basedOn w:val="a"/>
    <w:uiPriority w:val="99"/>
    <w:rsid w:val="003C6032"/>
    <w:pPr>
      <w:widowControl w:val="0"/>
      <w:autoSpaceDE w:val="0"/>
      <w:autoSpaceDN w:val="0"/>
      <w:adjustRightInd w:val="0"/>
      <w:spacing w:after="0" w:line="235" w:lineRule="exact"/>
      <w:ind w:firstLine="278"/>
      <w:jc w:val="both"/>
    </w:pPr>
    <w:rPr>
      <w:rFonts w:ascii="Arial" w:eastAsia="Times New Roman" w:hAnsi="Arial" w:cs="Arial"/>
      <w:sz w:val="24"/>
      <w:szCs w:val="24"/>
      <w:lang w:val="uk-UA" w:eastAsia="uk-UA"/>
    </w:rPr>
  </w:style>
  <w:style w:type="character" w:customStyle="1" w:styleId="FontStyle37">
    <w:name w:val="Font Style37"/>
    <w:basedOn w:val="a0"/>
    <w:uiPriority w:val="99"/>
    <w:rsid w:val="003C6032"/>
    <w:rPr>
      <w:rFonts w:ascii="Times New Roman" w:hAnsi="Times New Roman" w:cs="Times New Roman"/>
      <w:sz w:val="18"/>
      <w:szCs w:val="18"/>
    </w:rPr>
  </w:style>
  <w:style w:type="paragraph" w:customStyle="1" w:styleId="Style14">
    <w:name w:val="Style14"/>
    <w:basedOn w:val="a"/>
    <w:uiPriority w:val="99"/>
    <w:rsid w:val="003C6032"/>
    <w:pPr>
      <w:widowControl w:val="0"/>
      <w:autoSpaceDE w:val="0"/>
      <w:autoSpaceDN w:val="0"/>
      <w:adjustRightInd w:val="0"/>
      <w:spacing w:after="0" w:line="235" w:lineRule="exact"/>
      <w:ind w:hanging="269"/>
      <w:jc w:val="both"/>
    </w:pPr>
    <w:rPr>
      <w:rFonts w:ascii="Arial" w:eastAsia="Times New Roman" w:hAnsi="Arial" w:cs="Arial"/>
      <w:sz w:val="24"/>
      <w:szCs w:val="24"/>
      <w:lang w:val="uk-UA" w:eastAsia="uk-UA"/>
    </w:rPr>
  </w:style>
  <w:style w:type="paragraph" w:customStyle="1" w:styleId="Style21">
    <w:name w:val="Style21"/>
    <w:basedOn w:val="a"/>
    <w:uiPriority w:val="99"/>
    <w:rsid w:val="003C6032"/>
    <w:pPr>
      <w:widowControl w:val="0"/>
      <w:autoSpaceDE w:val="0"/>
      <w:autoSpaceDN w:val="0"/>
      <w:adjustRightInd w:val="0"/>
      <w:spacing w:after="0" w:line="230" w:lineRule="exact"/>
      <w:ind w:hanging="845"/>
    </w:pPr>
    <w:rPr>
      <w:rFonts w:ascii="Arial" w:eastAsia="Times New Roman" w:hAnsi="Arial" w:cs="Arial"/>
      <w:sz w:val="24"/>
      <w:szCs w:val="24"/>
      <w:lang w:val="uk-UA" w:eastAsia="uk-UA"/>
    </w:rPr>
  </w:style>
  <w:style w:type="paragraph" w:customStyle="1" w:styleId="Style23">
    <w:name w:val="Style23"/>
    <w:basedOn w:val="a"/>
    <w:uiPriority w:val="99"/>
    <w:rsid w:val="003C6032"/>
    <w:pPr>
      <w:widowControl w:val="0"/>
      <w:autoSpaceDE w:val="0"/>
      <w:autoSpaceDN w:val="0"/>
      <w:adjustRightInd w:val="0"/>
      <w:spacing w:after="0" w:line="230" w:lineRule="exact"/>
      <w:ind w:hanging="946"/>
    </w:pPr>
    <w:rPr>
      <w:rFonts w:ascii="Arial" w:eastAsia="Times New Roman" w:hAnsi="Arial" w:cs="Arial"/>
      <w:sz w:val="24"/>
      <w:szCs w:val="24"/>
      <w:lang w:val="uk-UA" w:eastAsia="uk-UA"/>
    </w:rPr>
  </w:style>
  <w:style w:type="character" w:customStyle="1" w:styleId="FontStyle36">
    <w:name w:val="Font Style36"/>
    <w:basedOn w:val="a0"/>
    <w:uiPriority w:val="99"/>
    <w:rsid w:val="003C6032"/>
    <w:rPr>
      <w:rFonts w:ascii="Times New Roman" w:hAnsi="Times New Roman" w:cs="Times New Roman"/>
      <w:i/>
      <w:iCs/>
      <w:sz w:val="18"/>
      <w:szCs w:val="18"/>
    </w:rPr>
  </w:style>
  <w:style w:type="paragraph" w:customStyle="1" w:styleId="Style16">
    <w:name w:val="Style16"/>
    <w:basedOn w:val="a"/>
    <w:uiPriority w:val="99"/>
    <w:rsid w:val="003C6032"/>
    <w:pPr>
      <w:widowControl w:val="0"/>
      <w:autoSpaceDE w:val="0"/>
      <w:autoSpaceDN w:val="0"/>
      <w:adjustRightInd w:val="0"/>
      <w:spacing w:after="0" w:line="235" w:lineRule="exact"/>
      <w:ind w:hanging="360"/>
      <w:jc w:val="both"/>
    </w:pPr>
    <w:rPr>
      <w:rFonts w:ascii="Arial" w:eastAsia="Times New Roman" w:hAnsi="Arial" w:cs="Arial"/>
      <w:sz w:val="24"/>
      <w:szCs w:val="24"/>
      <w:lang w:val="uk-UA" w:eastAsia="uk-UA"/>
    </w:rPr>
  </w:style>
  <w:style w:type="paragraph" w:customStyle="1" w:styleId="Style25">
    <w:name w:val="Style25"/>
    <w:basedOn w:val="a"/>
    <w:uiPriority w:val="99"/>
    <w:rsid w:val="003C6032"/>
    <w:pPr>
      <w:widowControl w:val="0"/>
      <w:autoSpaceDE w:val="0"/>
      <w:autoSpaceDN w:val="0"/>
      <w:adjustRightInd w:val="0"/>
      <w:spacing w:after="0" w:line="235" w:lineRule="exact"/>
      <w:ind w:hanging="278"/>
      <w:jc w:val="both"/>
    </w:pPr>
    <w:rPr>
      <w:rFonts w:ascii="Arial" w:eastAsia="Times New Roman" w:hAnsi="Arial" w:cs="Arial"/>
      <w:sz w:val="24"/>
      <w:szCs w:val="24"/>
      <w:lang w:val="uk-UA" w:eastAsia="uk-UA"/>
    </w:rPr>
  </w:style>
  <w:style w:type="paragraph" w:customStyle="1" w:styleId="Style11">
    <w:name w:val="Style11"/>
    <w:basedOn w:val="a"/>
    <w:uiPriority w:val="99"/>
    <w:rsid w:val="003C6032"/>
    <w:pPr>
      <w:widowControl w:val="0"/>
      <w:autoSpaceDE w:val="0"/>
      <w:autoSpaceDN w:val="0"/>
      <w:adjustRightInd w:val="0"/>
      <w:spacing w:after="0" w:line="240" w:lineRule="auto"/>
      <w:jc w:val="center"/>
    </w:pPr>
    <w:rPr>
      <w:rFonts w:ascii="Arial" w:eastAsia="Times New Roman" w:hAnsi="Arial" w:cs="Arial"/>
      <w:sz w:val="24"/>
      <w:szCs w:val="24"/>
    </w:rPr>
  </w:style>
  <w:style w:type="character" w:customStyle="1" w:styleId="FontStyle33">
    <w:name w:val="Font Style33"/>
    <w:basedOn w:val="a0"/>
    <w:uiPriority w:val="99"/>
    <w:rsid w:val="003C6032"/>
    <w:rPr>
      <w:rFonts w:ascii="Times New Roman" w:hAnsi="Times New Roman" w:cs="Times New Roman"/>
      <w:b/>
      <w:bCs/>
      <w:i/>
      <w:iCs/>
      <w:sz w:val="18"/>
      <w:szCs w:val="18"/>
    </w:rPr>
  </w:style>
  <w:style w:type="paragraph" w:customStyle="1" w:styleId="Style18">
    <w:name w:val="Style18"/>
    <w:basedOn w:val="a"/>
    <w:uiPriority w:val="99"/>
    <w:rsid w:val="003C6032"/>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21">
    <w:name w:val="Body Text Indent 2"/>
    <w:basedOn w:val="a"/>
    <w:link w:val="22"/>
    <w:rsid w:val="003C6032"/>
    <w:pPr>
      <w:spacing w:before="10" w:after="0" w:line="240" w:lineRule="auto"/>
      <w:ind w:firstLine="336"/>
      <w:jc w:val="both"/>
    </w:pPr>
    <w:rPr>
      <w:rFonts w:ascii="Times New Roman" w:eastAsia="Times New Roman" w:hAnsi="Times New Roman" w:cs="Times New Roman"/>
      <w:sz w:val="24"/>
      <w:szCs w:val="24"/>
      <w:lang w:val="uk-UA"/>
    </w:rPr>
  </w:style>
  <w:style w:type="character" w:customStyle="1" w:styleId="22">
    <w:name w:val="Основной текст с отступом 2 Знак"/>
    <w:basedOn w:val="a0"/>
    <w:link w:val="21"/>
    <w:rsid w:val="003C6032"/>
    <w:rPr>
      <w:rFonts w:ascii="Times New Roman" w:eastAsia="Times New Roman" w:hAnsi="Times New Roman" w:cs="Times New Roman"/>
      <w:sz w:val="24"/>
      <w:szCs w:val="24"/>
      <w:lang w:val="uk-UA"/>
    </w:rPr>
  </w:style>
  <w:style w:type="paragraph" w:styleId="3">
    <w:name w:val="Body Text Indent 3"/>
    <w:basedOn w:val="a"/>
    <w:link w:val="30"/>
    <w:rsid w:val="003C6032"/>
    <w:pPr>
      <w:spacing w:before="110" w:after="0" w:line="240" w:lineRule="auto"/>
      <w:ind w:left="101" w:firstLine="317"/>
      <w:jc w:val="both"/>
    </w:pPr>
    <w:rPr>
      <w:rFonts w:ascii="Times New Roman" w:eastAsia="Times New Roman" w:hAnsi="Times New Roman" w:cs="Times New Roman"/>
      <w:color w:val="000000"/>
      <w:sz w:val="24"/>
      <w:lang w:val="uk-UA"/>
    </w:rPr>
  </w:style>
  <w:style w:type="character" w:customStyle="1" w:styleId="30">
    <w:name w:val="Основной текст с отступом 3 Знак"/>
    <w:basedOn w:val="a0"/>
    <w:link w:val="3"/>
    <w:rsid w:val="003C6032"/>
    <w:rPr>
      <w:rFonts w:ascii="Times New Roman" w:eastAsia="Times New Roman" w:hAnsi="Times New Roman" w:cs="Times New Roman"/>
      <w:color w:val="000000"/>
      <w:sz w:val="24"/>
      <w:lang w:val="uk-UA"/>
    </w:rPr>
  </w:style>
  <w:style w:type="paragraph" w:customStyle="1" w:styleId="Style20">
    <w:name w:val="Style20"/>
    <w:basedOn w:val="a"/>
    <w:uiPriority w:val="99"/>
    <w:rsid w:val="003C6032"/>
    <w:pPr>
      <w:widowControl w:val="0"/>
      <w:autoSpaceDE w:val="0"/>
      <w:autoSpaceDN w:val="0"/>
      <w:adjustRightInd w:val="0"/>
      <w:spacing w:after="0" w:line="408" w:lineRule="exact"/>
      <w:ind w:firstLine="2712"/>
    </w:pPr>
    <w:rPr>
      <w:rFonts w:ascii="Arial" w:eastAsia="Times New Roman" w:hAnsi="Arial" w:cs="Arial"/>
      <w:sz w:val="24"/>
      <w:szCs w:val="24"/>
    </w:rPr>
  </w:style>
  <w:style w:type="character" w:customStyle="1" w:styleId="FontStyle34">
    <w:name w:val="Font Style34"/>
    <w:basedOn w:val="a0"/>
    <w:uiPriority w:val="99"/>
    <w:rsid w:val="00F26291"/>
    <w:rPr>
      <w:rFonts w:ascii="Times New Roman" w:hAnsi="Times New Roman" w:cs="Times New Roman"/>
      <w:i/>
      <w:iCs/>
      <w:sz w:val="18"/>
      <w:szCs w:val="18"/>
    </w:rPr>
  </w:style>
  <w:style w:type="paragraph" w:customStyle="1" w:styleId="Style22">
    <w:name w:val="Style22"/>
    <w:basedOn w:val="a"/>
    <w:uiPriority w:val="99"/>
    <w:rsid w:val="00F26291"/>
    <w:pPr>
      <w:widowControl w:val="0"/>
      <w:autoSpaceDE w:val="0"/>
      <w:autoSpaceDN w:val="0"/>
      <w:adjustRightInd w:val="0"/>
      <w:spacing w:after="0" w:line="240" w:lineRule="exact"/>
      <w:ind w:hanging="341"/>
    </w:pPr>
    <w:rPr>
      <w:rFonts w:ascii="Arial" w:eastAsia="Times New Roman" w:hAnsi="Arial" w:cs="Arial"/>
      <w:sz w:val="24"/>
      <w:szCs w:val="24"/>
    </w:rPr>
  </w:style>
  <w:style w:type="paragraph" w:customStyle="1" w:styleId="Style24">
    <w:name w:val="Style24"/>
    <w:basedOn w:val="a"/>
    <w:uiPriority w:val="99"/>
    <w:rsid w:val="00F26291"/>
    <w:pPr>
      <w:widowControl w:val="0"/>
      <w:autoSpaceDE w:val="0"/>
      <w:autoSpaceDN w:val="0"/>
      <w:adjustRightInd w:val="0"/>
      <w:spacing w:after="0" w:line="240" w:lineRule="exact"/>
      <w:ind w:hanging="240"/>
    </w:pPr>
    <w:rPr>
      <w:rFonts w:ascii="Arial" w:eastAsia="Times New Roman" w:hAnsi="Arial" w:cs="Arial"/>
      <w:sz w:val="24"/>
      <w:szCs w:val="24"/>
    </w:rPr>
  </w:style>
  <w:style w:type="character" w:customStyle="1" w:styleId="20">
    <w:name w:val="Заголовок 2 Знак"/>
    <w:basedOn w:val="a0"/>
    <w:link w:val="2"/>
    <w:rsid w:val="006763A2"/>
    <w:rPr>
      <w:rFonts w:ascii="Arial" w:eastAsia="Times New Roman" w:hAnsi="Arial" w:cs="Arial"/>
      <w:b/>
      <w:bCs/>
      <w:i/>
      <w:iCs/>
      <w:sz w:val="28"/>
      <w:szCs w:val="28"/>
    </w:rPr>
  </w:style>
  <w:style w:type="paragraph" w:styleId="a5">
    <w:name w:val="Body Text"/>
    <w:basedOn w:val="a"/>
    <w:link w:val="a6"/>
    <w:rsid w:val="006763A2"/>
    <w:pPr>
      <w:spacing w:after="12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6763A2"/>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317073333">
      <w:bodyDiv w:val="1"/>
      <w:marLeft w:val="0"/>
      <w:marRight w:val="0"/>
      <w:marTop w:val="0"/>
      <w:marBottom w:val="0"/>
      <w:divBdr>
        <w:top w:val="none" w:sz="0" w:space="0" w:color="auto"/>
        <w:left w:val="none" w:sz="0" w:space="0" w:color="auto"/>
        <w:bottom w:val="none" w:sz="0" w:space="0" w:color="auto"/>
        <w:right w:val="none" w:sz="0" w:space="0" w:color="auto"/>
      </w:divBdr>
    </w:div>
    <w:div w:id="319621473">
      <w:bodyDiv w:val="1"/>
      <w:marLeft w:val="0"/>
      <w:marRight w:val="0"/>
      <w:marTop w:val="0"/>
      <w:marBottom w:val="0"/>
      <w:divBdr>
        <w:top w:val="none" w:sz="0" w:space="0" w:color="auto"/>
        <w:left w:val="none" w:sz="0" w:space="0" w:color="auto"/>
        <w:bottom w:val="none" w:sz="0" w:space="0" w:color="auto"/>
        <w:right w:val="none" w:sz="0" w:space="0" w:color="auto"/>
      </w:divBdr>
    </w:div>
    <w:div w:id="3223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3592</Words>
  <Characters>20476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Геннадий</cp:lastModifiedBy>
  <cp:revision>24</cp:revision>
  <dcterms:created xsi:type="dcterms:W3CDTF">2013-01-29T20:04:00Z</dcterms:created>
  <dcterms:modified xsi:type="dcterms:W3CDTF">2017-11-15T00:49:00Z</dcterms:modified>
</cp:coreProperties>
</file>