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AC" w:rsidRDefault="009007AC" w:rsidP="008941F8">
      <w:pPr>
        <w:pStyle w:val="21"/>
        <w:shd w:val="clear" w:color="auto" w:fill="auto"/>
        <w:spacing w:after="120" w:line="190" w:lineRule="exact"/>
        <w:ind w:left="11689" w:firstLine="347"/>
        <w:jc w:val="center"/>
        <w:rPr>
          <w:rStyle w:val="295pt1"/>
          <w:rFonts w:ascii="Times New Roman" w:hAnsi="Times New Roman" w:cs="Times New Roman"/>
          <w:sz w:val="24"/>
          <w:szCs w:val="24"/>
          <w:lang w:val="uk-UA"/>
        </w:rPr>
      </w:pPr>
    </w:p>
    <w:p w:rsidR="000924D1" w:rsidRPr="006E0390" w:rsidRDefault="009C3822" w:rsidP="000924D1">
      <w:pPr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val="ru-RU"/>
        </w:rPr>
      </w:pPr>
      <w:r w:rsidRPr="00510527">
        <w:rPr>
          <w:rFonts w:ascii="Times New Roman" w:hAnsi="Times New Roman" w:cs="Times New Roman"/>
          <w:b/>
          <w:lang w:val="uk-UA"/>
        </w:rPr>
        <w:t>Показники для визначення</w:t>
      </w:r>
      <w:r w:rsidR="00547B71" w:rsidRPr="00510527">
        <w:rPr>
          <w:rFonts w:ascii="Times New Roman" w:hAnsi="Times New Roman" w:cs="Times New Roman"/>
          <w:b/>
          <w:lang w:val="uk-UA"/>
        </w:rPr>
        <w:t xml:space="preserve"> 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</w:rPr>
        <w:t>рів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ня 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</w:rPr>
        <w:t>наукової та професійної активності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 </w:t>
      </w:r>
    </w:p>
    <w:p w:rsidR="00ED38BC" w:rsidRPr="00510527" w:rsidRDefault="00510527" w:rsidP="000924D1">
      <w:pPr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10527">
        <w:rPr>
          <w:rFonts w:ascii="Times New Roman" w:hAnsi="Times New Roman" w:cs="Times New Roman"/>
          <w:b/>
          <w:lang w:val="uk-UA"/>
        </w:rPr>
        <w:t>науково-педагогічного працівника</w:t>
      </w:r>
    </w:p>
    <w:p w:rsidR="005F3472" w:rsidRPr="00510527" w:rsidRDefault="005F3472" w:rsidP="000924D1">
      <w:pPr>
        <w:ind w:left="1162"/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478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3"/>
        <w:gridCol w:w="1416"/>
        <w:gridCol w:w="3681"/>
      </w:tblGrid>
      <w:tr w:rsidR="000924D1" w:rsidRPr="0030186C" w:rsidTr="000212D9">
        <w:trPr>
          <w:cantSplit/>
          <w:trHeight w:val="1327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08" w:rsidRPr="000152BD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152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Інститут  __</w:t>
            </w:r>
            <w:r w:rsidR="000152BD" w:rsidRPr="000152BD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ІІРЕ</w:t>
            </w:r>
            <w:r w:rsidRPr="000152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</w:t>
            </w:r>
          </w:p>
          <w:p w:rsidR="000924D1" w:rsidRPr="000152BD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0152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факул</w:t>
            </w:r>
            <w:proofErr w:type="spellEnd"/>
            <w:r w:rsidRPr="000152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ьтет__</w:t>
            </w:r>
            <w:r w:rsidR="00EA2985" w:rsidRPr="000152BD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ФР</w:t>
            </w:r>
            <w:r w:rsidR="000152BD" w:rsidRPr="000152BD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ЕТ</w:t>
            </w:r>
            <w:r w:rsidRPr="000152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___________________ </w:t>
            </w:r>
          </w:p>
          <w:p w:rsidR="00FF1908" w:rsidRPr="000152BD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152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152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каф</w:t>
            </w:r>
            <w:proofErr w:type="spellEnd"/>
            <w:r w:rsidRPr="000152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едра_</w:t>
            </w:r>
            <w:r w:rsidR="00EA2985" w:rsidRPr="000152BD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РТТ</w:t>
            </w:r>
            <w:r w:rsidRPr="000152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________________________</w:t>
            </w:r>
          </w:p>
          <w:p w:rsidR="000924D1" w:rsidRPr="000152BD" w:rsidRDefault="000924D1" w:rsidP="00EA2985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152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ПІБ </w:t>
            </w:r>
            <w:proofErr w:type="spellStart"/>
            <w:r w:rsidRPr="000152B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викладача___</w:t>
            </w:r>
            <w:r w:rsidR="00EA2985" w:rsidRPr="000152BD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Поляк</w:t>
            </w:r>
            <w:proofErr w:type="spellEnd"/>
            <w:r w:rsidR="00EA2985" w:rsidRPr="000152BD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ов М.О.</w:t>
            </w:r>
            <w:r w:rsidRPr="000152BD">
              <w:rPr>
                <w:rFonts w:ascii="Times New Roman" w:hAnsi="Times New Roman" w:cs="Times New Roman"/>
                <w:sz w:val="22"/>
                <w:szCs w:val="22"/>
                <w:u w:val="single"/>
                <w:lang w:val="uk-UA"/>
              </w:rPr>
              <w:t>________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4D1" w:rsidRPr="000152BD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152BD"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  <w:t>Відмітки про наявність показників</w:t>
            </w:r>
          </w:p>
          <w:p w:rsidR="000924D1" w:rsidRPr="000152BD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152BD"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  <w:t>+/-</w:t>
            </w:r>
          </w:p>
          <w:p w:rsidR="000924D1" w:rsidRPr="000152BD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152BD"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  <w:t>(наявна кількість)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4D1" w:rsidRPr="000152BD" w:rsidRDefault="000924D1" w:rsidP="000212D9">
            <w:pPr>
              <w:pStyle w:val="110"/>
              <w:shd w:val="clear" w:color="auto" w:fill="auto"/>
              <w:spacing w:line="240" w:lineRule="auto"/>
              <w:ind w:firstLine="284"/>
              <w:jc w:val="center"/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152BD">
              <w:rPr>
                <w:rStyle w:val="111"/>
                <w:rFonts w:ascii="Times New Roman" w:hAnsi="Times New Roman" w:cs="Times New Roman"/>
                <w:sz w:val="22"/>
                <w:szCs w:val="22"/>
                <w:lang w:val="uk-UA"/>
              </w:rPr>
              <w:t>Бібліографічний опис / реквізити підтверджуючих документів</w:t>
            </w:r>
          </w:p>
        </w:tc>
      </w:tr>
      <w:tr w:rsidR="000924D1" w:rsidRPr="0030186C" w:rsidTr="002776E5">
        <w:trPr>
          <w:trHeight w:val="7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B5EA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1) наявність за останні п’ять років наукових публікацій у періодичних виданнях, які включені до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наукометричних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баз, рекомендованих МОН, зокрема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Scopus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або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Web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of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Science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Core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Collection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0152BD" w:rsidRDefault="00EA2985" w:rsidP="006E03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52BD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74466" w:rsidRDefault="00574466" w:rsidP="00AA4BA1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Poliakov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M.,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Morshchavka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C.,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Lozovenko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O. Developing Students’ Skill to Identify Properties of Cognitive Control Systems. </w:t>
            </w:r>
            <w:r w:rsidRPr="00574466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International Journal of Engineering Pedagogy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2018. Vol. 8, No. 4, P.4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15. DOI: </w:t>
            </w:r>
            <w:hyperlink r:id="rId8" w:history="1">
              <w:r w:rsidRPr="006E0390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https://doi.org/10.3991/ijep.v8i4.8137</w:t>
              </w:r>
            </w:hyperlink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МНБ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Scopus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WoS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dblp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Google Scholar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ін.</w:t>
            </w:r>
          </w:p>
        </w:tc>
      </w:tr>
      <w:tr w:rsidR="000924D1" w:rsidRPr="0030186C" w:rsidTr="002776E5">
        <w:trPr>
          <w:trHeight w:val="614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2) наявність не менше п’яти наукових публікацій у наукових виданнях, включених до переліку наукових фахових видань України;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0152BD" w:rsidRDefault="00574466" w:rsidP="002776E5">
            <w:pPr>
              <w:jc w:val="center"/>
              <w:rPr>
                <w:rFonts w:ascii="Times New Roman" w:hAnsi="Times New Roman" w:cs="Times New Roman"/>
              </w:rPr>
            </w:pPr>
            <w:r w:rsidRPr="000152BD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74466" w:rsidRDefault="00574466" w:rsidP="006E0390">
            <w:pPr>
              <w:numPr>
                <w:ilvl w:val="0"/>
                <w:numId w:val="9"/>
              </w:numPr>
              <w:ind w:left="0" w:firstLine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Поляков М.А. Теоретико-множественные модели функциональных структур систем когнитивного управления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57446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Системні технології. Регіональний міжвузівський збірник наукових праць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Дніпро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2017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№3(110)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16 - 23.</w:t>
            </w:r>
          </w:p>
          <w:p w:rsidR="00574466" w:rsidRPr="00574466" w:rsidRDefault="004959D8" w:rsidP="00AA4BA1">
            <w:pPr>
              <w:ind w:hanging="3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hyperlink r:id="rId9" w:history="1">
              <w:r w:rsidR="00574466" w:rsidRPr="0057446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http://st.nmetau.edu.ua/journals/110/3_a_ru.16-23.pdf</w:t>
              </w:r>
            </w:hyperlink>
            <w:r w:rsidR="00574466"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:rsidR="00574466" w:rsidRPr="006E0390" w:rsidRDefault="00574466" w:rsidP="006E0390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МНБ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Ulrichsweb</w:t>
            </w:r>
            <w:proofErr w:type="spellEnd"/>
            <w:r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Global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Serials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Directory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,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Index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Copernicus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International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:rsidR="00574466" w:rsidRPr="006E0390" w:rsidRDefault="00574466" w:rsidP="006E0390">
            <w:pPr>
              <w:numPr>
                <w:ilvl w:val="0"/>
                <w:numId w:val="9"/>
              </w:numPr>
              <w:ind w:left="0" w:firstLine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Поляков М.А. Когнитивные системы управления: структуры и модели. </w:t>
            </w:r>
            <w:r w:rsidRPr="0057446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Електротехнічні та комп’ютерні системи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Одесса. 2017. № 25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(101)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387 - 393.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DOI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  <w:hyperlink r:id="rId10" w:history="1">
              <w:r w:rsidRPr="0057446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Pr="006E0390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ru-RU"/>
                </w:rPr>
                <w:t>://</w:t>
              </w:r>
              <w:r w:rsidRPr="0057446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dx</w:t>
              </w:r>
              <w:r w:rsidRPr="006E0390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Pr="0057446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doi</w:t>
              </w:r>
              <w:r w:rsidRPr="006E0390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r w:rsidRPr="0057446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org</w:t>
              </w:r>
              <w:r w:rsidRPr="006E0390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</w:hyperlink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10.15276/</w:t>
            </w:r>
            <w:proofErr w:type="spellStart"/>
            <w:proofErr w:type="gramStart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eltecs</w:t>
            </w:r>
            <w:proofErr w:type="spellEnd"/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.25.101.2017.46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.</w:t>
            </w:r>
            <w:proofErr w:type="gramEnd"/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МНБ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WoS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Index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Copernicus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International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hyperlink r:id="rId11" w:history="1">
              <w:r w:rsidRPr="006E0390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https://etks.opu.ua/?fetch=articles&amp;with=info&amp;id=927</w:t>
              </w:r>
            </w:hyperlink>
          </w:p>
          <w:p w:rsidR="00574466" w:rsidRPr="00574466" w:rsidRDefault="00574466" w:rsidP="006E0390">
            <w:pPr>
              <w:numPr>
                <w:ilvl w:val="0"/>
                <w:numId w:val="9"/>
              </w:numPr>
              <w:ind w:left="0" w:firstLine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Поляков М.А. Когнитивное управление на основе динамического комплекса целей: структуры и модели. </w:t>
            </w:r>
            <w:r w:rsidRPr="0057446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Електротехнічні та комп’ютерні системи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Одеса.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2018. № 28 (104)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.127 - 133.</w:t>
            </w:r>
          </w:p>
          <w:p w:rsidR="00574466" w:rsidRPr="006E0390" w:rsidRDefault="004959D8" w:rsidP="006E0390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12" w:history="1">
              <w:r w:rsidR="00574466" w:rsidRPr="006E0390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https://etks.opu.ua/?fetch=articles&amp;with=info&amp;id=996</w:t>
              </w:r>
            </w:hyperlink>
            <w:r w:rsidR="00574466"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574466"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МНБ</w:t>
            </w:r>
            <w:r w:rsidR="00574466"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="00574466"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Index</w:t>
            </w:r>
            <w:r w:rsidR="00574466"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574466"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Copernicus</w:t>
            </w:r>
            <w:r w:rsidR="00574466"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574466"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International</w:t>
            </w:r>
            <w:r w:rsidR="00574466"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  <w:p w:rsidR="00574466" w:rsidRPr="00574466" w:rsidRDefault="00574466" w:rsidP="006E0390">
            <w:pPr>
              <w:numPr>
                <w:ilvl w:val="0"/>
                <w:numId w:val="9"/>
              </w:numPr>
              <w:ind w:left="0" w:firstLine="28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Поляков М. А.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Андрияс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И.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Теоретико-множественные модели функциональных структур гибридных автоматов систем управления. </w:t>
            </w:r>
            <w:r w:rsidRPr="0057446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Системні технології. Регіональний міжвузівський збірник наукових праць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Дніпро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2018.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№3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(116), P.146 - 152. </w:t>
            </w:r>
            <w:hyperlink r:id="rId13" w:history="1">
              <w:r w:rsidRPr="0057446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ru-RU"/>
                </w:rPr>
                <w:t>http://st.nmetau.edu.ua/journals/116/19_a_ru.146-152.pdf</w:t>
              </w:r>
            </w:hyperlink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МНБ: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Ulrichsweb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Global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Serials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0924D1" w:rsidRPr="0030186C" w:rsidRDefault="00574466" w:rsidP="000152BD">
            <w:pPr>
              <w:numPr>
                <w:ilvl w:val="0"/>
                <w:numId w:val="9"/>
              </w:numPr>
              <w:ind w:left="0" w:firstLine="284"/>
              <w:rPr>
                <w:rFonts w:ascii="Times New Roman" w:hAnsi="Times New Roman" w:cs="Times New Roman"/>
                <w:sz w:val="10"/>
                <w:szCs w:val="10"/>
              </w:rPr>
            </w:pP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Поляков М. А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.,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Андріяс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И. А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Конограй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С. П., Василевский В. В.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Когнитивное управление жизненным циклом изоляции обмоток маслонаполненного силового трансформатора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57446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Вісник Національного технічного університету «ХПІ». Серія: "Електричні машини та електромеханічне перетворення енергії".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Харків. 2</w:t>
            </w:r>
            <w:r w:rsidRPr="000152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018. № 5 (1281).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0152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 90 - 96.</w:t>
            </w:r>
            <w:r w:rsidR="000152BD" w:rsidRPr="000152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hyperlink r:id="rId14" w:history="1">
              <w:r w:rsidRPr="006E0390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http://emepe.khpi.edu.ua/article/view/135434</w:t>
              </w:r>
            </w:hyperlink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НМБ</w:t>
            </w:r>
            <w:r w:rsidRPr="006E039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: 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РИНЦ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 Google Scholar</w:t>
            </w:r>
            <w:r w:rsidRPr="006E0390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,</w:t>
            </w:r>
          </w:p>
        </w:tc>
      </w:tr>
      <w:tr w:rsidR="000924D1" w:rsidRPr="0030186C" w:rsidTr="002776E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3) наявність виданого підручника чи навчального посібника або монографії;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0152BD" w:rsidRDefault="00574466" w:rsidP="006E0390">
            <w:pPr>
              <w:jc w:val="center"/>
              <w:rPr>
                <w:rFonts w:ascii="Times New Roman" w:hAnsi="Times New Roman" w:cs="Times New Roman"/>
              </w:rPr>
            </w:pPr>
            <w:r w:rsidRPr="000152BD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74466" w:rsidRDefault="00574466" w:rsidP="006E0390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Поляков М. О., Ларіонова Т. Ю. Системи керування електричними машинами та апаратами. </w:t>
            </w:r>
            <w:r w:rsidRPr="00574466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>Віддалений та віртуальний інструментарій в інжинірингу</w:t>
            </w:r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: монографія / за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заг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ред.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Карстена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Хенке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Запоріжжя: Дике поле. 2015. </w:t>
            </w: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Част</w:t>
            </w:r>
            <w:proofErr w:type="spellEnd"/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2. С. 87 – 153</w:t>
            </w:r>
          </w:p>
        </w:tc>
      </w:tr>
      <w:tr w:rsidR="00574466" w:rsidRPr="0030186C" w:rsidTr="002776E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47B71" w:rsidRDefault="00574466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574466" w:rsidP="006E0390">
            <w:pPr>
              <w:jc w:val="center"/>
              <w:rPr>
                <w:rFonts w:ascii="Times New Roman" w:hAnsi="Times New Roman" w:cs="Times New Roman"/>
              </w:rPr>
            </w:pPr>
            <w:r w:rsidRPr="000152BD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74466" w:rsidRDefault="00574466" w:rsidP="006E0390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5744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асилевский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В.В. канд.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дисс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.,2018</w:t>
            </w:r>
          </w:p>
        </w:tc>
      </w:tr>
      <w:tr w:rsidR="00574466" w:rsidRPr="0030186C" w:rsidTr="002776E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47B71" w:rsidRDefault="00574466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5) участь у міжнародних наукових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574466" w:rsidP="006E0390">
            <w:pPr>
              <w:jc w:val="center"/>
              <w:rPr>
                <w:rFonts w:ascii="Times New Roman" w:hAnsi="Times New Roman" w:cs="Times New Roman"/>
              </w:rPr>
            </w:pPr>
            <w:r w:rsidRPr="000152BD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DF70B2" w:rsidRDefault="00574466" w:rsidP="006E0390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Tempus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ICo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-op), Erasmus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+(</w:t>
            </w:r>
            <w:proofErr w:type="spellStart"/>
            <w:proofErr w:type="gramEnd"/>
            <w:r w:rsidR="00DF70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Прогр</w:t>
            </w:r>
            <w:proofErr w:type="spellEnd"/>
            <w:r w:rsidR="00DF70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виклад. Мобільності, 2020)</w:t>
            </w:r>
          </w:p>
        </w:tc>
      </w:tr>
      <w:tr w:rsidR="00574466" w:rsidRPr="0030186C" w:rsidTr="002776E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47B71" w:rsidRDefault="00574466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6) проведення навчальних занять із спеціальних дисциплін іноземною мовою в обсязі не менше 50 аудиторних годин на навчальний рік;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DF70B2" w:rsidP="006E03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52BD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DF70B2" w:rsidRDefault="00DF70B2" w:rsidP="006E0390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F70B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ОЕМСТ</w:t>
            </w:r>
          </w:p>
        </w:tc>
      </w:tr>
      <w:tr w:rsidR="00574466" w:rsidRPr="0030186C" w:rsidTr="002776E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47B71" w:rsidRDefault="00574466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7)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освіти МОН;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574466" w:rsidP="00EA29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212D9" w:rsidRDefault="00574466" w:rsidP="006E0390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574466" w:rsidRPr="0030186C" w:rsidTr="002776E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47B71" w:rsidRDefault="00574466" w:rsidP="007B3529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8) 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574466" w:rsidP="00EA2985">
            <w:pPr>
              <w:rPr>
                <w:rFonts w:ascii="Times New Roman" w:hAnsi="Times New Roman" w:cs="Times New Roman"/>
                <w:lang w:val="uk-UA"/>
              </w:rPr>
            </w:pPr>
          </w:p>
          <w:p w:rsidR="00574466" w:rsidRPr="000152BD" w:rsidRDefault="00574466" w:rsidP="00EA298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212D9" w:rsidRDefault="00574466" w:rsidP="006E0390">
            <w:pPr>
              <w:ind w:firstLine="28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466" w:rsidRPr="0030186C" w:rsidTr="002776E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47B71" w:rsidRDefault="00574466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9)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</w:t>
            </w: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конкурсів-захистів науково-дослідницьких робіт учнів - членів Національного центру “Мала академія наук України”; участь у журі олімпіад чи конкурсів “Мала академія наук України”;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574466" w:rsidP="00EA298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212D9" w:rsidRDefault="00574466" w:rsidP="006E0390">
            <w:pPr>
              <w:ind w:firstLine="28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466" w:rsidRPr="0030186C" w:rsidTr="002776E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47B71" w:rsidRDefault="00574466" w:rsidP="007B3529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10) організаційна робота у закладах освіти на посадах керівника (заступника керівника) закладу освіти/інституту/факультету/відділення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установи)/навчально-методичного 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заступника;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574466" w:rsidP="00EA298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212D9" w:rsidRDefault="00574466" w:rsidP="006E0390">
            <w:pPr>
              <w:ind w:firstLine="28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466" w:rsidRPr="0030186C" w:rsidTr="002776E5">
        <w:trPr>
          <w:trHeight w:val="52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47B71" w:rsidRDefault="00574466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11) участь в атестації наукових працівників як офіційного опонента або члена постійної спеціалізованої вченої ради (не менше трьох разових спеціалізованих вчених рад)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574466" w:rsidP="00EA298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212D9" w:rsidRDefault="00574466" w:rsidP="006E0390">
            <w:pPr>
              <w:ind w:firstLine="28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466" w:rsidRPr="0030186C" w:rsidTr="002776E5">
        <w:trPr>
          <w:trHeight w:val="45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47B71" w:rsidRDefault="00574466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12) наявність не менше п’яти авторських свідоцтв та/або патентів загальною кількістю два досягнення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574466" w:rsidP="00EA298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212D9" w:rsidRDefault="00574466" w:rsidP="006E0390">
            <w:pPr>
              <w:ind w:firstLine="28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466" w:rsidRPr="0030186C" w:rsidTr="002776E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47B71" w:rsidRDefault="00574466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13) 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574466" w:rsidP="00EA298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212D9" w:rsidRDefault="00574466" w:rsidP="006E0390">
            <w:pPr>
              <w:ind w:firstLine="28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466" w:rsidRPr="0030186C" w:rsidTr="002776E5">
        <w:trPr>
          <w:trHeight w:val="91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47B71" w:rsidRDefault="00574466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14) 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Паралімпійських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</w:t>
            </w: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574466" w:rsidP="00EA298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212D9" w:rsidRDefault="00574466" w:rsidP="006E0390">
            <w:pPr>
              <w:ind w:firstLine="28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466" w:rsidRPr="0030186C" w:rsidTr="002776E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47B71" w:rsidRDefault="00574466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15) 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574466" w:rsidP="00EA298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212D9" w:rsidRDefault="00574466" w:rsidP="006E0390">
            <w:pPr>
              <w:ind w:firstLine="28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466" w:rsidRPr="0030186C" w:rsidTr="002776E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547B71" w:rsidRDefault="00574466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16) участь у професійних об’єднаннях за спеціальністю;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574466" w:rsidP="00EA298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212D9" w:rsidRDefault="00574466" w:rsidP="006E0390">
            <w:pPr>
              <w:ind w:firstLine="284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466" w:rsidRPr="0030186C" w:rsidTr="002776E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7B3529" w:rsidRDefault="00574466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17) досвід практичної роботи за спеціальністю не менше п’яти років;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DF70B2" w:rsidP="006E039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52BD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DF70B2" w:rsidRDefault="00DF70B2" w:rsidP="006E0390">
            <w:pPr>
              <w:ind w:firstLine="284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1974-1992, НВО «МАРС»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., ст.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ст. наук.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співр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. наук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досл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сект.</w:t>
            </w:r>
          </w:p>
        </w:tc>
      </w:tr>
      <w:tr w:rsidR="00574466" w:rsidRPr="0030186C" w:rsidTr="002776E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7B3529" w:rsidRDefault="00574466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18) наукове консультування установ, підприємств, організацій протягом не менше двох років.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Pr="000152BD" w:rsidRDefault="00574466" w:rsidP="00EA298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466" w:rsidRDefault="00574466" w:rsidP="006E0390">
            <w:pPr>
              <w:ind w:firstLine="284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ED38BC" w:rsidRPr="00FA427E" w:rsidRDefault="00ED38BC" w:rsidP="00883B8E">
      <w:pPr>
        <w:spacing w:before="120"/>
        <w:ind w:left="1162"/>
        <w:jc w:val="center"/>
        <w:rPr>
          <w:rStyle w:val="295pt1"/>
          <w:rFonts w:ascii="Times New Roman" w:hAnsi="Times New Roman" w:cs="Times New Roman"/>
          <w:bCs/>
          <w:sz w:val="28"/>
          <w:szCs w:val="28"/>
        </w:rPr>
      </w:pPr>
    </w:p>
    <w:sectPr w:rsidR="00ED38BC" w:rsidRPr="00FA427E" w:rsidSect="00941CC7">
      <w:headerReference w:type="default" r:id="rId15"/>
      <w:pgSz w:w="11905" w:h="16837"/>
      <w:pgMar w:top="1134" w:right="567" w:bottom="567" w:left="1134" w:header="142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D8" w:rsidRDefault="004959D8">
      <w:r>
        <w:separator/>
      </w:r>
    </w:p>
  </w:endnote>
  <w:endnote w:type="continuationSeparator" w:id="0">
    <w:p w:rsidR="004959D8" w:rsidRDefault="0049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D8" w:rsidRDefault="004959D8"/>
  </w:footnote>
  <w:footnote w:type="continuationSeparator" w:id="0">
    <w:p w:rsidR="004959D8" w:rsidRDefault="004959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85" w:rsidRPr="004908A4" w:rsidRDefault="00EA2985" w:rsidP="004908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A12"/>
    <w:multiLevelType w:val="multilevel"/>
    <w:tmpl w:val="D2D8326E"/>
    <w:lvl w:ilvl="0">
      <w:numFmt w:val="decimal"/>
      <w:lvlText w:val="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2312E"/>
    <w:multiLevelType w:val="multilevel"/>
    <w:tmpl w:val="E2C43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D41F0"/>
    <w:multiLevelType w:val="multilevel"/>
    <w:tmpl w:val="CF2C55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0055A"/>
    <w:multiLevelType w:val="multilevel"/>
    <w:tmpl w:val="0BDEB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31B72"/>
    <w:multiLevelType w:val="multilevel"/>
    <w:tmpl w:val="1B387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AD3DC2"/>
    <w:multiLevelType w:val="hybridMultilevel"/>
    <w:tmpl w:val="4514A466"/>
    <w:lvl w:ilvl="0" w:tplc="CFFC82A2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>
    <w:nsid w:val="661A4896"/>
    <w:multiLevelType w:val="hybridMultilevel"/>
    <w:tmpl w:val="3B8AAC66"/>
    <w:lvl w:ilvl="0" w:tplc="AB987244">
      <w:start w:val="3"/>
      <w:numFmt w:val="bullet"/>
      <w:lvlText w:val="-"/>
      <w:lvlJc w:val="left"/>
      <w:pPr>
        <w:ind w:left="5380" w:hanging="360"/>
      </w:pPr>
      <w:rPr>
        <w:rFonts w:ascii="Arial Unicode MS" w:eastAsia="Arial Unicode MS" w:hAnsi="Arial Unicode MS" w:cs="Arial Unicode MS" w:hint="eastAsia"/>
        <w:sz w:val="19"/>
      </w:rPr>
    </w:lvl>
    <w:lvl w:ilvl="1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</w:abstractNum>
  <w:abstractNum w:abstractNumId="7">
    <w:nsid w:val="6C1A6E28"/>
    <w:multiLevelType w:val="multilevel"/>
    <w:tmpl w:val="6D68B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BB4BC9"/>
    <w:multiLevelType w:val="multilevel"/>
    <w:tmpl w:val="5E741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4"/>
    <w:rsid w:val="000152BD"/>
    <w:rsid w:val="000159C4"/>
    <w:rsid w:val="000212D9"/>
    <w:rsid w:val="00041913"/>
    <w:rsid w:val="0006639A"/>
    <w:rsid w:val="000924D1"/>
    <w:rsid w:val="0009468E"/>
    <w:rsid w:val="000B0688"/>
    <w:rsid w:val="000B1D83"/>
    <w:rsid w:val="0011555D"/>
    <w:rsid w:val="00165B6C"/>
    <w:rsid w:val="0024119E"/>
    <w:rsid w:val="00255714"/>
    <w:rsid w:val="002776E5"/>
    <w:rsid w:val="002A5FD9"/>
    <w:rsid w:val="002D1ECF"/>
    <w:rsid w:val="0030186C"/>
    <w:rsid w:val="00353C4F"/>
    <w:rsid w:val="003B5856"/>
    <w:rsid w:val="003D6123"/>
    <w:rsid w:val="003E66B4"/>
    <w:rsid w:val="004255C2"/>
    <w:rsid w:val="004908A4"/>
    <w:rsid w:val="004959D8"/>
    <w:rsid w:val="004C22A5"/>
    <w:rsid w:val="00510527"/>
    <w:rsid w:val="00547B71"/>
    <w:rsid w:val="00574466"/>
    <w:rsid w:val="005B5EA1"/>
    <w:rsid w:val="005F3472"/>
    <w:rsid w:val="00604909"/>
    <w:rsid w:val="0065106C"/>
    <w:rsid w:val="00661E79"/>
    <w:rsid w:val="006852CE"/>
    <w:rsid w:val="00692300"/>
    <w:rsid w:val="006A781D"/>
    <w:rsid w:val="006E0390"/>
    <w:rsid w:val="006F5067"/>
    <w:rsid w:val="00711E2E"/>
    <w:rsid w:val="007425A8"/>
    <w:rsid w:val="007B3529"/>
    <w:rsid w:val="007C5537"/>
    <w:rsid w:val="007C780E"/>
    <w:rsid w:val="00813DFA"/>
    <w:rsid w:val="00860644"/>
    <w:rsid w:val="00863807"/>
    <w:rsid w:val="00883B8E"/>
    <w:rsid w:val="008870BB"/>
    <w:rsid w:val="00892E37"/>
    <w:rsid w:val="008941F8"/>
    <w:rsid w:val="008C1BAD"/>
    <w:rsid w:val="008F7D64"/>
    <w:rsid w:val="009007AC"/>
    <w:rsid w:val="00916678"/>
    <w:rsid w:val="009256BA"/>
    <w:rsid w:val="00941CC7"/>
    <w:rsid w:val="00942A17"/>
    <w:rsid w:val="009815F6"/>
    <w:rsid w:val="009C3822"/>
    <w:rsid w:val="00A122D1"/>
    <w:rsid w:val="00A15FE7"/>
    <w:rsid w:val="00A85766"/>
    <w:rsid w:val="00AA4BA1"/>
    <w:rsid w:val="00AA5EDE"/>
    <w:rsid w:val="00AB698B"/>
    <w:rsid w:val="00B37D43"/>
    <w:rsid w:val="00B5739E"/>
    <w:rsid w:val="00BD6569"/>
    <w:rsid w:val="00BF78A1"/>
    <w:rsid w:val="00C66C22"/>
    <w:rsid w:val="00CA22FC"/>
    <w:rsid w:val="00D127A7"/>
    <w:rsid w:val="00D46F80"/>
    <w:rsid w:val="00DF70B2"/>
    <w:rsid w:val="00E50CD1"/>
    <w:rsid w:val="00EA2985"/>
    <w:rsid w:val="00EC2E84"/>
    <w:rsid w:val="00ED38BC"/>
    <w:rsid w:val="00ED56F8"/>
    <w:rsid w:val="00F2614D"/>
    <w:rsid w:val="00F93D6F"/>
    <w:rsid w:val="00FA427E"/>
    <w:rsid w:val="00FB5BE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991/ijep.v8i4.8137" TargetMode="External"/><Relationship Id="rId13" Type="http://schemas.openxmlformats.org/officeDocument/2006/relationships/hyperlink" Target="http://st.nmetau.edu.ua/journals/116/19_a_ru.146-15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tks.opu.ua/?fetch=articles&amp;with=info&amp;id=99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tks.opu.ua/?fetch=articles&amp;with=info&amp;id=92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x.doi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.nmetau.edu.ua/journals/110/3_a_ru.16-23.pdf" TargetMode="External"/><Relationship Id="rId14" Type="http://schemas.openxmlformats.org/officeDocument/2006/relationships/hyperlink" Target="http://emepe.khpi.edu.ua/article/view/135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Kolesnikova</cp:lastModifiedBy>
  <cp:revision>10</cp:revision>
  <cp:lastPrinted>2021-03-17T13:09:00Z</cp:lastPrinted>
  <dcterms:created xsi:type="dcterms:W3CDTF">2020-08-19T04:03:00Z</dcterms:created>
  <dcterms:modified xsi:type="dcterms:W3CDTF">2021-03-26T15:02:00Z</dcterms:modified>
</cp:coreProperties>
</file>