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D" w:rsidRPr="00126316" w:rsidRDefault="000B32DD" w:rsidP="000B32D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0B32DD" w:rsidRPr="00126316" w:rsidRDefault="000B32DD" w:rsidP="000B32D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НАЦІОНАЛЬНИЙ УНІВЕРСИТЕТ «ЗАПОРІЗЬКА ПОЛІТЕХНІКА»</w:t>
      </w:r>
    </w:p>
    <w:p w:rsidR="000B32DD" w:rsidRPr="00126316" w:rsidRDefault="000B32DD" w:rsidP="000B32D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32DD" w:rsidRPr="00126316" w:rsidRDefault="000B32DD" w:rsidP="000B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Кафедра</w:t>
      </w: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__________________</w:t>
      </w:r>
      <w:r w:rsidRPr="0012631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ОБЛІК І ОПОДАТКУВАННЯ</w:t>
      </w: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</w:p>
    <w:p w:rsidR="000B32DD" w:rsidRPr="00126316" w:rsidRDefault="000B32DD" w:rsidP="000B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кафедри)</w:t>
      </w:r>
    </w:p>
    <w:p w:rsidR="000B32DD" w:rsidRPr="00126316" w:rsidRDefault="000B32DD" w:rsidP="000B32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B32DD" w:rsidRPr="00126316" w:rsidRDefault="000B32DD" w:rsidP="000B32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B32DD" w:rsidRPr="00126316" w:rsidRDefault="000B32DD" w:rsidP="000B32D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32DD" w:rsidRPr="00126316" w:rsidRDefault="000B32DD" w:rsidP="000B32D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СИЛАБУС НАВЧАЛЬНОЇ ДИСЦИПЛІНИ</w:t>
      </w:r>
    </w:p>
    <w:p w:rsidR="000B32DD" w:rsidRPr="00126316" w:rsidRDefault="000B32DD" w:rsidP="000B32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691E">
        <w:rPr>
          <w:rFonts w:ascii="Times New Roman" w:hAnsi="Times New Roman" w:cs="Times New Roman"/>
          <w:bCs/>
          <w:sz w:val="24"/>
          <w:szCs w:val="24"/>
          <w:lang w:val="uk-UA"/>
        </w:rPr>
        <w:t>____________________</w:t>
      </w:r>
      <w:r w:rsidR="00717BFB" w:rsidRPr="00717BFB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            </w:t>
      </w:r>
      <w:r w:rsidRPr="0021691E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Організація і методика аудиту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="00717BFB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</w:t>
      </w:r>
    </w:p>
    <w:p w:rsidR="000B32DD" w:rsidRPr="00126316" w:rsidRDefault="000B32DD" w:rsidP="000B32DD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(назва навчальної дисципліни)</w:t>
      </w:r>
    </w:p>
    <w:p w:rsidR="000B32DD" w:rsidRPr="00126316" w:rsidRDefault="000B32DD" w:rsidP="000B3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32DD" w:rsidRPr="00126316" w:rsidRDefault="000B32DD" w:rsidP="000B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Pr="00126316">
        <w:rPr>
          <w:rFonts w:ascii="Times New Roman" w:hAnsi="Times New Roman" w:cs="Times New Roman"/>
          <w:sz w:val="24"/>
          <w:szCs w:val="24"/>
        </w:rPr>
        <w:t>_____________</w:t>
      </w:r>
      <w:r w:rsidRPr="00126316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аудит</w:t>
      </w:r>
      <w:r w:rsidRPr="00126316">
        <w:rPr>
          <w:rFonts w:ascii="Times New Roman" w:hAnsi="Times New Roman" w:cs="Times New Roman"/>
          <w:sz w:val="24"/>
          <w:szCs w:val="24"/>
        </w:rPr>
        <w:t>______</w:t>
      </w:r>
      <w:r w:rsidR="0021691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B32DD" w:rsidRPr="00126316" w:rsidRDefault="000B32DD" w:rsidP="000B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(назва освітньої програми)</w:t>
      </w:r>
    </w:p>
    <w:p w:rsidR="000B32DD" w:rsidRPr="00126316" w:rsidRDefault="000B32DD" w:rsidP="000B3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2DD" w:rsidRPr="00126316" w:rsidRDefault="000B32DD" w:rsidP="000B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>Спеціальність: _______________</w:t>
      </w:r>
      <w:r w:rsidRPr="0012631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071 «Облік і оподаткування»</w:t>
      </w:r>
      <w:r w:rsidR="0021691E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0B32DD" w:rsidRPr="00126316" w:rsidRDefault="000B32DD" w:rsidP="000B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спеціальності)</w:t>
      </w:r>
    </w:p>
    <w:p w:rsidR="000B32DD" w:rsidRPr="00126316" w:rsidRDefault="000B32DD" w:rsidP="000B3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32DD" w:rsidRPr="00126316" w:rsidRDefault="000B32DD" w:rsidP="000B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>Галузь знань: _______</w:t>
      </w:r>
      <w:r w:rsidRPr="00126316">
        <w:rPr>
          <w:rFonts w:ascii="Times New Roman" w:hAnsi="Times New Roman" w:cs="Times New Roman"/>
          <w:sz w:val="24"/>
          <w:szCs w:val="24"/>
          <w:u w:val="single"/>
          <w:lang w:val="uk-UA"/>
        </w:rPr>
        <w:t>07 «Управління та адміністрування»</w:t>
      </w:r>
      <w:r w:rsidR="0021691E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0B32DD" w:rsidRPr="00126316" w:rsidRDefault="000B32DD" w:rsidP="000B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галузі знань)</w:t>
      </w:r>
    </w:p>
    <w:p w:rsidR="000B32DD" w:rsidRPr="00126316" w:rsidRDefault="000B32DD" w:rsidP="000B3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32DD" w:rsidRPr="00126316" w:rsidRDefault="000B32DD" w:rsidP="000B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proofErr w:type="spellStart"/>
      <w:r w:rsidRPr="00126316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магістр</w:t>
      </w:r>
      <w:proofErr w:type="spellEnd"/>
      <w:r w:rsidRPr="00126316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 w:rsidR="0021691E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0B32DD" w:rsidRPr="00126316" w:rsidRDefault="000B32DD" w:rsidP="000B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(назва ступеня вищої освіти)</w:t>
      </w:r>
    </w:p>
    <w:p w:rsidR="000B32DD" w:rsidRPr="00126316" w:rsidRDefault="000B32DD" w:rsidP="000B3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32DD" w:rsidRPr="00126316" w:rsidRDefault="000B32DD" w:rsidP="000B32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B32DD" w:rsidRPr="00126316" w:rsidRDefault="000B32DD" w:rsidP="000B32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B32DD" w:rsidRPr="00126316" w:rsidRDefault="000B32DD" w:rsidP="000B32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B32DD" w:rsidRPr="00126316" w:rsidRDefault="000B32DD" w:rsidP="000B32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B32DD" w:rsidRPr="00126316" w:rsidRDefault="000B32DD" w:rsidP="000B32DD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B32DD" w:rsidRPr="00126316" w:rsidTr="0033154C">
        <w:tc>
          <w:tcPr>
            <w:tcW w:w="4785" w:type="dxa"/>
          </w:tcPr>
          <w:p w:rsidR="000B32DD" w:rsidRPr="00126316" w:rsidRDefault="000B32DD" w:rsidP="003315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0B32DD" w:rsidRPr="00126316" w:rsidRDefault="000B32DD" w:rsidP="003315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0B32DD" w:rsidRPr="00732A36" w:rsidRDefault="000B32DD" w:rsidP="0033154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</w:t>
            </w:r>
            <w:r w:rsidR="00732A36" w:rsidRPr="00732A3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«Облік і оподаткування»</w:t>
            </w:r>
            <w:r w:rsidR="00732A3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</w:t>
            </w:r>
          </w:p>
          <w:p w:rsidR="000B32DD" w:rsidRPr="00126316" w:rsidRDefault="000B32DD" w:rsidP="00331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0B32DD" w:rsidRPr="00126316" w:rsidRDefault="000B32DD" w:rsidP="003315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32DD" w:rsidRPr="00126316" w:rsidRDefault="00732A36" w:rsidP="003315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2  від  26 серпня 2020</w:t>
            </w:r>
            <w:r w:rsidR="000B32DD"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0B32DD" w:rsidRPr="00126316" w:rsidRDefault="000B32DD" w:rsidP="000B32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B32DD" w:rsidRPr="00126316" w:rsidRDefault="000B32DD" w:rsidP="000B32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B32DD" w:rsidRPr="00126316" w:rsidRDefault="000B32DD" w:rsidP="000B32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B32DD" w:rsidRPr="00126316" w:rsidRDefault="000B32DD" w:rsidP="000B32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B32DD" w:rsidRPr="00126316" w:rsidRDefault="000B32DD" w:rsidP="000B32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B32DD" w:rsidRPr="00126316" w:rsidRDefault="000B32DD" w:rsidP="000B32D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>м. Запоріжжя 2020 р.</w:t>
      </w: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1304"/>
        <w:gridCol w:w="2200"/>
        <w:gridCol w:w="2151"/>
        <w:gridCol w:w="2722"/>
        <w:gridCol w:w="1760"/>
      </w:tblGrid>
      <w:tr w:rsidR="000B32DD" w:rsidRPr="00126316" w:rsidTr="002A2AAF">
        <w:tc>
          <w:tcPr>
            <w:tcW w:w="10137" w:type="dxa"/>
            <w:gridSpan w:val="5"/>
          </w:tcPr>
          <w:p w:rsidR="000B32DD" w:rsidRPr="00126316" w:rsidRDefault="000B32DD" w:rsidP="003315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0B32DD" w:rsidRPr="003834A9" w:rsidTr="002A2AAF">
        <w:tc>
          <w:tcPr>
            <w:tcW w:w="3504" w:type="dxa"/>
            <w:gridSpan w:val="2"/>
          </w:tcPr>
          <w:p w:rsidR="000B32DD" w:rsidRPr="00126316" w:rsidRDefault="000B32DD" w:rsidP="003315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33" w:type="dxa"/>
            <w:gridSpan w:val="3"/>
          </w:tcPr>
          <w:p w:rsidR="000B32DD" w:rsidRPr="00126316" w:rsidRDefault="00B55448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«Організація і методика аудиту</w:t>
            </w:r>
            <w:r w:rsidR="000B32DD"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відповідає робочому навчальному плану, код з освітньої програми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ППН 05</w:t>
            </w:r>
            <w:r w:rsidR="000B32DD"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обов’язкова.</w:t>
            </w:r>
          </w:p>
        </w:tc>
      </w:tr>
      <w:tr w:rsidR="000B32DD" w:rsidRPr="00126316" w:rsidTr="002A2AAF">
        <w:tc>
          <w:tcPr>
            <w:tcW w:w="3504" w:type="dxa"/>
            <w:gridSpan w:val="2"/>
          </w:tcPr>
          <w:p w:rsidR="000B32DD" w:rsidRPr="00126316" w:rsidRDefault="000B32DD" w:rsidP="003315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33" w:type="dxa"/>
            <w:gridSpan w:val="3"/>
          </w:tcPr>
          <w:p w:rsidR="000B32DD" w:rsidRPr="00126316" w:rsidRDefault="00B55448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(магістерський</w:t>
            </w:r>
            <w:r w:rsidR="000B32DD"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рівень</w:t>
            </w:r>
          </w:p>
        </w:tc>
      </w:tr>
      <w:tr w:rsidR="000B32DD" w:rsidRPr="003834A9" w:rsidTr="002A2AAF">
        <w:tc>
          <w:tcPr>
            <w:tcW w:w="3504" w:type="dxa"/>
            <w:gridSpan w:val="2"/>
          </w:tcPr>
          <w:p w:rsidR="000B32DD" w:rsidRPr="00126316" w:rsidRDefault="000B32DD" w:rsidP="003315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33" w:type="dxa"/>
            <w:gridSpan w:val="3"/>
          </w:tcPr>
          <w:p w:rsidR="000B32DD" w:rsidRPr="00126316" w:rsidRDefault="000B32DD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Візіренко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Вікторівна,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 кафедри обліку і аудиту, доцент кафедри обліку і оподаткування</w:t>
            </w:r>
          </w:p>
        </w:tc>
      </w:tr>
      <w:tr w:rsidR="000B32DD" w:rsidRPr="00126316" w:rsidTr="002A2AAF">
        <w:tc>
          <w:tcPr>
            <w:tcW w:w="3504" w:type="dxa"/>
            <w:gridSpan w:val="2"/>
          </w:tcPr>
          <w:p w:rsidR="000B32DD" w:rsidRPr="00126316" w:rsidRDefault="000B32DD" w:rsidP="003315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33" w:type="dxa"/>
            <w:gridSpan w:val="3"/>
          </w:tcPr>
          <w:p w:rsidR="000B32DD" w:rsidRPr="00126316" w:rsidRDefault="000B32DD" w:rsidP="00331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кафедри:</w:t>
            </w:r>
            <w:r w:rsidRPr="0012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+380(61)7698286</w:t>
            </w:r>
          </w:p>
          <w:p w:rsidR="000B32DD" w:rsidRPr="00126316" w:rsidRDefault="000B32DD" w:rsidP="00331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31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1263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12631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263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12631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263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26316">
              <w:rPr>
                <w:rFonts w:ascii="Times New Roman" w:hAnsi="Times New Roman"/>
                <w:sz w:val="24"/>
                <w:szCs w:val="24"/>
                <w:lang w:val="en-US"/>
              </w:rPr>
              <w:t>vizirenko</w:t>
            </w:r>
            <w:proofErr w:type="spellEnd"/>
            <w:r w:rsidRPr="00126316">
              <w:rPr>
                <w:rFonts w:ascii="Times New Roman" w:hAnsi="Times New Roman"/>
                <w:sz w:val="24"/>
                <w:szCs w:val="24"/>
                <w:lang w:val="uk-UA"/>
              </w:rPr>
              <w:t>@ukr.net</w:t>
            </w:r>
          </w:p>
        </w:tc>
      </w:tr>
      <w:tr w:rsidR="000B32DD" w:rsidRPr="00126316" w:rsidTr="002A2AAF">
        <w:tc>
          <w:tcPr>
            <w:tcW w:w="3504" w:type="dxa"/>
            <w:gridSpan w:val="2"/>
          </w:tcPr>
          <w:p w:rsidR="000B32DD" w:rsidRPr="00126316" w:rsidRDefault="000B32DD" w:rsidP="003315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33" w:type="dxa"/>
            <w:gridSpan w:val="3"/>
          </w:tcPr>
          <w:p w:rsidR="000B32DD" w:rsidRPr="00126316" w:rsidRDefault="000B32DD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232</w:t>
            </w:r>
          </w:p>
        </w:tc>
      </w:tr>
      <w:tr w:rsidR="000B32DD" w:rsidRPr="00126316" w:rsidTr="002A2AAF">
        <w:tc>
          <w:tcPr>
            <w:tcW w:w="3504" w:type="dxa"/>
            <w:gridSpan w:val="2"/>
          </w:tcPr>
          <w:p w:rsidR="000B32DD" w:rsidRPr="00126316" w:rsidRDefault="000B32DD" w:rsidP="003315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33" w:type="dxa"/>
            <w:gridSpan w:val="3"/>
          </w:tcPr>
          <w:p w:rsidR="000B32DD" w:rsidRPr="00126316" w:rsidRDefault="000B32DD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годин – 120, кредитів – 4, розподіл годин (лекції – 30, практичні – 14, самостійна робота – 76), </w:t>
            </w:r>
          </w:p>
          <w:p w:rsidR="000B32DD" w:rsidRPr="00126316" w:rsidRDefault="00B55448" w:rsidP="003315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контролю – залік</w:t>
            </w:r>
            <w:r w:rsidR="000B32DD"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B32DD" w:rsidRPr="00126316" w:rsidTr="002A2AAF">
        <w:tc>
          <w:tcPr>
            <w:tcW w:w="3504" w:type="dxa"/>
            <w:gridSpan w:val="2"/>
          </w:tcPr>
          <w:p w:rsidR="000B32DD" w:rsidRPr="00126316" w:rsidRDefault="000B32DD" w:rsidP="003315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33" w:type="dxa"/>
            <w:gridSpan w:val="3"/>
          </w:tcPr>
          <w:p w:rsidR="000B32DD" w:rsidRPr="00126316" w:rsidRDefault="000B32DD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B32DD" w:rsidRPr="00126316" w:rsidTr="002A2AAF">
        <w:tc>
          <w:tcPr>
            <w:tcW w:w="10137" w:type="dxa"/>
            <w:gridSpan w:val="5"/>
          </w:tcPr>
          <w:p w:rsidR="000B32DD" w:rsidRPr="00126316" w:rsidRDefault="000B32DD" w:rsidP="0033154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26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126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126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126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B32DD" w:rsidRPr="00773928" w:rsidTr="002A2AAF">
        <w:tc>
          <w:tcPr>
            <w:tcW w:w="10137" w:type="dxa"/>
            <w:gridSpan w:val="5"/>
          </w:tcPr>
          <w:p w:rsidR="00773928" w:rsidRDefault="00773928" w:rsidP="00964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Пререквізіти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Облік і аналіз інноваційної діяльності, Фінансовий аналіз, Стратегічний управлінський облік, Оподаткування суб’єктів господарювання.</w:t>
            </w:r>
          </w:p>
          <w:p w:rsidR="000B32DD" w:rsidRPr="00126316" w:rsidRDefault="00773928" w:rsidP="00964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Постреквізіти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Державний фінансовий контроль, Облік і фінансова звітність за міжнародними стандартами, Бухгалтерський облік в управлінні підприємством.</w:t>
            </w:r>
          </w:p>
        </w:tc>
      </w:tr>
      <w:tr w:rsidR="000B32DD" w:rsidRPr="00126316" w:rsidTr="002A2AAF">
        <w:tc>
          <w:tcPr>
            <w:tcW w:w="10137" w:type="dxa"/>
            <w:gridSpan w:val="5"/>
          </w:tcPr>
          <w:p w:rsidR="000B32DD" w:rsidRPr="00126316" w:rsidRDefault="000B32DD" w:rsidP="0033154C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126316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0B32DD" w:rsidRPr="00126316" w:rsidTr="002A2AAF">
        <w:tc>
          <w:tcPr>
            <w:tcW w:w="10137" w:type="dxa"/>
            <w:gridSpan w:val="5"/>
          </w:tcPr>
          <w:p w:rsidR="000B32DD" w:rsidRPr="00126316" w:rsidRDefault="003834A9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Дисципліна «</w:t>
            </w:r>
            <w:r w:rsidR="00B5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методика аудиту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5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однією із основних дисциплін, яка посідає важливе місце у справі управління господарською діяльністю підприємств різних форм власності. Організація і методика аудиту потрібна для перевірки правильності організації і методики контролю фінансової звітності, аудиторських послуг, внутрішнього контролю, перевірки установчих документів та облікової політики, аудиту необоротних активів, запасів, витрат діяльності, грошових коштів, дебіторської заборгованості, доходів, капіталу та інформаційного забезпечення. </w:t>
            </w:r>
            <w:r w:rsidR="000B32DD"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практичній діяльності через аудит реалізується одна з найважливіших функцій управління – функція незалежного фінансового контролю (експертизи) фінансово-господарської діяльності суб’єктів підприємництва.</w:t>
            </w:r>
          </w:p>
          <w:p w:rsidR="000B32DD" w:rsidRPr="006B5F19" w:rsidRDefault="000B32DD" w:rsidP="00331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5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результаті вивчення навчальної дисципліни здобувачі вищої освіти повинні отримати:</w:t>
            </w:r>
          </w:p>
          <w:p w:rsidR="000B32DD" w:rsidRPr="00126316" w:rsidRDefault="000B32DD" w:rsidP="0033154C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1)</w:t>
            </w:r>
            <w:r w:rsidRPr="001263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2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компетентності:</w:t>
            </w:r>
          </w:p>
          <w:p w:rsidR="00B55448" w:rsidRPr="006B5F19" w:rsidRDefault="006B5F19" w:rsidP="00B55448">
            <w:pPr>
              <w:pStyle w:val="Default"/>
              <w:ind w:firstLine="284"/>
              <w:jc w:val="both"/>
            </w:pPr>
            <w:r w:rsidRPr="006B5F19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 </w:t>
            </w:r>
            <w:r w:rsidR="00016DE9">
              <w:t xml:space="preserve">ЗК </w:t>
            </w:r>
            <w:r w:rsidR="00B55448" w:rsidRPr="006B5F19">
              <w:t xml:space="preserve">1. </w:t>
            </w:r>
            <w:proofErr w:type="spellStart"/>
            <w:r w:rsidR="00B55448" w:rsidRPr="006B5F19">
              <w:t>Вміння</w:t>
            </w:r>
            <w:proofErr w:type="spellEnd"/>
            <w:r w:rsidR="00B55448" w:rsidRPr="006B5F19">
              <w:t xml:space="preserve"> </w:t>
            </w:r>
            <w:proofErr w:type="spellStart"/>
            <w:r w:rsidR="00B55448" w:rsidRPr="006B5F19">
              <w:t>виявляти</w:t>
            </w:r>
            <w:proofErr w:type="spellEnd"/>
            <w:r w:rsidR="00B55448" w:rsidRPr="006B5F19">
              <w:t xml:space="preserve">, </w:t>
            </w:r>
            <w:proofErr w:type="spellStart"/>
            <w:r w:rsidR="00B55448" w:rsidRPr="006B5F19">
              <w:t>ставити</w:t>
            </w:r>
            <w:proofErr w:type="spellEnd"/>
            <w:r w:rsidR="00B55448" w:rsidRPr="006B5F19">
              <w:t xml:space="preserve"> та </w:t>
            </w:r>
            <w:proofErr w:type="spellStart"/>
            <w:r w:rsidR="00B55448" w:rsidRPr="006B5F19">
              <w:t>вирішувати</w:t>
            </w:r>
            <w:proofErr w:type="spellEnd"/>
            <w:r w:rsidR="00B55448" w:rsidRPr="006B5F19">
              <w:t xml:space="preserve"> </w:t>
            </w:r>
            <w:proofErr w:type="spellStart"/>
            <w:r w:rsidR="00B55448" w:rsidRPr="006B5F19">
              <w:t>проблеми</w:t>
            </w:r>
            <w:proofErr w:type="spellEnd"/>
            <w:r w:rsidR="00B55448" w:rsidRPr="006B5F19">
              <w:t xml:space="preserve">. </w:t>
            </w:r>
          </w:p>
          <w:p w:rsidR="00B55448" w:rsidRPr="006B5F19" w:rsidRDefault="00B55448" w:rsidP="00B55448">
            <w:pPr>
              <w:pStyle w:val="Default"/>
              <w:ind w:firstLine="284"/>
              <w:jc w:val="both"/>
            </w:pPr>
            <w:r w:rsidRPr="006B5F19">
              <w:rPr>
                <w:lang w:val="uk-UA"/>
              </w:rPr>
              <w:t xml:space="preserve">- </w:t>
            </w:r>
            <w:r w:rsidR="00016DE9">
              <w:t xml:space="preserve">ЗК </w:t>
            </w:r>
            <w:r w:rsidRPr="006B5F19">
              <w:t xml:space="preserve">3. </w:t>
            </w:r>
            <w:proofErr w:type="spellStart"/>
            <w:r w:rsidRPr="006B5F19">
              <w:t>Навички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використання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інформаційних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і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комунікаційних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технологій</w:t>
            </w:r>
            <w:proofErr w:type="spellEnd"/>
            <w:r w:rsidRPr="006B5F19">
              <w:t xml:space="preserve">. </w:t>
            </w:r>
          </w:p>
          <w:p w:rsidR="00B55448" w:rsidRPr="006B5F19" w:rsidRDefault="00B55448" w:rsidP="00B55448">
            <w:pPr>
              <w:pStyle w:val="Default"/>
              <w:ind w:firstLine="284"/>
              <w:jc w:val="both"/>
            </w:pPr>
            <w:r w:rsidRPr="006B5F19">
              <w:rPr>
                <w:lang w:val="uk-UA"/>
              </w:rPr>
              <w:t xml:space="preserve">- </w:t>
            </w:r>
            <w:r w:rsidR="00016DE9">
              <w:t xml:space="preserve">ЗК </w:t>
            </w:r>
            <w:r w:rsidRPr="006B5F19">
              <w:t xml:space="preserve">4. </w:t>
            </w:r>
            <w:proofErr w:type="spellStart"/>
            <w:r w:rsidRPr="006B5F19">
              <w:t>Здатність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проведення</w:t>
            </w:r>
            <w:proofErr w:type="spellEnd"/>
            <w:r w:rsidRPr="006B5F19">
              <w:t xml:space="preserve"> </w:t>
            </w:r>
            <w:proofErr w:type="spellStart"/>
            <w:proofErr w:type="gramStart"/>
            <w:r w:rsidRPr="006B5F19">
              <w:t>досл</w:t>
            </w:r>
            <w:proofErr w:type="gramEnd"/>
            <w:r w:rsidRPr="006B5F19">
              <w:t>іджень</w:t>
            </w:r>
            <w:proofErr w:type="spellEnd"/>
            <w:r w:rsidRPr="006B5F19">
              <w:t xml:space="preserve"> на </w:t>
            </w:r>
            <w:proofErr w:type="spellStart"/>
            <w:r w:rsidRPr="006B5F19">
              <w:t>відповідному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рівні</w:t>
            </w:r>
            <w:proofErr w:type="spellEnd"/>
            <w:r w:rsidRPr="006B5F19">
              <w:t xml:space="preserve">. </w:t>
            </w:r>
          </w:p>
          <w:p w:rsidR="00B55448" w:rsidRPr="006B5F19" w:rsidRDefault="00B55448" w:rsidP="00B55448">
            <w:pPr>
              <w:pStyle w:val="Default"/>
              <w:ind w:firstLine="284"/>
              <w:jc w:val="both"/>
            </w:pPr>
            <w:r w:rsidRPr="006B5F19">
              <w:rPr>
                <w:lang w:val="uk-UA"/>
              </w:rPr>
              <w:t xml:space="preserve">- </w:t>
            </w:r>
            <w:r w:rsidR="00016DE9">
              <w:t xml:space="preserve">ЗК </w:t>
            </w:r>
            <w:r w:rsidRPr="006B5F19">
              <w:t xml:space="preserve">5. </w:t>
            </w:r>
            <w:proofErr w:type="spellStart"/>
            <w:r w:rsidRPr="006B5F19">
              <w:t>Здатність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генерувати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нові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ідеї</w:t>
            </w:r>
            <w:proofErr w:type="spellEnd"/>
            <w:r w:rsidRPr="006B5F19">
              <w:t xml:space="preserve"> (</w:t>
            </w:r>
            <w:proofErr w:type="spellStart"/>
            <w:r w:rsidRPr="006B5F19">
              <w:t>креативність</w:t>
            </w:r>
            <w:proofErr w:type="spellEnd"/>
            <w:r w:rsidRPr="006B5F19">
              <w:t xml:space="preserve">). </w:t>
            </w:r>
          </w:p>
          <w:p w:rsidR="00B55448" w:rsidRPr="006B5F19" w:rsidRDefault="00B55448" w:rsidP="00B55448">
            <w:pPr>
              <w:pStyle w:val="Default"/>
              <w:ind w:firstLine="284"/>
              <w:jc w:val="both"/>
            </w:pPr>
            <w:r w:rsidRPr="006B5F19">
              <w:rPr>
                <w:lang w:val="uk-UA"/>
              </w:rPr>
              <w:t xml:space="preserve">- </w:t>
            </w:r>
            <w:r w:rsidR="00016DE9">
              <w:t xml:space="preserve">ЗК </w:t>
            </w:r>
            <w:r w:rsidRPr="006B5F19">
              <w:t xml:space="preserve">6. </w:t>
            </w:r>
            <w:proofErr w:type="spellStart"/>
            <w:r w:rsidRPr="006B5F19">
              <w:t>Здатність</w:t>
            </w:r>
            <w:proofErr w:type="spellEnd"/>
            <w:r w:rsidRPr="006B5F19">
              <w:t xml:space="preserve"> до </w:t>
            </w:r>
            <w:proofErr w:type="spellStart"/>
            <w:r w:rsidRPr="006B5F19">
              <w:t>пошуку</w:t>
            </w:r>
            <w:proofErr w:type="spellEnd"/>
            <w:r w:rsidRPr="006B5F19">
              <w:t xml:space="preserve">, </w:t>
            </w:r>
            <w:proofErr w:type="spellStart"/>
            <w:r w:rsidRPr="006B5F19">
              <w:t>оброблення</w:t>
            </w:r>
            <w:proofErr w:type="spellEnd"/>
            <w:r w:rsidRPr="006B5F19">
              <w:t xml:space="preserve"> та </w:t>
            </w:r>
            <w:proofErr w:type="spellStart"/>
            <w:r w:rsidRPr="006B5F19">
              <w:t>аналізу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інформації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з</w:t>
            </w:r>
            <w:proofErr w:type="spellEnd"/>
            <w:r w:rsidRPr="006B5F19">
              <w:t xml:space="preserve"> </w:t>
            </w:r>
            <w:proofErr w:type="spellStart"/>
            <w:proofErr w:type="gramStart"/>
            <w:r w:rsidRPr="006B5F19">
              <w:t>р</w:t>
            </w:r>
            <w:proofErr w:type="gramEnd"/>
            <w:r w:rsidRPr="006B5F19">
              <w:t>ізних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джерел</w:t>
            </w:r>
            <w:proofErr w:type="spellEnd"/>
            <w:r w:rsidRPr="006B5F19">
              <w:t xml:space="preserve">. </w:t>
            </w:r>
          </w:p>
          <w:p w:rsidR="00B55448" w:rsidRPr="006B5F19" w:rsidRDefault="00B55448" w:rsidP="00B55448">
            <w:pPr>
              <w:pStyle w:val="Default"/>
              <w:ind w:firstLine="284"/>
              <w:jc w:val="both"/>
            </w:pPr>
            <w:r w:rsidRPr="006B5F19">
              <w:rPr>
                <w:lang w:val="uk-UA"/>
              </w:rPr>
              <w:t xml:space="preserve">- </w:t>
            </w:r>
            <w:r w:rsidR="00016DE9">
              <w:t xml:space="preserve">ЗК </w:t>
            </w:r>
            <w:r w:rsidRPr="006B5F19">
              <w:t xml:space="preserve">7. </w:t>
            </w:r>
            <w:proofErr w:type="spellStart"/>
            <w:r w:rsidRPr="006B5F19">
              <w:t>Здатність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працювати</w:t>
            </w:r>
            <w:proofErr w:type="spellEnd"/>
            <w:r w:rsidRPr="006B5F19">
              <w:t xml:space="preserve"> в </w:t>
            </w:r>
            <w:proofErr w:type="spellStart"/>
            <w:proofErr w:type="gramStart"/>
            <w:r w:rsidRPr="006B5F19">
              <w:t>м</w:t>
            </w:r>
            <w:proofErr w:type="gramEnd"/>
            <w:r w:rsidRPr="006B5F19">
              <w:t>іжнародному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контексті</w:t>
            </w:r>
            <w:proofErr w:type="spellEnd"/>
            <w:r w:rsidRPr="006B5F19">
              <w:t xml:space="preserve">. </w:t>
            </w:r>
          </w:p>
          <w:p w:rsidR="00B55448" w:rsidRPr="006B5F19" w:rsidRDefault="00B55448" w:rsidP="00B55448">
            <w:pPr>
              <w:pStyle w:val="Default"/>
              <w:ind w:firstLine="284"/>
              <w:jc w:val="both"/>
            </w:pPr>
            <w:r w:rsidRPr="006B5F19">
              <w:rPr>
                <w:lang w:val="uk-UA"/>
              </w:rPr>
              <w:t xml:space="preserve">- </w:t>
            </w:r>
            <w:r w:rsidR="00016DE9">
              <w:t xml:space="preserve">ЗК </w:t>
            </w:r>
            <w:r w:rsidRPr="006B5F19">
              <w:t xml:space="preserve">9. </w:t>
            </w:r>
            <w:proofErr w:type="spellStart"/>
            <w:proofErr w:type="gramStart"/>
            <w:r w:rsidRPr="006B5F19">
              <w:t>Ц</w:t>
            </w:r>
            <w:proofErr w:type="gramEnd"/>
            <w:r w:rsidRPr="006B5F19">
              <w:t>інування</w:t>
            </w:r>
            <w:proofErr w:type="spellEnd"/>
            <w:r w:rsidRPr="006B5F19">
              <w:t xml:space="preserve"> та </w:t>
            </w:r>
            <w:proofErr w:type="spellStart"/>
            <w:r w:rsidRPr="006B5F19">
              <w:t>повага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різноманітності</w:t>
            </w:r>
            <w:proofErr w:type="spellEnd"/>
            <w:r w:rsidRPr="006B5F19">
              <w:t xml:space="preserve"> та </w:t>
            </w:r>
            <w:proofErr w:type="spellStart"/>
            <w:r w:rsidRPr="006B5F19">
              <w:t>мультикультурності</w:t>
            </w:r>
            <w:proofErr w:type="spellEnd"/>
            <w:r w:rsidRPr="006B5F19">
              <w:t xml:space="preserve">. </w:t>
            </w:r>
          </w:p>
          <w:p w:rsidR="00B55448" w:rsidRPr="006B5F19" w:rsidRDefault="00B55448" w:rsidP="00B55448">
            <w:pPr>
              <w:pStyle w:val="Default"/>
              <w:ind w:firstLine="284"/>
              <w:jc w:val="both"/>
            </w:pPr>
            <w:r w:rsidRPr="006B5F19">
              <w:rPr>
                <w:lang w:val="uk-UA"/>
              </w:rPr>
              <w:t xml:space="preserve">- </w:t>
            </w:r>
            <w:r w:rsidRPr="006B5F19">
              <w:t>ЗК</w:t>
            </w:r>
            <w:r w:rsidR="00016DE9">
              <w:t xml:space="preserve"> </w:t>
            </w:r>
            <w:r w:rsidRPr="006B5F19">
              <w:t xml:space="preserve">10. </w:t>
            </w:r>
            <w:proofErr w:type="spellStart"/>
            <w:r w:rsidRPr="006B5F19">
              <w:t>Здатність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діяти</w:t>
            </w:r>
            <w:proofErr w:type="spellEnd"/>
            <w:r w:rsidRPr="006B5F19">
              <w:t xml:space="preserve"> </w:t>
            </w:r>
            <w:proofErr w:type="gramStart"/>
            <w:r w:rsidRPr="006B5F19">
              <w:t>на</w:t>
            </w:r>
            <w:proofErr w:type="gramEnd"/>
            <w:r w:rsidRPr="006B5F19">
              <w:t xml:space="preserve"> </w:t>
            </w:r>
            <w:proofErr w:type="spellStart"/>
            <w:proofErr w:type="gramStart"/>
            <w:r w:rsidRPr="006B5F19">
              <w:t>основ</w:t>
            </w:r>
            <w:proofErr w:type="gramEnd"/>
            <w:r w:rsidRPr="006B5F19">
              <w:t>і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етичних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міркувань</w:t>
            </w:r>
            <w:proofErr w:type="spellEnd"/>
            <w:r w:rsidRPr="006B5F19">
              <w:t xml:space="preserve"> (</w:t>
            </w:r>
            <w:proofErr w:type="spellStart"/>
            <w:r w:rsidRPr="006B5F19">
              <w:t>мотивів</w:t>
            </w:r>
            <w:proofErr w:type="spellEnd"/>
            <w:r w:rsidRPr="006B5F19">
              <w:t xml:space="preserve">). </w:t>
            </w:r>
          </w:p>
          <w:p w:rsidR="000B32DD" w:rsidRPr="00B55448" w:rsidRDefault="00B55448" w:rsidP="006B5F19">
            <w:pPr>
              <w:pStyle w:val="Default"/>
              <w:ind w:firstLine="284"/>
              <w:jc w:val="both"/>
              <w:rPr>
                <w:lang w:val="uk-UA"/>
              </w:rPr>
            </w:pPr>
            <w:r w:rsidRPr="006B5F19">
              <w:rPr>
                <w:lang w:val="uk-UA"/>
              </w:rPr>
              <w:t xml:space="preserve">- </w:t>
            </w:r>
            <w:r w:rsidRPr="006B5F19">
              <w:t>ЗК</w:t>
            </w:r>
            <w:r w:rsidR="00016DE9">
              <w:t xml:space="preserve"> </w:t>
            </w:r>
            <w:r w:rsidRPr="006B5F19">
              <w:t xml:space="preserve">11. </w:t>
            </w:r>
            <w:proofErr w:type="spellStart"/>
            <w:r w:rsidRPr="006B5F19">
              <w:t>Здатність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оцінювати</w:t>
            </w:r>
            <w:proofErr w:type="spellEnd"/>
            <w:r w:rsidRPr="006B5F19">
              <w:t xml:space="preserve"> та </w:t>
            </w:r>
            <w:proofErr w:type="spellStart"/>
            <w:r w:rsidRPr="006B5F19">
              <w:t>забезпечувати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якість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виконуваних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робі</w:t>
            </w:r>
            <w:proofErr w:type="gramStart"/>
            <w:r w:rsidRPr="006B5F19">
              <w:t>т</w:t>
            </w:r>
            <w:proofErr w:type="spellEnd"/>
            <w:proofErr w:type="gramEnd"/>
            <w:r w:rsidRPr="006B5F19">
              <w:t xml:space="preserve">. </w:t>
            </w:r>
          </w:p>
          <w:p w:rsidR="006B5F19" w:rsidRDefault="000B32DD" w:rsidP="006B5F1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2) фахові компетентності:</w:t>
            </w:r>
            <w:r w:rsidRPr="001263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B5F19" w:rsidRDefault="006B5F19" w:rsidP="006B5F1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016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 </w:t>
            </w:r>
            <w:r w:rsidRPr="006B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Використовувати міжнародні стандарти контролю якості, аудиту, огляду, іншого надання впевненості та супутніх послуг з дотриманням вимог професійної етики в процесі практичної діяльності. </w:t>
            </w:r>
          </w:p>
          <w:p w:rsidR="006B5F19" w:rsidRPr="006B5F19" w:rsidRDefault="00016DE9" w:rsidP="006B5F1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СК </w:t>
            </w:r>
            <w:r w:rsidR="006B5F19" w:rsidRPr="006B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Здатність формулювати завдання, удосконалювати методики та впроваджувати сучасні методи аудиту у відповідності зі стратегічними цілями підприємства.</w:t>
            </w:r>
          </w:p>
          <w:p w:rsidR="006B5F19" w:rsidRPr="006B5F19" w:rsidRDefault="006B5F19" w:rsidP="006B5F1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</w:t>
            </w:r>
            <w:r w:rsidR="00016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Здатність здійснювати діяльність з консультування власників, менеджменту підприємства та інших користувачів інформації у аудиту. </w:t>
            </w:r>
          </w:p>
          <w:p w:rsidR="000B32DD" w:rsidRPr="006B5F19" w:rsidRDefault="006B5F19" w:rsidP="006B5F1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СК 10. Здатність проводити наукові дослідження з метою вирішення актуальних завдань теорії, методики, організації та практики аудиту. </w:t>
            </w:r>
          </w:p>
          <w:p w:rsidR="000B32DD" w:rsidRPr="00126316" w:rsidRDefault="003834A9" w:rsidP="0033154C">
            <w:pPr>
              <w:pStyle w:val="Default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</w:t>
            </w:r>
            <w:r w:rsidR="000B32DD" w:rsidRPr="006B5F19">
              <w:rPr>
                <w:b/>
                <w:lang w:val="uk-UA"/>
              </w:rPr>
              <w:t>Р</w:t>
            </w:r>
            <w:r w:rsidR="000B32DD" w:rsidRPr="006B5F19">
              <w:rPr>
                <w:rFonts w:eastAsia="Times New Roman"/>
                <w:b/>
                <w:lang w:val="uk-UA" w:eastAsia="ru-RU"/>
              </w:rPr>
              <w:t>е</w:t>
            </w:r>
            <w:r w:rsidR="000B32DD" w:rsidRPr="00126316">
              <w:rPr>
                <w:rFonts w:eastAsia="Times New Roman"/>
                <w:b/>
                <w:lang w:val="uk-UA" w:eastAsia="ru-RU"/>
              </w:rPr>
              <w:t xml:space="preserve">зультати навчання з дисципліни: </w:t>
            </w:r>
          </w:p>
          <w:p w:rsidR="006B5F19" w:rsidRPr="006B5F19" w:rsidRDefault="000B32DD" w:rsidP="006B5F19">
            <w:pPr>
              <w:pStyle w:val="Default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6B5F19">
              <w:rPr>
                <w:rFonts w:eastAsia="Times New Roman"/>
                <w:b/>
                <w:lang w:val="uk-UA" w:eastAsia="ru-RU"/>
              </w:rPr>
              <w:t xml:space="preserve"> </w:t>
            </w:r>
            <w:r w:rsidR="00016DE9">
              <w:rPr>
                <w:rFonts w:eastAsia="Times New Roman"/>
                <w:lang w:val="uk-UA" w:eastAsia="ru-RU"/>
              </w:rPr>
              <w:t>ПР</w:t>
            </w:r>
            <w:r w:rsidR="006B5F19" w:rsidRPr="006B5F19">
              <w:rPr>
                <w:rFonts w:eastAsia="Times New Roman"/>
                <w:lang w:val="uk-UA" w:eastAsia="ru-RU"/>
              </w:rPr>
              <w:t xml:space="preserve"> 2. </w:t>
            </w:r>
            <w:r w:rsidR="006B5F19" w:rsidRPr="006B5F19">
              <w:rPr>
                <w:lang w:val="uk-UA"/>
              </w:rPr>
              <w:t>Знати міжнародні стандарти контролю якості, аудиту, огляду, іншого надання впевненості та супутні послуги з дотриманням вимог професійної етики.</w:t>
            </w:r>
          </w:p>
          <w:p w:rsidR="006B5F19" w:rsidRPr="006B5F19" w:rsidRDefault="006B5F19" w:rsidP="006B5F19">
            <w:pPr>
              <w:pStyle w:val="Default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6B5F19">
              <w:t>ПР</w:t>
            </w:r>
            <w:r w:rsidRPr="006B5F19">
              <w:rPr>
                <w:lang w:val="uk-UA"/>
              </w:rPr>
              <w:t xml:space="preserve"> </w:t>
            </w:r>
            <w:r w:rsidRPr="006B5F19">
              <w:t xml:space="preserve">14. </w:t>
            </w:r>
            <w:proofErr w:type="spellStart"/>
            <w:r w:rsidRPr="006B5F19">
              <w:t>Застосовувати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наукові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методи</w:t>
            </w:r>
            <w:proofErr w:type="spellEnd"/>
            <w:r w:rsidRPr="006B5F19">
              <w:t xml:space="preserve"> </w:t>
            </w:r>
            <w:proofErr w:type="spellStart"/>
            <w:proofErr w:type="gramStart"/>
            <w:r w:rsidRPr="006B5F19">
              <w:t>досл</w:t>
            </w:r>
            <w:proofErr w:type="gramEnd"/>
            <w:r w:rsidRPr="006B5F19">
              <w:t>іджень</w:t>
            </w:r>
            <w:proofErr w:type="spellEnd"/>
            <w:r w:rsidRPr="006B5F19">
              <w:t xml:space="preserve"> у </w:t>
            </w:r>
            <w:proofErr w:type="spellStart"/>
            <w:r w:rsidRPr="006B5F19">
              <w:t>сфері</w:t>
            </w:r>
            <w:proofErr w:type="spellEnd"/>
            <w:r w:rsidRPr="006B5F19">
              <w:t xml:space="preserve"> аудиту та </w:t>
            </w:r>
            <w:proofErr w:type="spellStart"/>
            <w:r w:rsidRPr="006B5F19">
              <w:t>імплементувати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їх</w:t>
            </w:r>
            <w:proofErr w:type="spellEnd"/>
            <w:r w:rsidRPr="006B5F19">
              <w:t xml:space="preserve"> у </w:t>
            </w:r>
            <w:proofErr w:type="spellStart"/>
            <w:r w:rsidRPr="006B5F19">
              <w:t>професійну</w:t>
            </w:r>
            <w:proofErr w:type="spellEnd"/>
            <w:r w:rsidRPr="006B5F19">
              <w:t xml:space="preserve"> </w:t>
            </w:r>
            <w:proofErr w:type="spellStart"/>
            <w:r w:rsidRPr="006B5F19">
              <w:t>діяльність</w:t>
            </w:r>
            <w:proofErr w:type="spellEnd"/>
            <w:r w:rsidRPr="006B5F19">
              <w:t xml:space="preserve"> та </w:t>
            </w:r>
            <w:proofErr w:type="spellStart"/>
            <w:r w:rsidRPr="006B5F19">
              <w:t>господарську</w:t>
            </w:r>
            <w:proofErr w:type="spellEnd"/>
            <w:r w:rsidRPr="006B5F19">
              <w:t xml:space="preserve"> практику.</w:t>
            </w:r>
          </w:p>
          <w:p w:rsidR="000B32DD" w:rsidRPr="00126316" w:rsidRDefault="000B32DD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32DD" w:rsidRPr="00126316" w:rsidTr="002A2AAF">
        <w:tc>
          <w:tcPr>
            <w:tcW w:w="10137" w:type="dxa"/>
            <w:gridSpan w:val="5"/>
          </w:tcPr>
          <w:p w:rsidR="000B32DD" w:rsidRPr="00126316" w:rsidRDefault="000B32DD" w:rsidP="003315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0B32DD" w:rsidRPr="006B5F19" w:rsidTr="002A2AAF">
        <w:tc>
          <w:tcPr>
            <w:tcW w:w="10137" w:type="dxa"/>
            <w:gridSpan w:val="5"/>
          </w:tcPr>
          <w:p w:rsidR="000B32DD" w:rsidRPr="006B5F19" w:rsidRDefault="006B5F19" w:rsidP="006B5F19">
            <w:pPr>
              <w:shd w:val="clear" w:color="auto" w:fill="FFFFFF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6B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вивчення навчальної дисципліни: формування у здобувачів вищої освіти базових теоретичних знань та практичних навиків організації і методики проведення аудиту, організації роботи аудиторської фірми і праці аудиторів.</w:t>
            </w:r>
          </w:p>
        </w:tc>
      </w:tr>
      <w:tr w:rsidR="000B32DD" w:rsidRPr="00126316" w:rsidTr="002A2AAF">
        <w:tc>
          <w:tcPr>
            <w:tcW w:w="10137" w:type="dxa"/>
            <w:gridSpan w:val="5"/>
          </w:tcPr>
          <w:p w:rsidR="000B32DD" w:rsidRPr="006B5F19" w:rsidRDefault="000B32DD" w:rsidP="003315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5F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0B32DD" w:rsidRPr="00126316" w:rsidTr="002A2AAF">
        <w:tc>
          <w:tcPr>
            <w:tcW w:w="10137" w:type="dxa"/>
            <w:gridSpan w:val="5"/>
          </w:tcPr>
          <w:p w:rsidR="000B32DD" w:rsidRPr="006B5F19" w:rsidRDefault="006B5F19" w:rsidP="006B5F19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навчальної дисципліни: набуття методичних навиків аудиторської перевірки та оцінювання стану підприємницької діяльності.</w:t>
            </w:r>
          </w:p>
        </w:tc>
      </w:tr>
      <w:tr w:rsidR="000B32DD" w:rsidRPr="00126316" w:rsidTr="002A2AAF">
        <w:tc>
          <w:tcPr>
            <w:tcW w:w="10137" w:type="dxa"/>
            <w:gridSpan w:val="5"/>
          </w:tcPr>
          <w:p w:rsidR="000B32DD" w:rsidRPr="00126316" w:rsidRDefault="000B32DD" w:rsidP="003315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0B32DD" w:rsidRPr="00126316" w:rsidTr="002A2AAF">
        <w:tc>
          <w:tcPr>
            <w:tcW w:w="10137" w:type="dxa"/>
            <w:gridSpan w:val="5"/>
          </w:tcPr>
          <w:p w:rsidR="006B5F19" w:rsidRPr="006B5F19" w:rsidRDefault="000B32DD" w:rsidP="006B5F19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B5F19"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</w:t>
            </w:r>
            <w:proofErr w:type="spellEnd"/>
            <w:r w:rsidR="006B5F19"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1. </w:t>
            </w:r>
            <w:proofErr w:type="spellStart"/>
            <w:r w:rsidR="006B5F19"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Основи</w:t>
            </w:r>
            <w:proofErr w:type="spellEnd"/>
            <w:r w:rsidR="006B5F19"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B5F19"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організації</w:t>
            </w:r>
            <w:proofErr w:type="spellEnd"/>
            <w:r w:rsidR="006B5F19"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6B5F19"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="006B5F19"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методики аудиту. </w:t>
            </w:r>
            <w:proofErr w:type="spellStart"/>
            <w:r w:rsidR="006B5F19"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</w:t>
            </w:r>
            <w:proofErr w:type="spellEnd"/>
            <w:r w:rsidR="006B5F19"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B5F19"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="006B5F19"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 аудиту </w:t>
            </w:r>
            <w:proofErr w:type="spellStart"/>
            <w:r w:rsidR="006B5F19"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активів</w:t>
            </w:r>
            <w:proofErr w:type="spellEnd"/>
            <w:r w:rsidR="006B5F19"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B5F19"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6B5F19"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ідприємства</w:t>
            </w:r>
            <w:proofErr w:type="spellEnd"/>
          </w:p>
          <w:p w:rsidR="006B5F19" w:rsidRPr="006B5F19" w:rsidRDefault="006B5F19" w:rsidP="006B5F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5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1. </w:t>
            </w:r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Організація процесу аудиторської перевірки фінансової звітності та її інформаційного забезпечення</w:t>
            </w:r>
          </w:p>
          <w:p w:rsidR="006B5F19" w:rsidRPr="006B5F19" w:rsidRDefault="006B5F19" w:rsidP="006B5F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Оцінка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якісних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фінансової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звітності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її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користувачів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документи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щодо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формування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фінансової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звітності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Завдання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процедури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фінансової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звітності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перевірки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фінансової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звітності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Експрес-аудит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фінансової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звітності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proofErr w:type="gram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ізних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звітності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B5F19" w:rsidRPr="006B5F19" w:rsidRDefault="006B5F19" w:rsidP="006B5F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proofErr w:type="spellStart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Організація</w:t>
            </w:r>
            <w:proofErr w:type="spellEnd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методика аудиту </w:t>
            </w:r>
            <w:proofErr w:type="spellStart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установчих</w:t>
            </w:r>
            <w:proofErr w:type="spellEnd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документів</w:t>
            </w:r>
            <w:proofErr w:type="spellEnd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</w:t>
            </w:r>
            <w:proofErr w:type="gramEnd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ікової</w:t>
            </w:r>
            <w:proofErr w:type="spellEnd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політики</w:t>
            </w:r>
            <w:proofErr w:type="spellEnd"/>
          </w:p>
          <w:p w:rsidR="006B5F19" w:rsidRPr="006B5F19" w:rsidRDefault="006B5F19" w:rsidP="006B5F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напрями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експертизи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ідприємства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Аудит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установчих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Експертиза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Експертиза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gram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ікової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політики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B5F19" w:rsidRPr="006B5F19" w:rsidRDefault="006B5F19" w:rsidP="006B5F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proofErr w:type="spellStart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Організація</w:t>
            </w:r>
            <w:proofErr w:type="spellEnd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методика аудиту </w:t>
            </w:r>
            <w:proofErr w:type="spellStart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необоротних</w:t>
            </w:r>
            <w:proofErr w:type="spellEnd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активі</w:t>
            </w:r>
            <w:proofErr w:type="gramStart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  <w:p w:rsidR="006B5F19" w:rsidRPr="006B5F19" w:rsidRDefault="006B5F19" w:rsidP="006B5F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Мета, предмет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об’єкти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необоротних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активів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Нормативно-правове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необоротних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активів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аудиторських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доказів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перевірки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необоротних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активів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План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програма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необоротних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активів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Методика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необоротних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активів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Типові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можливі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gram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іку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необоротних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активів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B5F19" w:rsidRPr="006B5F19" w:rsidRDefault="006B5F19" w:rsidP="006B5F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proofErr w:type="spellStart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Організація</w:t>
            </w:r>
            <w:proofErr w:type="spellEnd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методика аудиту </w:t>
            </w:r>
            <w:proofErr w:type="spellStart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запасі</w:t>
            </w:r>
            <w:proofErr w:type="gramStart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  <w:p w:rsidR="006B5F19" w:rsidRPr="006B5F19" w:rsidRDefault="006B5F19" w:rsidP="006B5F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Мета, предмет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об’єкти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запасів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Нормативно-правове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запасів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аудиторських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доказів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перевірки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запасів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План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програма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запасів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Методика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запасів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Типові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можливі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gram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іку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запасів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B5F19" w:rsidRPr="006B5F19" w:rsidRDefault="006B5F19" w:rsidP="006B5F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proofErr w:type="spellStart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Організація</w:t>
            </w:r>
            <w:proofErr w:type="spellEnd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методика аудиту </w:t>
            </w:r>
            <w:proofErr w:type="spellStart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грошових</w:t>
            </w:r>
            <w:proofErr w:type="spellEnd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кошті</w:t>
            </w:r>
            <w:proofErr w:type="gramStart"/>
            <w:r w:rsidRPr="006B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  <w:p w:rsidR="006B5F19" w:rsidRPr="006B5F19" w:rsidRDefault="006B5F19" w:rsidP="006B5F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Мета, предмет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об’єкти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грошових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коштів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Нормативно-правове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грошових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коштів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аудиторських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доказів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перевірки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грошових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коштів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План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програма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грошових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коштів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Методика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грошових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коштів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Типові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можливі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gram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іку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грошових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коштів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B5F19" w:rsidRPr="006B5F19" w:rsidRDefault="006B5F19" w:rsidP="006B5F19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2.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 аудиту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активів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пасивів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витрат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доходів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фінансових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результаті</w:t>
            </w:r>
            <w:proofErr w:type="gram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  <w:p w:rsidR="006B5F19" w:rsidRPr="006B5F19" w:rsidRDefault="006B5F19" w:rsidP="006B5F19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 аудиту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дебіторської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заборгованості</w:t>
            </w:r>
            <w:proofErr w:type="spellEnd"/>
          </w:p>
          <w:p w:rsidR="006B5F19" w:rsidRPr="006B5F19" w:rsidRDefault="006B5F19" w:rsidP="006B5F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Мета, предмет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об’єкти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дебіторської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заборгованості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Нормативно-правове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дебіторської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заборгованості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аудиторських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доказів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перевірки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дебіторської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заборгованості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План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програма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дебіторської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заборгованості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Методика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дебіторської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заборгованості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Типові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можливі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gram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іку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дебіторської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заборгованості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B5F19" w:rsidRPr="006B5F19" w:rsidRDefault="006B5F19" w:rsidP="006B5F19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 аудиту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власного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капіталу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5F19" w:rsidRPr="006B5F19" w:rsidRDefault="006B5F19" w:rsidP="006B5F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Мета, предмет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об’єкти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власного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капіталу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Нормативно-правове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власного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капіталу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аудиторських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доказі</w:t>
            </w:r>
            <w:proofErr w:type="gram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перев</w:t>
            </w:r>
            <w:proofErr w:type="gram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ірки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власного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капіталу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План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програма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власного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капіталу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Методика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власного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капіталу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Типові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можливі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gram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іку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власного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капіталу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B5F19" w:rsidRPr="006B5F19" w:rsidRDefault="006B5F19" w:rsidP="006B5F19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 аудиту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зобов’язань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5F19" w:rsidRPr="006B5F19" w:rsidRDefault="006B5F19" w:rsidP="006B5F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Мета, предмет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об’єкти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зобов’язань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Нормативно-правове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зобов’язань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аудиторських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доказі</w:t>
            </w:r>
            <w:proofErr w:type="gram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перевірки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зобов’язань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План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програма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зобов’язань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Методика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зобов’язань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Типові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можливі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gram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іку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зобов’язань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B5F19" w:rsidRPr="006B5F19" w:rsidRDefault="006B5F19" w:rsidP="006B5F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 аудиту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витрат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доходів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фінансових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результаті</w:t>
            </w:r>
            <w:proofErr w:type="gram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B5F19" w:rsidRPr="006B5F19" w:rsidRDefault="006B5F19" w:rsidP="006B5F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Мета, предмет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об’єкти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витрат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доходів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Нормативно-правове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витрат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доходів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аудиторських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доказів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перевірки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витрат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доходів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План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програма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витрат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доходів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Методика аудиту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витрат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доходів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Типові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можливі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gram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іку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витрат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доходів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фінансових</w:t>
            </w:r>
            <w:proofErr w:type="spell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результаті</w:t>
            </w:r>
            <w:proofErr w:type="gramStart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6B5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B5F19" w:rsidRPr="006B5F19" w:rsidRDefault="006B5F19" w:rsidP="006B5F1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 </w:t>
            </w:r>
            <w:proofErr w:type="spellStart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>внутрішнього</w:t>
            </w:r>
            <w:proofErr w:type="spellEnd"/>
            <w:r w:rsidRPr="006B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аудиту</w:t>
            </w:r>
          </w:p>
          <w:p w:rsidR="000B32DD" w:rsidRPr="006B5F19" w:rsidRDefault="006B5F19" w:rsidP="006B5F19">
            <w:pPr>
              <w:pStyle w:val="a4"/>
              <w:tabs>
                <w:tab w:val="left" w:pos="1560"/>
                <w:tab w:val="left" w:pos="241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F19">
              <w:rPr>
                <w:rFonts w:ascii="Times New Roman" w:hAnsi="Times New Roman" w:cs="Times New Roman"/>
                <w:sz w:val="24"/>
                <w:szCs w:val="24"/>
              </w:rPr>
              <w:t xml:space="preserve">           Предмет,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 xml:space="preserve"> аудиту.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 xml:space="preserve"> аудиту.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>Стандартизація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 xml:space="preserve"> аудиту.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 xml:space="preserve"> аудиту.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 xml:space="preserve"> аудиту.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>Робочі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 xml:space="preserve"> аудитора.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  <w:szCs w:val="24"/>
              </w:rPr>
              <w:t xml:space="preserve"> аудиту.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32DD" w:rsidRPr="00126316" w:rsidTr="002A2AAF">
        <w:tc>
          <w:tcPr>
            <w:tcW w:w="10137" w:type="dxa"/>
            <w:gridSpan w:val="5"/>
          </w:tcPr>
          <w:p w:rsidR="000B32DD" w:rsidRPr="00126316" w:rsidRDefault="000B32DD" w:rsidP="003315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План вивчення навчальної дисципліни</w:t>
            </w:r>
          </w:p>
        </w:tc>
      </w:tr>
      <w:tr w:rsidR="000B32DD" w:rsidRPr="00126316" w:rsidTr="002A2AAF">
        <w:tc>
          <w:tcPr>
            <w:tcW w:w="1304" w:type="dxa"/>
          </w:tcPr>
          <w:p w:rsidR="000B32DD" w:rsidRPr="00126316" w:rsidRDefault="000B32DD" w:rsidP="00331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4351" w:type="dxa"/>
            <w:gridSpan w:val="2"/>
          </w:tcPr>
          <w:p w:rsidR="000B32DD" w:rsidRPr="00126316" w:rsidRDefault="000B32DD" w:rsidP="00331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7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07"/>
            </w:tblGrid>
            <w:tr w:rsidR="000B32DD" w:rsidRPr="00126316" w:rsidTr="002A2AAF">
              <w:trPr>
                <w:trHeight w:val="109"/>
              </w:trPr>
              <w:tc>
                <w:tcPr>
                  <w:tcW w:w="2607" w:type="dxa"/>
                </w:tcPr>
                <w:p w:rsidR="000B32DD" w:rsidRPr="00126316" w:rsidRDefault="000B32DD" w:rsidP="003315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126316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B32DD" w:rsidRPr="00126316" w:rsidRDefault="000B32DD" w:rsidP="00331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</w:tcPr>
          <w:p w:rsidR="000B32DD" w:rsidRPr="00126316" w:rsidRDefault="000B32DD" w:rsidP="00331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0B32DD" w:rsidRPr="00126316" w:rsidTr="002A2AAF">
        <w:trPr>
          <w:trHeight w:val="570"/>
        </w:trPr>
        <w:tc>
          <w:tcPr>
            <w:tcW w:w="1304" w:type="dxa"/>
          </w:tcPr>
          <w:p w:rsidR="000B32DD" w:rsidRPr="00126316" w:rsidRDefault="000B32DD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51" w:type="dxa"/>
            <w:gridSpan w:val="2"/>
          </w:tcPr>
          <w:p w:rsidR="000B32DD" w:rsidRPr="006B5F19" w:rsidRDefault="006B5F19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F19">
              <w:rPr>
                <w:rFonts w:ascii="Times New Roman" w:hAnsi="Times New Roman" w:cs="Times New Roman"/>
                <w:lang w:val="uk-UA"/>
              </w:rPr>
              <w:t>Організація процесу аудиторської перевірки фінансової звітності та її інформаційного забезпечення</w:t>
            </w:r>
          </w:p>
        </w:tc>
        <w:tc>
          <w:tcPr>
            <w:tcW w:w="2722" w:type="dxa"/>
          </w:tcPr>
          <w:p w:rsidR="000B32DD" w:rsidRPr="00126316" w:rsidRDefault="000B32DD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760" w:type="dxa"/>
          </w:tcPr>
          <w:p w:rsidR="000B32DD" w:rsidRPr="006B5F19" w:rsidRDefault="006B5F19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B32DD" w:rsidRPr="00126316" w:rsidTr="002A2AAF">
        <w:trPr>
          <w:trHeight w:val="273"/>
        </w:trPr>
        <w:tc>
          <w:tcPr>
            <w:tcW w:w="1304" w:type="dxa"/>
          </w:tcPr>
          <w:p w:rsidR="000B32DD" w:rsidRPr="00126316" w:rsidRDefault="000B32DD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gridSpan w:val="2"/>
          </w:tcPr>
          <w:p w:rsidR="000B32DD" w:rsidRDefault="006B5F19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методика аудиту </w:t>
            </w:r>
            <w:proofErr w:type="spellStart"/>
            <w:r>
              <w:rPr>
                <w:rFonts w:ascii="Times New Roman" w:hAnsi="Times New Roman" w:cs="Times New Roman"/>
              </w:rPr>
              <w:t>установчих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gramEnd"/>
            <w:r>
              <w:rPr>
                <w:rFonts w:ascii="Times New Roman" w:hAnsi="Times New Roman" w:cs="Times New Roman"/>
              </w:rPr>
              <w:t>ікової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політики</w:t>
            </w:r>
            <w:proofErr w:type="spellEnd"/>
          </w:p>
        </w:tc>
        <w:tc>
          <w:tcPr>
            <w:tcW w:w="2722" w:type="dxa"/>
          </w:tcPr>
          <w:p w:rsidR="000B32DD" w:rsidRDefault="000B32DD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760" w:type="dxa"/>
          </w:tcPr>
          <w:p w:rsidR="000B32DD" w:rsidRPr="006B5F19" w:rsidRDefault="006B5F19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0B32DD" w:rsidRPr="00126316" w:rsidTr="002A2AAF">
        <w:trPr>
          <w:trHeight w:val="270"/>
        </w:trPr>
        <w:tc>
          <w:tcPr>
            <w:tcW w:w="1304" w:type="dxa"/>
          </w:tcPr>
          <w:p w:rsidR="000B32DD" w:rsidRPr="00126316" w:rsidRDefault="000B32DD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gridSpan w:val="2"/>
          </w:tcPr>
          <w:p w:rsidR="000B32DD" w:rsidRDefault="006B5F19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методика аудиту </w:t>
            </w:r>
            <w:proofErr w:type="spellStart"/>
            <w:r>
              <w:rPr>
                <w:rFonts w:ascii="Times New Roman" w:hAnsi="Times New Roman" w:cs="Times New Roman"/>
              </w:rPr>
              <w:t>необоротних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активі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2722" w:type="dxa"/>
          </w:tcPr>
          <w:p w:rsidR="000B32DD" w:rsidRDefault="000B32DD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760" w:type="dxa"/>
          </w:tcPr>
          <w:p w:rsidR="000B32DD" w:rsidRPr="006B5F19" w:rsidRDefault="006B5F19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</w:t>
            </w:r>
          </w:p>
        </w:tc>
      </w:tr>
      <w:tr w:rsidR="000B32DD" w:rsidRPr="00126316" w:rsidTr="002A2AAF">
        <w:trPr>
          <w:trHeight w:val="210"/>
        </w:trPr>
        <w:tc>
          <w:tcPr>
            <w:tcW w:w="1304" w:type="dxa"/>
          </w:tcPr>
          <w:p w:rsidR="000B32DD" w:rsidRPr="00126316" w:rsidRDefault="000B32DD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gridSpan w:val="2"/>
          </w:tcPr>
          <w:p w:rsidR="000B32DD" w:rsidRDefault="006B5F19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методика аудиту </w:t>
            </w:r>
            <w:proofErr w:type="spellStart"/>
            <w:r>
              <w:rPr>
                <w:rFonts w:ascii="Times New Roman" w:hAnsi="Times New Roman" w:cs="Times New Roman"/>
              </w:rPr>
              <w:t>запасі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2722" w:type="dxa"/>
          </w:tcPr>
          <w:p w:rsidR="000B32DD" w:rsidRDefault="006B5F19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0B3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/практика</w:t>
            </w:r>
          </w:p>
        </w:tc>
        <w:tc>
          <w:tcPr>
            <w:tcW w:w="1760" w:type="dxa"/>
          </w:tcPr>
          <w:p w:rsidR="000B32DD" w:rsidRPr="006B5F19" w:rsidRDefault="006B5F19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</w:t>
            </w:r>
          </w:p>
        </w:tc>
      </w:tr>
      <w:tr w:rsidR="000B32DD" w:rsidRPr="00126316" w:rsidTr="002A2AAF">
        <w:trPr>
          <w:trHeight w:val="240"/>
        </w:trPr>
        <w:tc>
          <w:tcPr>
            <w:tcW w:w="1304" w:type="dxa"/>
          </w:tcPr>
          <w:p w:rsidR="000B32DD" w:rsidRPr="00126316" w:rsidRDefault="000B32DD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gridSpan w:val="2"/>
          </w:tcPr>
          <w:p w:rsidR="000B32DD" w:rsidRDefault="006B5F19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методика аудиту </w:t>
            </w:r>
            <w:proofErr w:type="spellStart"/>
            <w:r>
              <w:rPr>
                <w:rFonts w:ascii="Times New Roman" w:hAnsi="Times New Roman" w:cs="Times New Roman"/>
              </w:rPr>
              <w:t>грошових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кошті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2722" w:type="dxa"/>
          </w:tcPr>
          <w:p w:rsidR="000B32DD" w:rsidRDefault="006B5F19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0B3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/практика</w:t>
            </w:r>
          </w:p>
        </w:tc>
        <w:tc>
          <w:tcPr>
            <w:tcW w:w="1760" w:type="dxa"/>
          </w:tcPr>
          <w:p w:rsidR="000B32DD" w:rsidRPr="006B5F19" w:rsidRDefault="006B5F19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</w:t>
            </w:r>
          </w:p>
        </w:tc>
      </w:tr>
      <w:tr w:rsidR="000B32DD" w:rsidRPr="00126316" w:rsidTr="002A2AAF">
        <w:trPr>
          <w:trHeight w:val="525"/>
        </w:trPr>
        <w:tc>
          <w:tcPr>
            <w:tcW w:w="1304" w:type="dxa"/>
          </w:tcPr>
          <w:p w:rsidR="000B32DD" w:rsidRPr="00126316" w:rsidRDefault="000B32DD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gridSpan w:val="2"/>
          </w:tcPr>
          <w:p w:rsidR="000B32DD" w:rsidRPr="006B5F19" w:rsidRDefault="006B5F19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F19">
              <w:rPr>
                <w:rFonts w:ascii="Times New Roman" w:hAnsi="Times New Roman" w:cs="Times New Roman"/>
                <w:sz w:val="24"/>
              </w:rPr>
              <w:t>Організація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</w:rPr>
              <w:t xml:space="preserve"> методика аудиту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</w:rPr>
              <w:t>дебіторської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</w:rPr>
              <w:t>заборгованості</w:t>
            </w:r>
            <w:proofErr w:type="spellEnd"/>
          </w:p>
        </w:tc>
        <w:tc>
          <w:tcPr>
            <w:tcW w:w="2722" w:type="dxa"/>
          </w:tcPr>
          <w:p w:rsidR="000B32DD" w:rsidRDefault="000B32DD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760" w:type="dxa"/>
          </w:tcPr>
          <w:p w:rsidR="000B32DD" w:rsidRPr="006B5F19" w:rsidRDefault="006B5F19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0B32DD" w:rsidRPr="00126316" w:rsidTr="002A2AAF">
        <w:trPr>
          <w:trHeight w:val="330"/>
        </w:trPr>
        <w:tc>
          <w:tcPr>
            <w:tcW w:w="1304" w:type="dxa"/>
          </w:tcPr>
          <w:p w:rsidR="000B32DD" w:rsidRPr="00126316" w:rsidRDefault="000B32DD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51" w:type="dxa"/>
            <w:gridSpan w:val="2"/>
          </w:tcPr>
          <w:p w:rsidR="000B32DD" w:rsidRDefault="006B5F19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методика аудиту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власного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капіталу</w:t>
            </w:r>
            <w:proofErr w:type="spellEnd"/>
          </w:p>
        </w:tc>
        <w:tc>
          <w:tcPr>
            <w:tcW w:w="2722" w:type="dxa"/>
          </w:tcPr>
          <w:p w:rsidR="000B32DD" w:rsidRDefault="000B32DD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760" w:type="dxa"/>
          </w:tcPr>
          <w:p w:rsidR="000B32DD" w:rsidRPr="006B5F19" w:rsidRDefault="006B5F19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B32DD" w:rsidRPr="00126316" w:rsidTr="002A2AAF">
        <w:trPr>
          <w:trHeight w:val="308"/>
        </w:trPr>
        <w:tc>
          <w:tcPr>
            <w:tcW w:w="1304" w:type="dxa"/>
          </w:tcPr>
          <w:p w:rsidR="000B32DD" w:rsidRPr="00126316" w:rsidRDefault="000B32DD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51" w:type="dxa"/>
            <w:gridSpan w:val="2"/>
          </w:tcPr>
          <w:p w:rsidR="000B32DD" w:rsidRPr="00126316" w:rsidRDefault="006B5F19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методика аудиту </w:t>
            </w:r>
            <w:proofErr w:type="spellStart"/>
            <w:r>
              <w:rPr>
                <w:rFonts w:ascii="Times New Roman" w:hAnsi="Times New Roman" w:cs="Times New Roman"/>
              </w:rPr>
              <w:t>зобов’язань</w:t>
            </w:r>
            <w:proofErr w:type="spellEnd"/>
          </w:p>
        </w:tc>
        <w:tc>
          <w:tcPr>
            <w:tcW w:w="2722" w:type="dxa"/>
          </w:tcPr>
          <w:p w:rsidR="000B32DD" w:rsidRDefault="006B5F19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0B3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/практика </w:t>
            </w:r>
          </w:p>
        </w:tc>
        <w:tc>
          <w:tcPr>
            <w:tcW w:w="1760" w:type="dxa"/>
          </w:tcPr>
          <w:p w:rsidR="000B32DD" w:rsidRPr="006B5F19" w:rsidRDefault="006B5F19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</w:t>
            </w:r>
          </w:p>
        </w:tc>
      </w:tr>
      <w:tr w:rsidR="000B32DD" w:rsidRPr="00126316" w:rsidTr="002A2AAF">
        <w:trPr>
          <w:trHeight w:val="354"/>
        </w:trPr>
        <w:tc>
          <w:tcPr>
            <w:tcW w:w="1304" w:type="dxa"/>
          </w:tcPr>
          <w:p w:rsidR="000B32DD" w:rsidRDefault="000B32DD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51" w:type="dxa"/>
            <w:gridSpan w:val="2"/>
          </w:tcPr>
          <w:p w:rsidR="000B32DD" w:rsidRDefault="006B5F19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методика аудиту </w:t>
            </w:r>
            <w:proofErr w:type="spellStart"/>
            <w:r>
              <w:rPr>
                <w:rFonts w:ascii="Times New Roman" w:hAnsi="Times New Roman" w:cs="Times New Roman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доходів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результаті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2722" w:type="dxa"/>
          </w:tcPr>
          <w:p w:rsidR="000B32DD" w:rsidRDefault="000B32DD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760" w:type="dxa"/>
          </w:tcPr>
          <w:p w:rsidR="000B32DD" w:rsidRPr="006B5F19" w:rsidRDefault="006B5F19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</w:t>
            </w:r>
          </w:p>
        </w:tc>
      </w:tr>
      <w:tr w:rsidR="000B32DD" w:rsidRPr="00126316" w:rsidTr="002A2AAF">
        <w:trPr>
          <w:trHeight w:val="273"/>
        </w:trPr>
        <w:tc>
          <w:tcPr>
            <w:tcW w:w="1304" w:type="dxa"/>
          </w:tcPr>
          <w:p w:rsidR="000B32DD" w:rsidRDefault="000B32DD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gridSpan w:val="2"/>
          </w:tcPr>
          <w:p w:rsidR="000B32DD" w:rsidRPr="006B5F19" w:rsidRDefault="006B5F19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F19">
              <w:rPr>
                <w:rFonts w:ascii="Times New Roman" w:hAnsi="Times New Roman" w:cs="Times New Roman"/>
                <w:sz w:val="24"/>
              </w:rPr>
              <w:t>Організація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</w:rPr>
              <w:t xml:space="preserve"> методика </w:t>
            </w:r>
            <w:proofErr w:type="spellStart"/>
            <w:r w:rsidRPr="006B5F19">
              <w:rPr>
                <w:rFonts w:ascii="Times New Roman" w:hAnsi="Times New Roman" w:cs="Times New Roman"/>
                <w:sz w:val="24"/>
              </w:rPr>
              <w:t>внутрішнього</w:t>
            </w:r>
            <w:proofErr w:type="spellEnd"/>
            <w:r w:rsidRPr="006B5F19">
              <w:rPr>
                <w:rFonts w:ascii="Times New Roman" w:hAnsi="Times New Roman" w:cs="Times New Roman"/>
                <w:sz w:val="24"/>
              </w:rPr>
              <w:t xml:space="preserve"> аудиту</w:t>
            </w:r>
          </w:p>
        </w:tc>
        <w:tc>
          <w:tcPr>
            <w:tcW w:w="2722" w:type="dxa"/>
          </w:tcPr>
          <w:p w:rsidR="000B32DD" w:rsidRDefault="000B32DD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760" w:type="dxa"/>
          </w:tcPr>
          <w:p w:rsidR="000B32DD" w:rsidRPr="006B5F19" w:rsidRDefault="006B5F19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B32DD" w:rsidRPr="00126316" w:rsidTr="002A2AAF">
        <w:tc>
          <w:tcPr>
            <w:tcW w:w="10137" w:type="dxa"/>
            <w:gridSpan w:val="5"/>
          </w:tcPr>
          <w:p w:rsidR="000B32DD" w:rsidRPr="00126316" w:rsidRDefault="000B32DD" w:rsidP="003315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8.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0B32DD" w:rsidRPr="000B32DD" w:rsidTr="002A2AAF">
        <w:tc>
          <w:tcPr>
            <w:tcW w:w="10137" w:type="dxa"/>
            <w:gridSpan w:val="5"/>
          </w:tcPr>
          <w:p w:rsidR="00B43E7A" w:rsidRDefault="00B43E7A" w:rsidP="00B43E7A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58"/>
              <w:gridCol w:w="4357"/>
              <w:gridCol w:w="850"/>
              <w:gridCol w:w="4246"/>
            </w:tblGrid>
            <w:tr w:rsidR="008A1EDC" w:rsidRPr="002A2AAF" w:rsidTr="008A1EDC">
              <w:tc>
                <w:tcPr>
                  <w:tcW w:w="458" w:type="dxa"/>
                </w:tcPr>
                <w:p w:rsidR="002A2AAF" w:rsidRPr="002A2AAF" w:rsidRDefault="002A2AAF" w:rsidP="002A2AA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4357" w:type="dxa"/>
                </w:tcPr>
                <w:p w:rsidR="002A2AAF" w:rsidRPr="002A2AAF" w:rsidRDefault="002A2AAF" w:rsidP="002A2AA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Назва тем</w:t>
                  </w:r>
                </w:p>
              </w:tc>
              <w:tc>
                <w:tcPr>
                  <w:tcW w:w="850" w:type="dxa"/>
                </w:tcPr>
                <w:p w:rsidR="002A2AAF" w:rsidRPr="002A2AAF" w:rsidRDefault="002A2AAF" w:rsidP="002A2AA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Кіль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-</w:t>
                  </w:r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кість</w:t>
                  </w:r>
                  <w:proofErr w:type="spellEnd"/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годин</w:t>
                  </w:r>
                </w:p>
              </w:tc>
              <w:tc>
                <w:tcPr>
                  <w:tcW w:w="4246" w:type="dxa"/>
                </w:tcPr>
                <w:p w:rsidR="002A2AAF" w:rsidRPr="002A2AAF" w:rsidRDefault="002A2AAF" w:rsidP="002A2AA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Види самостійної роботи</w:t>
                  </w:r>
                </w:p>
              </w:tc>
            </w:tr>
            <w:tr w:rsidR="008A1EDC" w:rsidRPr="002A2AAF" w:rsidTr="008A1EDC">
              <w:tc>
                <w:tcPr>
                  <w:tcW w:w="458" w:type="dxa"/>
                </w:tcPr>
                <w:p w:rsidR="002A2AAF" w:rsidRPr="002A2AAF" w:rsidRDefault="002A2AAF" w:rsidP="00B43E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4357" w:type="dxa"/>
                </w:tcPr>
                <w:p w:rsidR="002A2AAF" w:rsidRPr="006B5F19" w:rsidRDefault="002A2AAF" w:rsidP="0033154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B5F19">
                    <w:rPr>
                      <w:rFonts w:ascii="Times New Roman" w:hAnsi="Times New Roman" w:cs="Times New Roman"/>
                      <w:lang w:val="uk-UA"/>
                    </w:rPr>
                    <w:t>Організація процесу аудиторської перевірки фінансової звітності та її інформаційного забезпечення</w:t>
                  </w:r>
                </w:p>
              </w:tc>
              <w:tc>
                <w:tcPr>
                  <w:tcW w:w="850" w:type="dxa"/>
                </w:tcPr>
                <w:p w:rsidR="002A2AAF" w:rsidRPr="00543220" w:rsidRDefault="002A2AAF" w:rsidP="003315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246" w:type="dxa"/>
                </w:tcPr>
                <w:p w:rsidR="002A2AAF" w:rsidRPr="002A2AAF" w:rsidRDefault="002A2AAF" w:rsidP="00B43E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  <w:r w:rsidR="008A1ED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презентації</w:t>
                  </w:r>
                </w:p>
              </w:tc>
            </w:tr>
            <w:tr w:rsidR="008A1EDC" w:rsidRPr="002A2AAF" w:rsidTr="008A1EDC">
              <w:tc>
                <w:tcPr>
                  <w:tcW w:w="458" w:type="dxa"/>
                </w:tcPr>
                <w:p w:rsidR="002A2AAF" w:rsidRPr="002A2AAF" w:rsidRDefault="002A2AAF" w:rsidP="00B43E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4357" w:type="dxa"/>
                </w:tcPr>
                <w:p w:rsidR="002A2AAF" w:rsidRDefault="002A2AAF" w:rsidP="0033154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Організація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методика аудиту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установчих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документів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ікової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політики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2A2AAF" w:rsidRPr="00B34D34" w:rsidRDefault="002A2AAF" w:rsidP="003315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246" w:type="dxa"/>
                </w:tcPr>
                <w:p w:rsidR="002A2AAF" w:rsidRPr="002A2AAF" w:rsidRDefault="008A1EDC" w:rsidP="00B43E7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8A1EDC" w:rsidRPr="002A2AAF" w:rsidTr="008A1EDC">
              <w:tc>
                <w:tcPr>
                  <w:tcW w:w="458" w:type="dxa"/>
                </w:tcPr>
                <w:p w:rsidR="008A1EDC" w:rsidRPr="002A2AAF" w:rsidRDefault="008A1EDC" w:rsidP="00B43E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4357" w:type="dxa"/>
                </w:tcPr>
                <w:p w:rsidR="008A1EDC" w:rsidRDefault="008A1EDC" w:rsidP="0033154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Організація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методика аудиту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необоротних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активі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</w:tcPr>
                <w:p w:rsidR="008A1EDC" w:rsidRPr="00543220" w:rsidRDefault="008A1EDC" w:rsidP="003315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246" w:type="dxa"/>
                </w:tcPr>
                <w:p w:rsidR="008A1EDC" w:rsidRPr="002A2AAF" w:rsidRDefault="008A1EDC" w:rsidP="003315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8A1EDC" w:rsidRPr="002A2AAF" w:rsidTr="008A1EDC">
              <w:tc>
                <w:tcPr>
                  <w:tcW w:w="458" w:type="dxa"/>
                </w:tcPr>
                <w:p w:rsidR="008A1EDC" w:rsidRPr="002A2AAF" w:rsidRDefault="008A1EDC" w:rsidP="00B43E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4357" w:type="dxa"/>
                </w:tcPr>
                <w:p w:rsidR="008A1EDC" w:rsidRDefault="008A1EDC" w:rsidP="0033154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Організація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методика аудиту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запасі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</w:tcPr>
                <w:p w:rsidR="008A1EDC" w:rsidRPr="00543220" w:rsidRDefault="008A1EDC" w:rsidP="003315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246" w:type="dxa"/>
                </w:tcPr>
                <w:p w:rsidR="008A1EDC" w:rsidRPr="002A2AAF" w:rsidRDefault="008A1EDC" w:rsidP="0033154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8A1EDC" w:rsidRPr="002A2AAF" w:rsidTr="008A1EDC">
              <w:tc>
                <w:tcPr>
                  <w:tcW w:w="458" w:type="dxa"/>
                </w:tcPr>
                <w:p w:rsidR="008A1EDC" w:rsidRPr="002A2AAF" w:rsidRDefault="008A1EDC" w:rsidP="00B43E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4357" w:type="dxa"/>
                </w:tcPr>
                <w:p w:rsidR="008A1EDC" w:rsidRDefault="008A1EDC" w:rsidP="0033154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Організація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методика аудиту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грошових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кошті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</w:tcPr>
                <w:p w:rsidR="008A1EDC" w:rsidRPr="00543220" w:rsidRDefault="008A1EDC" w:rsidP="003315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246" w:type="dxa"/>
                </w:tcPr>
                <w:p w:rsidR="008A1EDC" w:rsidRPr="002A2AAF" w:rsidRDefault="008A1EDC" w:rsidP="003315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8A1EDC" w:rsidRPr="002A2AAF" w:rsidTr="008A1EDC">
              <w:tc>
                <w:tcPr>
                  <w:tcW w:w="458" w:type="dxa"/>
                </w:tcPr>
                <w:p w:rsidR="008A1EDC" w:rsidRPr="002A2AAF" w:rsidRDefault="008A1EDC" w:rsidP="00B43E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4357" w:type="dxa"/>
                </w:tcPr>
                <w:p w:rsidR="008A1EDC" w:rsidRPr="006B5F19" w:rsidRDefault="008A1EDC" w:rsidP="0033154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6B5F19">
                    <w:rPr>
                      <w:rFonts w:ascii="Times New Roman" w:hAnsi="Times New Roman" w:cs="Times New Roman"/>
                      <w:sz w:val="24"/>
                    </w:rPr>
                    <w:t>Організація</w:t>
                  </w:r>
                  <w:proofErr w:type="spellEnd"/>
                  <w:r w:rsidRPr="006B5F19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6B5F19">
                    <w:rPr>
                      <w:rFonts w:ascii="Times New Roman" w:hAnsi="Times New Roman" w:cs="Times New Roman"/>
                      <w:sz w:val="24"/>
                    </w:rPr>
                    <w:t>і</w:t>
                  </w:r>
                  <w:proofErr w:type="spellEnd"/>
                  <w:r w:rsidRPr="006B5F19">
                    <w:rPr>
                      <w:rFonts w:ascii="Times New Roman" w:hAnsi="Times New Roman" w:cs="Times New Roman"/>
                      <w:sz w:val="24"/>
                    </w:rPr>
                    <w:t xml:space="preserve"> методика аудиту </w:t>
                  </w:r>
                  <w:proofErr w:type="spellStart"/>
                  <w:r w:rsidRPr="006B5F19">
                    <w:rPr>
                      <w:rFonts w:ascii="Times New Roman" w:hAnsi="Times New Roman" w:cs="Times New Roman"/>
                      <w:sz w:val="24"/>
                    </w:rPr>
                    <w:t>дебіторської</w:t>
                  </w:r>
                  <w:proofErr w:type="spellEnd"/>
                  <w:r w:rsidRPr="006B5F19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6B5F19">
                    <w:rPr>
                      <w:rFonts w:ascii="Times New Roman" w:hAnsi="Times New Roman" w:cs="Times New Roman"/>
                      <w:sz w:val="24"/>
                    </w:rPr>
                    <w:t>заборгованості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8A1EDC" w:rsidRPr="00543220" w:rsidRDefault="008A1EDC" w:rsidP="003315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246" w:type="dxa"/>
                </w:tcPr>
                <w:p w:rsidR="008A1EDC" w:rsidRPr="002A2AAF" w:rsidRDefault="008A1EDC" w:rsidP="0033154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8A1EDC" w:rsidRPr="002A2AAF" w:rsidTr="008A1EDC">
              <w:tc>
                <w:tcPr>
                  <w:tcW w:w="458" w:type="dxa"/>
                </w:tcPr>
                <w:p w:rsidR="008A1EDC" w:rsidRPr="002A2AAF" w:rsidRDefault="008A1EDC" w:rsidP="00B43E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4357" w:type="dxa"/>
                </w:tcPr>
                <w:p w:rsidR="008A1EDC" w:rsidRDefault="008A1EDC" w:rsidP="0033154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eastAsia="ru-RU"/>
                    </w:rPr>
                    <w:t>Організація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ru-RU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методика аудиту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ru-RU"/>
                    </w:rPr>
                    <w:t>власного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ru-RU"/>
                    </w:rPr>
                    <w:t>капіталу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8A1EDC" w:rsidRPr="00543220" w:rsidRDefault="008A1EDC" w:rsidP="003315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246" w:type="dxa"/>
                </w:tcPr>
                <w:p w:rsidR="008A1EDC" w:rsidRPr="002A2AAF" w:rsidRDefault="008A1EDC" w:rsidP="003315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8A1EDC" w:rsidRPr="002A2AAF" w:rsidTr="008A1EDC">
              <w:tc>
                <w:tcPr>
                  <w:tcW w:w="458" w:type="dxa"/>
                </w:tcPr>
                <w:p w:rsidR="008A1EDC" w:rsidRPr="002A2AAF" w:rsidRDefault="008A1EDC" w:rsidP="00B43E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4357" w:type="dxa"/>
                </w:tcPr>
                <w:p w:rsidR="008A1EDC" w:rsidRPr="00126316" w:rsidRDefault="008A1EDC" w:rsidP="0033154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Організація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методика аудиту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зобов’язань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8A1EDC" w:rsidRPr="00543220" w:rsidRDefault="008A1EDC" w:rsidP="003315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246" w:type="dxa"/>
                </w:tcPr>
                <w:p w:rsidR="008A1EDC" w:rsidRPr="002A2AAF" w:rsidRDefault="008A1EDC" w:rsidP="0033154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8A1EDC" w:rsidRPr="002A2AAF" w:rsidTr="008A1EDC">
              <w:tc>
                <w:tcPr>
                  <w:tcW w:w="458" w:type="dxa"/>
                </w:tcPr>
                <w:p w:rsidR="008A1EDC" w:rsidRPr="002A2AAF" w:rsidRDefault="008A1EDC" w:rsidP="00B43E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4357" w:type="dxa"/>
                </w:tcPr>
                <w:p w:rsidR="008A1EDC" w:rsidRDefault="008A1EDC" w:rsidP="0033154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Організація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методика аудиту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витрат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доходів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фінансових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результаті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</w:tcPr>
                <w:p w:rsidR="008A1EDC" w:rsidRPr="0057435B" w:rsidRDefault="008A1EDC" w:rsidP="0033154C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8</w:t>
                  </w:r>
                </w:p>
              </w:tc>
              <w:tc>
                <w:tcPr>
                  <w:tcW w:w="4246" w:type="dxa"/>
                </w:tcPr>
                <w:p w:rsidR="008A1EDC" w:rsidRPr="002A2AAF" w:rsidRDefault="008A1EDC" w:rsidP="003315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8A1EDC" w:rsidRPr="002A2AAF" w:rsidTr="008A1EDC">
              <w:tc>
                <w:tcPr>
                  <w:tcW w:w="458" w:type="dxa"/>
                </w:tcPr>
                <w:p w:rsidR="008A1EDC" w:rsidRPr="002A2AAF" w:rsidRDefault="008A1EDC" w:rsidP="00B43E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4357" w:type="dxa"/>
                </w:tcPr>
                <w:p w:rsidR="008A1EDC" w:rsidRPr="006B5F19" w:rsidRDefault="008A1EDC" w:rsidP="0033154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6B5F19">
                    <w:rPr>
                      <w:rFonts w:ascii="Times New Roman" w:hAnsi="Times New Roman" w:cs="Times New Roman"/>
                      <w:sz w:val="24"/>
                    </w:rPr>
                    <w:t>Організація</w:t>
                  </w:r>
                  <w:proofErr w:type="spellEnd"/>
                  <w:r w:rsidRPr="006B5F19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6B5F19">
                    <w:rPr>
                      <w:rFonts w:ascii="Times New Roman" w:hAnsi="Times New Roman" w:cs="Times New Roman"/>
                      <w:sz w:val="24"/>
                    </w:rPr>
                    <w:t>і</w:t>
                  </w:r>
                  <w:proofErr w:type="spellEnd"/>
                  <w:r w:rsidRPr="006B5F19">
                    <w:rPr>
                      <w:rFonts w:ascii="Times New Roman" w:hAnsi="Times New Roman" w:cs="Times New Roman"/>
                      <w:sz w:val="24"/>
                    </w:rPr>
                    <w:t xml:space="preserve"> методика </w:t>
                  </w:r>
                  <w:proofErr w:type="spellStart"/>
                  <w:r w:rsidRPr="006B5F19">
                    <w:rPr>
                      <w:rFonts w:ascii="Times New Roman" w:hAnsi="Times New Roman" w:cs="Times New Roman"/>
                      <w:sz w:val="24"/>
                    </w:rPr>
                    <w:t>внутрішнього</w:t>
                  </w:r>
                  <w:proofErr w:type="spellEnd"/>
                  <w:r w:rsidRPr="006B5F19">
                    <w:rPr>
                      <w:rFonts w:ascii="Times New Roman" w:hAnsi="Times New Roman" w:cs="Times New Roman"/>
                      <w:sz w:val="24"/>
                    </w:rPr>
                    <w:t xml:space="preserve"> аудиту</w:t>
                  </w:r>
                </w:p>
              </w:tc>
              <w:tc>
                <w:tcPr>
                  <w:tcW w:w="850" w:type="dxa"/>
                </w:tcPr>
                <w:p w:rsidR="008A1EDC" w:rsidRPr="00543220" w:rsidRDefault="008A1EDC" w:rsidP="003315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246" w:type="dxa"/>
                </w:tcPr>
                <w:p w:rsidR="008A1EDC" w:rsidRPr="002A2AAF" w:rsidRDefault="008A1EDC" w:rsidP="0033154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8A1EDC" w:rsidRPr="002A2AAF" w:rsidTr="008A1EDC">
              <w:tc>
                <w:tcPr>
                  <w:tcW w:w="458" w:type="dxa"/>
                </w:tcPr>
                <w:p w:rsidR="008A1EDC" w:rsidRPr="002A2AAF" w:rsidRDefault="008A1EDC" w:rsidP="00B43E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357" w:type="dxa"/>
                </w:tcPr>
                <w:p w:rsidR="008A1EDC" w:rsidRPr="002A2AAF" w:rsidRDefault="008A1EDC" w:rsidP="0033154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Всього</w:t>
                  </w:r>
                </w:p>
              </w:tc>
              <w:tc>
                <w:tcPr>
                  <w:tcW w:w="850" w:type="dxa"/>
                </w:tcPr>
                <w:p w:rsidR="008A1EDC" w:rsidRPr="0057435B" w:rsidRDefault="008A1EDC" w:rsidP="0033154C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6</w:t>
                  </w:r>
                </w:p>
              </w:tc>
              <w:tc>
                <w:tcPr>
                  <w:tcW w:w="4246" w:type="dxa"/>
                </w:tcPr>
                <w:p w:rsidR="008A1EDC" w:rsidRPr="002A2AAF" w:rsidRDefault="008A1EDC" w:rsidP="00B43E7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0B32DD" w:rsidRPr="00E349E8" w:rsidRDefault="000B32DD" w:rsidP="0033154C">
            <w:pPr>
              <w:ind w:firstLine="7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</w:p>
        </w:tc>
      </w:tr>
      <w:tr w:rsidR="000B32DD" w:rsidRPr="00126316" w:rsidTr="002A2AAF">
        <w:tc>
          <w:tcPr>
            <w:tcW w:w="10137" w:type="dxa"/>
            <w:gridSpan w:val="5"/>
          </w:tcPr>
          <w:p w:rsidR="003834A9" w:rsidRDefault="003834A9" w:rsidP="003315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2DD" w:rsidRPr="00126316" w:rsidRDefault="000B32DD" w:rsidP="003315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9.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0B32DD" w:rsidRPr="00126316" w:rsidTr="002A2AAF">
        <w:tc>
          <w:tcPr>
            <w:tcW w:w="10137" w:type="dxa"/>
            <w:gridSpan w:val="5"/>
          </w:tcPr>
          <w:p w:rsidR="000B32DD" w:rsidRDefault="000B32DD" w:rsidP="0033154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Види контролю (поточний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рубіжний). Форми контролю – екзамен.</w:t>
            </w:r>
          </w:p>
          <w:p w:rsidR="008A1EDC" w:rsidRPr="008A1EDC" w:rsidRDefault="008A1EDC" w:rsidP="008A1EDC">
            <w:pPr>
              <w:pStyle w:val="HTML"/>
              <w:ind w:firstLine="28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8A1E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Контроль  успішності  навчальної  діяльності здобувачів вищої освіти поєднує контрольні заходи. Академічні  успіхи визначаються за допомогою контрольних заходів,  передбачених навчальним планом,  з обов’язковим переведенням підсумкових оцінок до національної шкали та шкали ЄКТС.</w:t>
            </w:r>
          </w:p>
          <w:p w:rsidR="008A1EDC" w:rsidRPr="008A1EDC" w:rsidRDefault="008A1EDC" w:rsidP="008A1EDC">
            <w:pPr>
              <w:pStyle w:val="HTML"/>
              <w:ind w:firstLine="28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8A1E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Контрольні заходи включають у себе поточний, рубіжний (модульний, тематичний, календарний), ректорський контроль.</w:t>
            </w:r>
          </w:p>
          <w:p w:rsidR="008A1EDC" w:rsidRPr="008A1EDC" w:rsidRDefault="008A1EDC" w:rsidP="008A1E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проводиться </w:t>
            </w:r>
            <w:proofErr w:type="spellStart"/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занять.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контролю –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конкретної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мета </w:t>
            </w:r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поточного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–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зворотн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мотивацією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усного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експрес-контролю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лекціях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1EDC" w:rsidRPr="008A1EDC" w:rsidRDefault="008A1EDC" w:rsidP="008A1EDC">
            <w:pPr>
              <w:shd w:val="clear" w:color="auto" w:fill="FFFFFF"/>
              <w:tabs>
                <w:tab w:val="left" w:pos="110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контролю (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поточна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успішність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враховуються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визначенні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рубіжного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та </w:t>
            </w:r>
            <w:proofErr w:type="spellStart"/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ідсумкової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екзаменаційної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EDC" w:rsidRPr="008A1EDC" w:rsidRDefault="008A1EDC" w:rsidP="008A1E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Рубіжний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модульний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календарний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 –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завершеної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. Цей контроль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бути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тематичним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модульним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календарним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проводитись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EDC" w:rsidRPr="008A1EDC" w:rsidRDefault="008A1EDC" w:rsidP="008A1E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ідсумками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та другого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рубіжного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модульного контролю  форму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ється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підсумков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оцінк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EDC" w:rsidRPr="008A1EDC" w:rsidRDefault="008A1EDC" w:rsidP="008A1E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екзаменаційної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згодні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оцінкою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підсумками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рубіжного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контролю, 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складають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1EDC" w:rsidRPr="008A1EDC" w:rsidRDefault="008A1EDC" w:rsidP="008A1E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Ректорський контроль якості підготовки здобувачів з навчальної дисципліни є контролем стійкості знань, умінь та навичок і може проводитись як за окремими розділами (модулями), так і з дисципліни в цілому, з метою перевірки визначення рівня залишкових знань здобувачів, контролю якості освітнього процесу та удосконалення критеріїв оцінювання навчальних здобутків здобувачів.</w:t>
            </w:r>
          </w:p>
          <w:p w:rsidR="008A1EDC" w:rsidRPr="008A1EDC" w:rsidRDefault="008A1EDC" w:rsidP="008A1E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Ректорський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проводиться через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деякий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Цей вид контролю не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впливає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результативність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здобувача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Ректорський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проводиться у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письмовій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B32DD" w:rsidRPr="008A1EDC" w:rsidRDefault="008A1EDC" w:rsidP="008A1E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     Для 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2DD" w:rsidRDefault="000B32DD" w:rsidP="0033154C">
            <w:pPr>
              <w:ind w:left="142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Критерії оцінювання</w:t>
            </w: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1559"/>
              <w:gridCol w:w="1276"/>
            </w:tblGrid>
            <w:tr w:rsidR="008A1EDC" w:rsidRPr="00BA4A8F" w:rsidTr="0033154C">
              <w:tc>
                <w:tcPr>
                  <w:tcW w:w="7088" w:type="dxa"/>
                  <w:gridSpan w:val="10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A4A8F">
                    <w:rPr>
                      <w:rFonts w:ascii="Times New Roman" w:hAnsi="Times New Roman" w:cs="Times New Roman"/>
                    </w:rPr>
                    <w:t>Поточне</w:t>
                  </w:r>
                  <w:proofErr w:type="spellEnd"/>
                  <w:r w:rsidRPr="00BA4A8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A4A8F">
                    <w:rPr>
                      <w:rFonts w:ascii="Times New Roman" w:hAnsi="Times New Roman" w:cs="Times New Roman"/>
                    </w:rPr>
                    <w:t>тестування</w:t>
                  </w:r>
                  <w:proofErr w:type="spellEnd"/>
                  <w:r w:rsidRPr="00BA4A8F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BA4A8F">
                    <w:rPr>
                      <w:rFonts w:ascii="Times New Roman" w:hAnsi="Times New Roman" w:cs="Times New Roman"/>
                    </w:rPr>
                    <w:t>самостійна</w:t>
                  </w:r>
                  <w:proofErr w:type="spellEnd"/>
                  <w:r w:rsidRPr="00BA4A8F">
                    <w:rPr>
                      <w:rFonts w:ascii="Times New Roman" w:hAnsi="Times New Roman" w:cs="Times New Roman"/>
                    </w:rPr>
                    <w:t xml:space="preserve"> робота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7E1D7F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7E1D7F">
                    <w:rPr>
                      <w:rFonts w:ascii="Times New Roman" w:hAnsi="Times New Roman" w:cs="Times New Roman"/>
                    </w:rPr>
                    <w:t>ідсум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7E1D7F">
                    <w:rPr>
                      <w:rFonts w:ascii="Times New Roman" w:hAnsi="Times New Roman" w:cs="Times New Roman"/>
                    </w:rPr>
                    <w:t>ковий</w:t>
                  </w:r>
                  <w:proofErr w:type="spellEnd"/>
                  <w:r w:rsidRPr="007E1D7F">
                    <w:rPr>
                      <w:rFonts w:ascii="Times New Roman" w:hAnsi="Times New Roman" w:cs="Times New Roman"/>
                    </w:rPr>
                    <w:t xml:space="preserve"> тест (</w:t>
                  </w:r>
                  <w:proofErr w:type="spellStart"/>
                  <w:r w:rsidRPr="007E1D7F">
                    <w:rPr>
                      <w:rFonts w:ascii="Times New Roman" w:hAnsi="Times New Roman" w:cs="Times New Roman"/>
                    </w:rPr>
                    <w:t>екзамен</w:t>
                  </w:r>
                  <w:proofErr w:type="spellEnd"/>
                  <w:r w:rsidRPr="007E1D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Сума</w:t>
                  </w:r>
                </w:p>
              </w:tc>
            </w:tr>
            <w:tr w:rsidR="008A1EDC" w:rsidRPr="00BA4A8F" w:rsidTr="0033154C">
              <w:tc>
                <w:tcPr>
                  <w:tcW w:w="3544" w:type="dxa"/>
                  <w:gridSpan w:val="5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A4A8F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BA4A8F">
                    <w:rPr>
                      <w:rFonts w:ascii="Times New Roman" w:hAnsi="Times New Roman" w:cs="Times New Roman"/>
                    </w:rPr>
                    <w:t xml:space="preserve"> модуль №1</w:t>
                  </w:r>
                </w:p>
              </w:tc>
              <w:tc>
                <w:tcPr>
                  <w:tcW w:w="3544" w:type="dxa"/>
                  <w:gridSpan w:val="5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A4A8F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BA4A8F">
                    <w:rPr>
                      <w:rFonts w:ascii="Times New Roman" w:hAnsi="Times New Roman" w:cs="Times New Roman"/>
                    </w:rPr>
                    <w:t xml:space="preserve"> модуль № 2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A1EDC" w:rsidRPr="00BA4A8F" w:rsidTr="0033154C">
              <w:tc>
                <w:tcPr>
                  <w:tcW w:w="709" w:type="dxa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BA4A8F"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BA4A8F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Т3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BA4A8F">
                    <w:rPr>
                      <w:rFonts w:ascii="Times New Roman" w:hAnsi="Times New Roman" w:cs="Times New Roman"/>
                    </w:rPr>
                    <w:t>4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BA4A8F">
                    <w:rPr>
                      <w:rFonts w:ascii="Times New Roman" w:hAnsi="Times New Roman" w:cs="Times New Roman"/>
                    </w:rPr>
                    <w:t>6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BA4A8F">
                    <w:rPr>
                      <w:rFonts w:ascii="Times New Roman" w:hAnsi="Times New Roman" w:cs="Times New Roman"/>
                    </w:rPr>
                    <w:t>7</w:t>
                  </w:r>
                  <w:proofErr w:type="gramEnd"/>
                </w:p>
              </w:tc>
              <w:tc>
                <w:tcPr>
                  <w:tcW w:w="708" w:type="dxa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BA4A8F">
                    <w:rPr>
                      <w:rFonts w:ascii="Times New Roman" w:hAnsi="Times New Roman" w:cs="Times New Roman"/>
                    </w:rPr>
                    <w:t>9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Т10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8A1EDC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E1D7F">
                    <w:rPr>
                      <w:rFonts w:ascii="Times New Roman" w:hAnsi="Times New Roman" w:cs="Times New Roman"/>
                    </w:rPr>
                    <w:t>(100+</w:t>
                  </w:r>
                  <w:proofErr w:type="gramEnd"/>
                </w:p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Pr="007E1D7F">
                    <w:rPr>
                      <w:rFonts w:ascii="Times New Roman" w:hAnsi="Times New Roman" w:cs="Times New Roman"/>
                    </w:rPr>
                    <w:t>100)/2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8A1EDC" w:rsidRPr="00BA4A8F" w:rsidTr="0033154C">
              <w:tc>
                <w:tcPr>
                  <w:tcW w:w="709" w:type="dxa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8A1EDC" w:rsidRPr="00BA4A8F" w:rsidRDefault="008A1EDC" w:rsidP="0033154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A1EDC" w:rsidRPr="008A1EDC" w:rsidRDefault="008A1EDC" w:rsidP="0033154C">
            <w:pPr>
              <w:ind w:left="142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0B32DD" w:rsidRPr="008A1EDC" w:rsidRDefault="008A1EDC" w:rsidP="0033154C">
            <w:pPr>
              <w:ind w:firstLine="6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E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8A1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A1EDC">
              <w:rPr>
                <w:rFonts w:ascii="Times New Roman" w:hAnsi="Times New Roman" w:cs="Times New Roman"/>
                <w:sz w:val="20"/>
                <w:szCs w:val="20"/>
              </w:rPr>
              <w:t>, Т2 ... Т</w:t>
            </w:r>
            <w:r w:rsidRPr="008A1E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0B32DD"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– теми </w:t>
            </w:r>
            <w:proofErr w:type="spellStart"/>
            <w:r w:rsidR="000B32DD" w:rsidRPr="006646EE">
              <w:rPr>
                <w:rFonts w:ascii="Times New Roman" w:hAnsi="Times New Roman" w:cs="Times New Roman"/>
                <w:sz w:val="24"/>
                <w:szCs w:val="24"/>
              </w:rPr>
              <w:t>змістових</w:t>
            </w:r>
            <w:proofErr w:type="spellEnd"/>
            <w:r w:rsidR="000B32DD"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2DD" w:rsidRPr="006646EE">
              <w:rPr>
                <w:rFonts w:ascii="Times New Roman" w:hAnsi="Times New Roman" w:cs="Times New Roman"/>
                <w:sz w:val="24"/>
                <w:szCs w:val="24"/>
              </w:rPr>
              <w:t>модулі</w:t>
            </w:r>
            <w:proofErr w:type="gramStart"/>
            <w:r w:rsidR="000B32DD" w:rsidRPr="00664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0B32DD" w:rsidRPr="00664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2DD" w:rsidRPr="006646EE" w:rsidRDefault="000B32DD" w:rsidP="003315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кожним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рубіжним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контролем (РК-1, РК-2) </w:t>
            </w:r>
            <w:proofErr w:type="spellStart"/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тижнів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підсумками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модулів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модуль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за 100-бальною шкалою. </w:t>
            </w:r>
            <w:proofErr w:type="spellStart"/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ідсумкова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величинами РК-1 и РК-2.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2"/>
              <w:gridCol w:w="1418"/>
              <w:gridCol w:w="3260"/>
              <w:gridCol w:w="1701"/>
            </w:tblGrid>
            <w:tr w:rsidR="008A1EDC" w:rsidRPr="003834A9" w:rsidTr="0033154C">
              <w:tc>
                <w:tcPr>
                  <w:tcW w:w="3652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Рубіжний контроль № 1</w:t>
                  </w:r>
                </w:p>
              </w:tc>
              <w:tc>
                <w:tcPr>
                  <w:tcW w:w="1418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Кількість балів</w:t>
                  </w:r>
                </w:p>
              </w:tc>
              <w:tc>
                <w:tcPr>
                  <w:tcW w:w="3260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Рубіжний контроль № 2</w:t>
                  </w:r>
                </w:p>
              </w:tc>
              <w:tc>
                <w:tcPr>
                  <w:tcW w:w="1701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Кількість балів</w:t>
                  </w:r>
                </w:p>
              </w:tc>
            </w:tr>
            <w:tr w:rsidR="008A1EDC" w:rsidRPr="003834A9" w:rsidTr="0033154C">
              <w:tc>
                <w:tcPr>
                  <w:tcW w:w="3652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Завдання 1</w:t>
                  </w:r>
                </w:p>
              </w:tc>
              <w:tc>
                <w:tcPr>
                  <w:tcW w:w="1418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3260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Завдання 1</w:t>
                  </w:r>
                </w:p>
              </w:tc>
              <w:tc>
                <w:tcPr>
                  <w:tcW w:w="1701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</w:tr>
            <w:tr w:rsidR="008A1EDC" w:rsidRPr="003834A9" w:rsidTr="0033154C">
              <w:trPr>
                <w:trHeight w:val="315"/>
              </w:trPr>
              <w:tc>
                <w:tcPr>
                  <w:tcW w:w="3652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Завдання 2</w:t>
                  </w:r>
                </w:p>
              </w:tc>
              <w:tc>
                <w:tcPr>
                  <w:tcW w:w="1418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3260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Завдання 2</w:t>
                  </w:r>
                </w:p>
              </w:tc>
              <w:tc>
                <w:tcPr>
                  <w:tcW w:w="1701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</w:tr>
            <w:tr w:rsidR="008A1EDC" w:rsidRPr="003834A9" w:rsidTr="0033154C">
              <w:trPr>
                <w:trHeight w:val="315"/>
              </w:trPr>
              <w:tc>
                <w:tcPr>
                  <w:tcW w:w="3652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Завдання 3</w:t>
                  </w:r>
                </w:p>
              </w:tc>
              <w:tc>
                <w:tcPr>
                  <w:tcW w:w="1418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3260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Завдання 3</w:t>
                  </w:r>
                </w:p>
              </w:tc>
              <w:tc>
                <w:tcPr>
                  <w:tcW w:w="1701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</w:tr>
            <w:tr w:rsidR="008A1EDC" w:rsidRPr="003834A9" w:rsidTr="0033154C">
              <w:tc>
                <w:tcPr>
                  <w:tcW w:w="3652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Самостійна робота </w:t>
                  </w:r>
                </w:p>
              </w:tc>
              <w:tc>
                <w:tcPr>
                  <w:tcW w:w="1418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40</w:t>
                  </w:r>
                </w:p>
              </w:tc>
              <w:tc>
                <w:tcPr>
                  <w:tcW w:w="3260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Самостійна робота </w:t>
                  </w:r>
                </w:p>
              </w:tc>
              <w:tc>
                <w:tcPr>
                  <w:tcW w:w="1701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40</w:t>
                  </w:r>
                </w:p>
              </w:tc>
            </w:tr>
            <w:tr w:rsidR="008A1EDC" w:rsidRPr="003834A9" w:rsidTr="0033154C">
              <w:tc>
                <w:tcPr>
                  <w:tcW w:w="3652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Разом</w:t>
                  </w:r>
                </w:p>
              </w:tc>
              <w:tc>
                <w:tcPr>
                  <w:tcW w:w="1418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  <w:tc>
                <w:tcPr>
                  <w:tcW w:w="3260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Разом</w:t>
                  </w:r>
                </w:p>
              </w:tc>
              <w:tc>
                <w:tcPr>
                  <w:tcW w:w="1701" w:type="dxa"/>
                </w:tcPr>
                <w:p w:rsidR="008A1EDC" w:rsidRPr="0021691E" w:rsidRDefault="008A1EDC" w:rsidP="003315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691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</w:tbl>
          <w:p w:rsidR="000B32DD" w:rsidRPr="006646EE" w:rsidRDefault="000B32DD" w:rsidP="0033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B32DD" w:rsidRPr="0021691E" w:rsidRDefault="000B32DD" w:rsidP="0033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6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Шкала оцінювання: національна та </w:t>
            </w:r>
            <w:r w:rsidRPr="0066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02"/>
              <w:gridCol w:w="1417"/>
              <w:gridCol w:w="4678"/>
              <w:gridCol w:w="2268"/>
            </w:tblGrid>
            <w:tr w:rsidR="000B32DD" w:rsidRPr="006646EE" w:rsidTr="002A2AAF">
              <w:trPr>
                <w:trHeight w:val="450"/>
              </w:trPr>
              <w:tc>
                <w:tcPr>
                  <w:tcW w:w="1702" w:type="dxa"/>
                  <w:vMerge w:val="restart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Сума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балів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за </w:t>
                  </w:r>
                  <w:proofErr w:type="spellStart"/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вс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>і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види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навчальної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lastRenderedPageBreak/>
                    <w:t>діяльності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lastRenderedPageBreak/>
                    <w:t>Оцінка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646EE">
                    <w:rPr>
                      <w:rFonts w:ascii="Times New Roman" w:hAnsi="Times New Roman" w:cs="Times New Roman"/>
                    </w:rPr>
                    <w:t>ECTS</w:t>
                  </w:r>
                </w:p>
              </w:tc>
              <w:tc>
                <w:tcPr>
                  <w:tcW w:w="6946" w:type="dxa"/>
                  <w:gridSpan w:val="2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Оцінка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за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національною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шкалою</w:t>
                  </w:r>
                </w:p>
              </w:tc>
            </w:tr>
            <w:tr w:rsidR="000B32DD" w:rsidRPr="006646EE" w:rsidTr="002A2AAF">
              <w:trPr>
                <w:trHeight w:val="450"/>
              </w:trPr>
              <w:tc>
                <w:tcPr>
                  <w:tcW w:w="1702" w:type="dxa"/>
                  <w:vMerge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для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екзамену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курсового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 xml:space="preserve"> проекту (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роботи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), </w:t>
                  </w:r>
                  <w:r w:rsidRPr="006646EE">
                    <w:rPr>
                      <w:rFonts w:ascii="Times New Roman" w:hAnsi="Times New Roman" w:cs="Times New Roman"/>
                    </w:rPr>
                    <w:lastRenderedPageBreak/>
                    <w:t>практики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lastRenderedPageBreak/>
                    <w:t xml:space="preserve">для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заліку</w:t>
                  </w:r>
                  <w:proofErr w:type="spellEnd"/>
                </w:p>
              </w:tc>
            </w:tr>
            <w:tr w:rsidR="000B32DD" w:rsidRPr="006646EE" w:rsidTr="002A2AAF">
              <w:tc>
                <w:tcPr>
                  <w:tcW w:w="1702" w:type="dxa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lastRenderedPageBreak/>
                    <w:t>90 – 100</w:t>
                  </w:r>
                </w:p>
              </w:tc>
              <w:tc>
                <w:tcPr>
                  <w:tcW w:w="1417" w:type="dxa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4678" w:type="dxa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відмінно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</w:p>
              </w:tc>
            </w:tr>
            <w:tr w:rsidR="000B32DD" w:rsidRPr="006646EE" w:rsidTr="002A2AAF">
              <w:trPr>
                <w:trHeight w:val="194"/>
              </w:trPr>
              <w:tc>
                <w:tcPr>
                  <w:tcW w:w="1702" w:type="dxa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8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6646EE">
                    <w:rPr>
                      <w:rFonts w:ascii="Times New Roman" w:hAnsi="Times New Roman" w:cs="Times New Roman"/>
                    </w:rPr>
                    <w:t xml:space="preserve"> – 89</w:t>
                  </w:r>
                </w:p>
              </w:tc>
              <w:tc>
                <w:tcPr>
                  <w:tcW w:w="1417" w:type="dxa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В</w:t>
                  </w:r>
                </w:p>
              </w:tc>
              <w:tc>
                <w:tcPr>
                  <w:tcW w:w="4678" w:type="dxa"/>
                  <w:vMerge w:val="restart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добре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32DD" w:rsidRPr="006646EE" w:rsidTr="002A2AAF">
              <w:tc>
                <w:tcPr>
                  <w:tcW w:w="1702" w:type="dxa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7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6646EE">
                    <w:rPr>
                      <w:rFonts w:ascii="Times New Roman" w:hAnsi="Times New Roman" w:cs="Times New Roman"/>
                    </w:rPr>
                    <w:t xml:space="preserve"> – 8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4678" w:type="dxa"/>
                  <w:vMerge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32DD" w:rsidRPr="006646EE" w:rsidTr="002A2AAF">
              <w:tc>
                <w:tcPr>
                  <w:tcW w:w="1702" w:type="dxa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70</w:t>
                  </w:r>
                  <w:r w:rsidRPr="006646EE">
                    <w:rPr>
                      <w:rFonts w:ascii="Times New Roman" w:hAnsi="Times New Roman" w:cs="Times New Roman"/>
                    </w:rPr>
                    <w:t xml:space="preserve"> – 7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D</w:t>
                  </w:r>
                </w:p>
              </w:tc>
              <w:tc>
                <w:tcPr>
                  <w:tcW w:w="4678" w:type="dxa"/>
                  <w:vMerge w:val="restart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задовільно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32DD" w:rsidRPr="006646EE" w:rsidTr="002A2AAF">
              <w:tc>
                <w:tcPr>
                  <w:tcW w:w="1702" w:type="dxa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60 – 6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</w:p>
              </w:tc>
              <w:tc>
                <w:tcPr>
                  <w:tcW w:w="1417" w:type="dxa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 xml:space="preserve">Е </w:t>
                  </w:r>
                </w:p>
              </w:tc>
              <w:tc>
                <w:tcPr>
                  <w:tcW w:w="4678" w:type="dxa"/>
                  <w:vMerge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32DD" w:rsidRPr="006646EE" w:rsidTr="002A2AAF">
              <w:tc>
                <w:tcPr>
                  <w:tcW w:w="1702" w:type="dxa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35 – 59</w:t>
                  </w:r>
                </w:p>
              </w:tc>
              <w:tc>
                <w:tcPr>
                  <w:tcW w:w="1417" w:type="dxa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FX</w:t>
                  </w:r>
                </w:p>
              </w:tc>
              <w:tc>
                <w:tcPr>
                  <w:tcW w:w="4678" w:type="dxa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незадовільно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можливістю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повторного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складання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не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можливістю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повторного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складання</w:t>
                  </w:r>
                  <w:proofErr w:type="spellEnd"/>
                </w:p>
              </w:tc>
            </w:tr>
            <w:tr w:rsidR="000B32DD" w:rsidRPr="006646EE" w:rsidTr="002A2AAF">
              <w:trPr>
                <w:trHeight w:val="708"/>
              </w:trPr>
              <w:tc>
                <w:tcPr>
                  <w:tcW w:w="1702" w:type="dxa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6646EE">
                    <w:rPr>
                      <w:rFonts w:ascii="Times New Roman" w:hAnsi="Times New Roman" w:cs="Times New Roman"/>
                    </w:rPr>
                    <w:t xml:space="preserve"> – 34</w:t>
                  </w:r>
                </w:p>
              </w:tc>
              <w:tc>
                <w:tcPr>
                  <w:tcW w:w="1417" w:type="dxa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F</w:t>
                  </w:r>
                </w:p>
              </w:tc>
              <w:tc>
                <w:tcPr>
                  <w:tcW w:w="4678" w:type="dxa"/>
                  <w:vAlign w:val="center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незадовільно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обов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>’язковим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повторним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вивченням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дисципліни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0B32DD" w:rsidRPr="006646EE" w:rsidRDefault="000B32DD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не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обов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>’язковим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повторним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вивченням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дисципліни</w:t>
                  </w:r>
                  <w:proofErr w:type="spellEnd"/>
                </w:p>
              </w:tc>
            </w:tr>
          </w:tbl>
          <w:p w:rsidR="000B32DD" w:rsidRPr="00E349E8" w:rsidRDefault="000B32DD" w:rsidP="0033154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B32DD" w:rsidRPr="00126316" w:rsidTr="002A2AAF">
        <w:tc>
          <w:tcPr>
            <w:tcW w:w="10137" w:type="dxa"/>
            <w:gridSpan w:val="5"/>
          </w:tcPr>
          <w:p w:rsidR="000B32DD" w:rsidRPr="00126316" w:rsidRDefault="000B32DD" w:rsidP="003315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10.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0B32DD" w:rsidRPr="000B32DD" w:rsidTr="002A2AAF">
        <w:tc>
          <w:tcPr>
            <w:tcW w:w="10137" w:type="dxa"/>
            <w:gridSpan w:val="5"/>
          </w:tcPr>
          <w:p w:rsidR="000B32DD" w:rsidRPr="00126316" w:rsidRDefault="000B32DD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 вищої освіти повинні дотримуватися</w:t>
            </w:r>
            <w:r w:rsid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Положення про організацію освітнього процесу в Національному університеті «Запорізька політехніка»,</w:t>
            </w:r>
            <w:r w:rsid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академічної доброчесності,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0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виявляти дисциплінованість, вихованість, доброзичливість, чесність, відповідальність. </w:t>
            </w:r>
          </w:p>
        </w:tc>
      </w:tr>
    </w:tbl>
    <w:p w:rsidR="000B32DD" w:rsidRPr="00126316" w:rsidRDefault="000B32DD" w:rsidP="000B3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B32DD" w:rsidRPr="00126316" w:rsidRDefault="000B32DD" w:rsidP="000B32DD">
      <w:pPr>
        <w:rPr>
          <w:sz w:val="24"/>
          <w:szCs w:val="24"/>
          <w:lang w:val="uk-UA"/>
        </w:rPr>
      </w:pPr>
    </w:p>
    <w:p w:rsidR="000B32DD" w:rsidRPr="00864AE1" w:rsidRDefault="000B32DD" w:rsidP="000B32DD">
      <w:pPr>
        <w:rPr>
          <w:lang w:val="uk-UA"/>
        </w:rPr>
      </w:pPr>
    </w:p>
    <w:p w:rsidR="0061390D" w:rsidRPr="000B32DD" w:rsidRDefault="0061390D">
      <w:pPr>
        <w:rPr>
          <w:lang w:val="uk-UA"/>
        </w:rPr>
      </w:pPr>
    </w:p>
    <w:sectPr w:rsidR="0061390D" w:rsidRPr="000B32DD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14DAA"/>
    <w:multiLevelType w:val="hybridMultilevel"/>
    <w:tmpl w:val="E1D071B4"/>
    <w:lvl w:ilvl="0" w:tplc="B60682FE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2DD"/>
    <w:rsid w:val="00016DE9"/>
    <w:rsid w:val="000B32DD"/>
    <w:rsid w:val="0021691E"/>
    <w:rsid w:val="002A2AAF"/>
    <w:rsid w:val="003834A9"/>
    <w:rsid w:val="00423CE8"/>
    <w:rsid w:val="00437934"/>
    <w:rsid w:val="0061390D"/>
    <w:rsid w:val="006B5F19"/>
    <w:rsid w:val="00717BFB"/>
    <w:rsid w:val="00732A36"/>
    <w:rsid w:val="00773928"/>
    <w:rsid w:val="008A1EDC"/>
    <w:rsid w:val="008F547F"/>
    <w:rsid w:val="00923C7B"/>
    <w:rsid w:val="00964C6E"/>
    <w:rsid w:val="00A463D2"/>
    <w:rsid w:val="00B16810"/>
    <w:rsid w:val="00B263F5"/>
    <w:rsid w:val="00B43E7A"/>
    <w:rsid w:val="00B5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32DD"/>
    <w:pPr>
      <w:ind w:left="720"/>
      <w:contextualSpacing/>
    </w:pPr>
  </w:style>
  <w:style w:type="paragraph" w:customStyle="1" w:styleId="Default">
    <w:name w:val="Default"/>
    <w:rsid w:val="000B3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0B3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B32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A5EC9-228C-4D42-8D6E-6A892D17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VIZIRENKO</dc:creator>
  <cp:lastModifiedBy>VIZIRENKO</cp:lastModifiedBy>
  <cp:revision>13</cp:revision>
  <dcterms:created xsi:type="dcterms:W3CDTF">2020-11-28T11:45:00Z</dcterms:created>
  <dcterms:modified xsi:type="dcterms:W3CDTF">2020-11-29T15:45:00Z</dcterms:modified>
</cp:coreProperties>
</file>