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E5" w:rsidRPr="007304E5" w:rsidRDefault="007304E5" w:rsidP="007304E5">
      <w:pPr>
        <w:framePr w:w="9110" w:h="1013" w:hRule="exact" w:wrap="none" w:vAnchor="page" w:hAnchor="page" w:x="2132" w:y="1685"/>
        <w:widowControl w:val="0"/>
        <w:spacing w:after="0" w:line="475" w:lineRule="exact"/>
        <w:ind w:left="2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bidi="uk-UA"/>
        </w:rPr>
      </w:pPr>
      <w:bookmarkStart w:id="0" w:name="bookmark0"/>
      <w:r w:rsidRPr="007304E5">
        <w:rPr>
          <w:rFonts w:ascii="Times New Roman" w:hAnsi="Times New Roman"/>
          <w:b/>
          <w:bCs/>
          <w:color w:val="000000"/>
          <w:sz w:val="26"/>
          <w:szCs w:val="26"/>
          <w:lang w:bidi="uk-UA"/>
        </w:rPr>
        <w:t>МІНІСТЕРСТВО ОСВГГИІ НАУКИ УКРАЇНИ</w:t>
      </w:r>
      <w:r w:rsidRPr="007304E5">
        <w:rPr>
          <w:rFonts w:ascii="Times New Roman" w:hAnsi="Times New Roman"/>
          <w:b/>
          <w:bCs/>
          <w:color w:val="000000"/>
          <w:sz w:val="26"/>
          <w:szCs w:val="26"/>
          <w:lang w:bidi="uk-UA"/>
        </w:rPr>
        <w:br/>
        <w:t>ЗАПОРІЗЬКИЙ НАЦІОНАЛЬНИЙ ТЕХНІЧНИЙ УНІВЕРСИТЕТ</w:t>
      </w:r>
      <w:bookmarkEnd w:id="0"/>
    </w:p>
    <w:p w:rsidR="007304E5" w:rsidRPr="007304E5" w:rsidRDefault="007304E5" w:rsidP="007304E5">
      <w:pPr>
        <w:framePr w:wrap="none" w:vAnchor="page" w:hAnchor="page" w:x="5310" w:y="329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uk-UA"/>
        </w:rPr>
      </w:pP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fldChar w:fldCharType="begin"/>
      </w: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instrText xml:space="preserve"> INCLUDEPICTURE  "C:\\Users\\userzntu\\Desktop\\media\\image1.png" \* MERGEFORMATINET </w:instrText>
      </w: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fldChar w:fldCharType="separate"/>
      </w: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123pt">
            <v:imagedata r:id="rId5" r:href="rId6"/>
          </v:shape>
        </w:pict>
      </w: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fldChar w:fldCharType="end"/>
      </w:r>
    </w:p>
    <w:p w:rsidR="007304E5" w:rsidRPr="007304E5" w:rsidRDefault="007304E5" w:rsidP="007304E5">
      <w:pPr>
        <w:framePr w:w="9110" w:h="826" w:hRule="exact" w:wrap="none" w:vAnchor="page" w:hAnchor="page" w:x="2132" w:y="6385"/>
        <w:widowControl w:val="0"/>
        <w:spacing w:after="182" w:line="260" w:lineRule="exact"/>
        <w:ind w:left="2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bidi="uk-UA"/>
        </w:rPr>
      </w:pPr>
      <w:bookmarkStart w:id="1" w:name="bookmark1"/>
      <w:r w:rsidRPr="007304E5">
        <w:rPr>
          <w:rFonts w:ascii="Times New Roman" w:hAnsi="Times New Roman"/>
          <w:b/>
          <w:bCs/>
          <w:color w:val="000000"/>
          <w:sz w:val="26"/>
          <w:szCs w:val="26"/>
          <w:lang w:bidi="uk-UA"/>
        </w:rPr>
        <w:t>ОСВІТНЬО-ПРОФЕСІЙНА ПРОГРАМА</w:t>
      </w:r>
      <w:bookmarkEnd w:id="1"/>
    </w:p>
    <w:p w:rsidR="007304E5" w:rsidRPr="007304E5" w:rsidRDefault="007304E5" w:rsidP="007304E5">
      <w:pPr>
        <w:framePr w:w="9110" w:h="826" w:hRule="exact" w:wrap="none" w:vAnchor="page" w:hAnchor="page" w:x="2132" w:y="6385"/>
        <w:widowControl w:val="0"/>
        <w:spacing w:after="0" w:line="260" w:lineRule="exact"/>
        <w:ind w:left="20"/>
        <w:jc w:val="center"/>
        <w:rPr>
          <w:rFonts w:ascii="Times New Roman" w:hAnsi="Times New Roman"/>
          <w:color w:val="000000"/>
          <w:sz w:val="26"/>
          <w:szCs w:val="26"/>
          <w:lang w:bidi="uk-UA"/>
        </w:rPr>
      </w:pPr>
      <w:r w:rsidRPr="007304E5">
        <w:rPr>
          <w:rFonts w:ascii="Times New Roman" w:hAnsi="Times New Roman"/>
          <w:color w:val="000000"/>
          <w:sz w:val="26"/>
          <w:szCs w:val="26"/>
          <w:lang w:bidi="uk-UA"/>
        </w:rPr>
        <w:t>Журналістика</w:t>
      </w:r>
    </w:p>
    <w:p w:rsidR="007304E5" w:rsidRPr="007304E5" w:rsidRDefault="007304E5" w:rsidP="007304E5">
      <w:pPr>
        <w:framePr w:w="9110" w:h="323" w:hRule="exact" w:wrap="none" w:vAnchor="page" w:hAnchor="page" w:x="2132" w:y="7833"/>
        <w:widowControl w:val="0"/>
        <w:spacing w:after="0" w:line="260" w:lineRule="exact"/>
        <w:ind w:left="20"/>
        <w:jc w:val="center"/>
        <w:rPr>
          <w:rFonts w:ascii="Times New Roman" w:hAnsi="Times New Roman"/>
          <w:color w:val="000000"/>
          <w:sz w:val="26"/>
          <w:szCs w:val="26"/>
          <w:lang w:bidi="uk-UA"/>
        </w:rPr>
      </w:pPr>
      <w:r w:rsidRPr="007304E5">
        <w:rPr>
          <w:rFonts w:ascii="Times New Roman" w:hAnsi="Times New Roman"/>
          <w:color w:val="000000"/>
          <w:sz w:val="26"/>
          <w:szCs w:val="26"/>
          <w:u w:val="single"/>
          <w:lang w:bidi="uk-UA"/>
        </w:rPr>
        <w:t>БАКАЛАВР (перший рівень освіти)</w:t>
      </w:r>
    </w:p>
    <w:p w:rsidR="007304E5" w:rsidRPr="007304E5" w:rsidRDefault="007304E5" w:rsidP="007304E5">
      <w:pPr>
        <w:framePr w:w="9110" w:h="2388" w:hRule="exact" w:wrap="none" w:vAnchor="page" w:hAnchor="page" w:x="2132" w:y="8600"/>
        <w:widowControl w:val="0"/>
        <w:spacing w:after="0" w:line="466" w:lineRule="exact"/>
        <w:ind w:left="900"/>
        <w:rPr>
          <w:rFonts w:ascii="Times New Roman" w:hAnsi="Times New Roman"/>
          <w:b/>
          <w:bCs/>
          <w:color w:val="000000"/>
          <w:sz w:val="26"/>
          <w:szCs w:val="26"/>
          <w:lang w:bidi="uk-UA"/>
        </w:rPr>
      </w:pPr>
      <w:r w:rsidRPr="007304E5">
        <w:rPr>
          <w:rFonts w:ascii="Times New Roman" w:hAnsi="Times New Roman"/>
          <w:b/>
          <w:bCs/>
          <w:color w:val="000000"/>
          <w:sz w:val="26"/>
          <w:szCs w:val="26"/>
          <w:lang w:bidi="uk-UA"/>
        </w:rPr>
        <w:t xml:space="preserve">за спеціальністю </w:t>
      </w:r>
      <w:r w:rsidRPr="007304E5">
        <w:rPr>
          <w:rFonts w:ascii="Times New Roman" w:hAnsi="Times New Roman"/>
          <w:color w:val="000000"/>
          <w:sz w:val="26"/>
          <w:szCs w:val="26"/>
          <w:u w:val="single"/>
          <w:lang w:bidi="uk-UA"/>
        </w:rPr>
        <w:t>061 Журналістика</w:t>
      </w:r>
    </w:p>
    <w:p w:rsidR="007304E5" w:rsidRPr="007304E5" w:rsidRDefault="007304E5" w:rsidP="007304E5">
      <w:pPr>
        <w:framePr w:w="9110" w:h="2388" w:hRule="exact" w:wrap="none" w:vAnchor="page" w:hAnchor="page" w:x="2132" w:y="8600"/>
        <w:widowControl w:val="0"/>
        <w:spacing w:after="0" w:line="466" w:lineRule="exact"/>
        <w:ind w:left="900"/>
        <w:rPr>
          <w:rFonts w:ascii="Times New Roman" w:hAnsi="Times New Roman"/>
          <w:color w:val="000000"/>
          <w:sz w:val="26"/>
          <w:szCs w:val="26"/>
          <w:lang w:bidi="uk-UA"/>
        </w:rPr>
      </w:pPr>
      <w:r w:rsidRPr="007304E5">
        <w:rPr>
          <w:rFonts w:ascii="Times New Roman" w:hAnsi="Times New Roman"/>
          <w:b/>
          <w:bCs/>
          <w:color w:val="000000"/>
          <w:sz w:val="26"/>
          <w:szCs w:val="26"/>
          <w:lang w:bidi="uk-UA"/>
        </w:rPr>
        <w:t xml:space="preserve">галузь знань </w:t>
      </w:r>
      <w:r w:rsidRPr="007304E5">
        <w:rPr>
          <w:rFonts w:ascii="Times New Roman" w:hAnsi="Times New Roman"/>
          <w:color w:val="000000"/>
          <w:sz w:val="26"/>
          <w:szCs w:val="26"/>
          <w:u w:val="single"/>
          <w:lang w:bidi="uk-UA"/>
        </w:rPr>
        <w:t>06 Журналістика</w:t>
      </w:r>
    </w:p>
    <w:p w:rsidR="007304E5" w:rsidRPr="007304E5" w:rsidRDefault="007304E5" w:rsidP="007304E5">
      <w:pPr>
        <w:framePr w:w="9110" w:h="2388" w:hRule="exact" w:wrap="none" w:vAnchor="page" w:hAnchor="page" w:x="2132" w:y="8600"/>
        <w:widowControl w:val="0"/>
        <w:spacing w:after="0" w:line="466" w:lineRule="exact"/>
        <w:ind w:left="900"/>
        <w:rPr>
          <w:rFonts w:ascii="Times New Roman" w:hAnsi="Times New Roman"/>
          <w:color w:val="000000"/>
          <w:sz w:val="26"/>
          <w:szCs w:val="26"/>
          <w:lang w:bidi="uk-UA"/>
        </w:rPr>
      </w:pPr>
      <w:r w:rsidRPr="007304E5">
        <w:rPr>
          <w:rFonts w:ascii="Times New Roman" w:hAnsi="Times New Roman"/>
          <w:b/>
          <w:bCs/>
          <w:color w:val="000000"/>
          <w:sz w:val="26"/>
          <w:szCs w:val="26"/>
          <w:lang w:bidi="uk-UA"/>
        </w:rPr>
        <w:t xml:space="preserve">кваліфікація </w:t>
      </w:r>
      <w:r w:rsidRPr="007304E5">
        <w:rPr>
          <w:rFonts w:ascii="Times New Roman" w:hAnsi="Times New Roman"/>
          <w:color w:val="000000"/>
          <w:sz w:val="26"/>
          <w:szCs w:val="26"/>
          <w:lang w:bidi="uk-UA"/>
        </w:rPr>
        <w:t>3131 Фотокореспондент;</w:t>
      </w:r>
    </w:p>
    <w:p w:rsidR="007304E5" w:rsidRPr="007304E5" w:rsidRDefault="007304E5" w:rsidP="007304E5">
      <w:pPr>
        <w:framePr w:w="9110" w:h="2388" w:hRule="exact" w:wrap="none" w:vAnchor="page" w:hAnchor="page" w:x="2132" w:y="8600"/>
        <w:widowControl w:val="0"/>
        <w:spacing w:after="0" w:line="312" w:lineRule="exact"/>
        <w:ind w:left="2680" w:right="1960"/>
        <w:rPr>
          <w:rFonts w:ascii="Times New Roman" w:hAnsi="Times New Roman"/>
          <w:color w:val="000000"/>
          <w:sz w:val="26"/>
          <w:szCs w:val="26"/>
          <w:lang w:bidi="uk-UA"/>
        </w:rPr>
      </w:pPr>
      <w:r w:rsidRPr="007304E5">
        <w:rPr>
          <w:rFonts w:ascii="Times New Roman" w:hAnsi="Times New Roman"/>
          <w:color w:val="000000"/>
          <w:sz w:val="26"/>
          <w:szCs w:val="26"/>
          <w:lang w:bidi="uk-UA"/>
        </w:rPr>
        <w:t>3431 Відповідальний секретар редакції; 3472 Фахівець з інтерв'ювання (засоби масової інформації)</w:t>
      </w:r>
    </w:p>
    <w:p w:rsidR="007304E5" w:rsidRPr="007304E5" w:rsidRDefault="007304E5" w:rsidP="007304E5">
      <w:pPr>
        <w:framePr w:wrap="none" w:vAnchor="page" w:hAnchor="page" w:x="7474" w:y="1159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uk-UA"/>
        </w:rPr>
      </w:pP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fldChar w:fldCharType="begin"/>
      </w: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instrText xml:space="preserve"> INCLUDEPICTURE  "C:\\Users\\userzntu\\Desktop\\media\\image2.png" \* MERGEFORMATINET </w:instrText>
      </w: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fldChar w:fldCharType="separate"/>
      </w: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pict>
          <v:shape id="_x0000_i1026" type="#_x0000_t75" style="width:189pt;height:111.75pt">
            <v:imagedata r:id="rId7" r:href="rId8"/>
          </v:shape>
        </w:pict>
      </w: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fldChar w:fldCharType="end"/>
      </w:r>
    </w:p>
    <w:p w:rsidR="007304E5" w:rsidRPr="007304E5" w:rsidRDefault="007304E5" w:rsidP="007304E5">
      <w:pPr>
        <w:framePr w:w="9110" w:h="318" w:hRule="exact" w:wrap="none" w:vAnchor="page" w:hAnchor="page" w:x="2132" w:y="14476"/>
        <w:widowControl w:val="0"/>
        <w:spacing w:after="0" w:line="260" w:lineRule="exact"/>
        <w:ind w:left="20"/>
        <w:jc w:val="center"/>
        <w:rPr>
          <w:rFonts w:ascii="Times New Roman" w:hAnsi="Times New Roman"/>
          <w:color w:val="000000"/>
          <w:sz w:val="26"/>
          <w:szCs w:val="26"/>
          <w:lang w:bidi="uk-UA"/>
        </w:rPr>
      </w:pPr>
      <w:r w:rsidRPr="007304E5">
        <w:rPr>
          <w:rFonts w:ascii="Times New Roman" w:hAnsi="Times New Roman"/>
          <w:color w:val="000000"/>
          <w:sz w:val="26"/>
          <w:szCs w:val="26"/>
          <w:lang w:bidi="uk-UA"/>
        </w:rPr>
        <w:t>Запоріжжя 2017</w:t>
      </w:r>
    </w:p>
    <w:p w:rsidR="007304E5" w:rsidRPr="007304E5" w:rsidRDefault="007304E5" w:rsidP="007304E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uk-UA"/>
        </w:rPr>
        <w:sectPr w:rsidR="007304E5" w:rsidRPr="007304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04E5" w:rsidRPr="007304E5" w:rsidRDefault="007304E5" w:rsidP="007304E5">
      <w:pPr>
        <w:framePr w:w="9110" w:h="318" w:hRule="exact" w:wrap="none" w:vAnchor="page" w:hAnchor="page" w:x="2132" w:y="1804"/>
        <w:widowControl w:val="0"/>
        <w:spacing w:after="0" w:line="260" w:lineRule="exact"/>
        <w:ind w:right="340"/>
        <w:jc w:val="center"/>
        <w:rPr>
          <w:rFonts w:ascii="Times New Roman" w:hAnsi="Times New Roman"/>
          <w:color w:val="000000"/>
          <w:sz w:val="26"/>
          <w:szCs w:val="26"/>
          <w:lang w:bidi="uk-UA"/>
        </w:rPr>
      </w:pPr>
      <w:r w:rsidRPr="007304E5">
        <w:rPr>
          <w:rFonts w:ascii="Times New Roman" w:hAnsi="Times New Roman"/>
          <w:color w:val="000000"/>
          <w:sz w:val="26"/>
          <w:szCs w:val="26"/>
          <w:lang w:bidi="uk-UA"/>
        </w:rPr>
        <w:lastRenderedPageBreak/>
        <w:t>ЛИСТ ПОГОДЖЕННЯ</w:t>
      </w:r>
    </w:p>
    <w:p w:rsidR="007304E5" w:rsidRPr="007304E5" w:rsidRDefault="007304E5" w:rsidP="007304E5">
      <w:pPr>
        <w:framePr w:w="9110" w:h="328" w:hRule="exact" w:wrap="none" w:vAnchor="page" w:hAnchor="page" w:x="2132" w:y="2437"/>
        <w:widowControl w:val="0"/>
        <w:spacing w:after="0" w:line="260" w:lineRule="exact"/>
        <w:ind w:right="340"/>
        <w:jc w:val="center"/>
        <w:rPr>
          <w:rFonts w:ascii="Times New Roman" w:hAnsi="Times New Roman"/>
          <w:b/>
          <w:bCs/>
          <w:color w:val="000000"/>
          <w:sz w:val="26"/>
          <w:szCs w:val="26"/>
          <w:lang w:bidi="uk-UA"/>
        </w:rPr>
      </w:pPr>
      <w:r w:rsidRPr="007304E5">
        <w:rPr>
          <w:rFonts w:ascii="Times New Roman" w:hAnsi="Times New Roman"/>
          <w:b/>
          <w:bCs/>
          <w:color w:val="000000"/>
          <w:sz w:val="26"/>
          <w:szCs w:val="26"/>
          <w:lang w:bidi="uk-UA"/>
        </w:rPr>
        <w:t>Освітньо-професійної програми</w:t>
      </w:r>
    </w:p>
    <w:p w:rsidR="007304E5" w:rsidRPr="007304E5" w:rsidRDefault="007304E5" w:rsidP="007304E5">
      <w:pPr>
        <w:framePr w:w="3917" w:h="2237" w:hRule="exact" w:wrap="none" w:vAnchor="page" w:hAnchor="page" w:x="2132" w:y="3029"/>
        <w:widowControl w:val="0"/>
        <w:spacing w:after="0" w:line="312" w:lineRule="exact"/>
        <w:rPr>
          <w:rFonts w:ascii="Times New Roman" w:hAnsi="Times New Roman"/>
          <w:color w:val="000000"/>
          <w:sz w:val="26"/>
          <w:szCs w:val="26"/>
          <w:lang w:bidi="uk-UA"/>
        </w:rPr>
      </w:pPr>
      <w:r w:rsidRPr="007304E5">
        <w:rPr>
          <w:rFonts w:ascii="Times New Roman" w:hAnsi="Times New Roman"/>
          <w:color w:val="000000"/>
          <w:sz w:val="26"/>
          <w:szCs w:val="26"/>
          <w:lang w:bidi="uk-UA"/>
        </w:rPr>
        <w:t>РІВЕНЬ ВИЩОЇ ОСВІТИ ГАЛУЗЬ ЗНАНЬ СПЕЦІАЛЬНІСТЬ ОСВІТНЯ ПРОГРАМА СПЕЦІАЛІЗАЦІЯ (за наявності) ПРОФЕСІЙНА КВАЛІФІКАЦІЯ (за наявності)</w:t>
      </w:r>
    </w:p>
    <w:p w:rsidR="007304E5" w:rsidRPr="007304E5" w:rsidRDefault="007304E5" w:rsidP="007304E5">
      <w:pPr>
        <w:framePr w:w="3619" w:h="3196" w:hRule="exact" w:wrap="none" w:vAnchor="page" w:hAnchor="page" w:x="6788" w:y="3011"/>
        <w:widowControl w:val="0"/>
        <w:spacing w:after="0" w:line="312" w:lineRule="exact"/>
        <w:jc w:val="both"/>
        <w:rPr>
          <w:rFonts w:ascii="Times New Roman" w:hAnsi="Times New Roman"/>
          <w:color w:val="000000"/>
          <w:sz w:val="26"/>
          <w:szCs w:val="26"/>
          <w:lang w:bidi="uk-UA"/>
        </w:rPr>
      </w:pPr>
      <w:r w:rsidRPr="007304E5">
        <w:rPr>
          <w:rFonts w:ascii="Times New Roman" w:hAnsi="Times New Roman"/>
          <w:color w:val="000000"/>
          <w:sz w:val="26"/>
          <w:szCs w:val="26"/>
          <w:lang w:bidi="uk-UA"/>
        </w:rPr>
        <w:t>Перший (бакалаврський)</w:t>
      </w:r>
    </w:p>
    <w:p w:rsidR="007304E5" w:rsidRPr="007304E5" w:rsidRDefault="007304E5" w:rsidP="007304E5">
      <w:pPr>
        <w:framePr w:w="3619" w:h="3196" w:hRule="exact" w:wrap="none" w:vAnchor="page" w:hAnchor="page" w:x="6788" w:y="3011"/>
        <w:widowControl w:val="0"/>
        <w:spacing w:after="0" w:line="312" w:lineRule="exact"/>
        <w:jc w:val="both"/>
        <w:rPr>
          <w:rFonts w:ascii="Times New Roman" w:hAnsi="Times New Roman"/>
          <w:color w:val="000000"/>
          <w:sz w:val="26"/>
          <w:szCs w:val="26"/>
          <w:lang w:bidi="uk-UA"/>
        </w:rPr>
      </w:pPr>
      <w:r w:rsidRPr="007304E5">
        <w:rPr>
          <w:rFonts w:ascii="Times New Roman" w:hAnsi="Times New Roman"/>
          <w:color w:val="000000"/>
          <w:sz w:val="26"/>
          <w:szCs w:val="26"/>
          <w:lang w:bidi="uk-UA"/>
        </w:rPr>
        <w:t>06 «Журналістика»</w:t>
      </w:r>
    </w:p>
    <w:p w:rsidR="007304E5" w:rsidRPr="007304E5" w:rsidRDefault="007304E5" w:rsidP="007304E5">
      <w:pPr>
        <w:framePr w:w="3619" w:h="3196" w:hRule="exact" w:wrap="none" w:vAnchor="page" w:hAnchor="page" w:x="6788" w:y="3011"/>
        <w:widowControl w:val="0"/>
        <w:spacing w:after="240" w:line="312" w:lineRule="exact"/>
        <w:rPr>
          <w:rFonts w:ascii="Times New Roman" w:hAnsi="Times New Roman"/>
          <w:color w:val="000000"/>
          <w:sz w:val="26"/>
          <w:szCs w:val="26"/>
          <w:lang w:bidi="uk-UA"/>
        </w:rPr>
      </w:pPr>
      <w:r w:rsidRPr="007304E5">
        <w:rPr>
          <w:rFonts w:ascii="Times New Roman" w:hAnsi="Times New Roman"/>
          <w:color w:val="000000"/>
          <w:sz w:val="26"/>
          <w:szCs w:val="26"/>
          <w:lang w:bidi="uk-UA"/>
        </w:rPr>
        <w:t>061 «Журналістика» Журналістика</w:t>
      </w:r>
    </w:p>
    <w:p w:rsidR="007304E5" w:rsidRPr="007304E5" w:rsidRDefault="007304E5" w:rsidP="007304E5">
      <w:pPr>
        <w:framePr w:w="3619" w:h="3196" w:hRule="exact" w:wrap="none" w:vAnchor="page" w:hAnchor="page" w:x="6788" w:y="3011"/>
        <w:widowControl w:val="0"/>
        <w:spacing w:after="0" w:line="312" w:lineRule="exact"/>
        <w:rPr>
          <w:rFonts w:ascii="Times New Roman" w:hAnsi="Times New Roman"/>
          <w:color w:val="000000"/>
          <w:sz w:val="26"/>
          <w:szCs w:val="26"/>
          <w:lang w:bidi="uk-UA"/>
        </w:rPr>
      </w:pPr>
      <w:r w:rsidRPr="007304E5">
        <w:rPr>
          <w:rFonts w:ascii="Times New Roman" w:hAnsi="Times New Roman"/>
          <w:color w:val="000000"/>
          <w:sz w:val="26"/>
          <w:szCs w:val="26"/>
          <w:lang w:bidi="uk-UA"/>
        </w:rPr>
        <w:t>3131 Фотокореспондент;</w:t>
      </w:r>
    </w:p>
    <w:p w:rsidR="007304E5" w:rsidRPr="007304E5" w:rsidRDefault="007304E5" w:rsidP="007304E5">
      <w:pPr>
        <w:framePr w:w="3619" w:h="3196" w:hRule="exact" w:wrap="none" w:vAnchor="page" w:hAnchor="page" w:x="6788" w:y="3011"/>
        <w:widowControl w:val="0"/>
        <w:spacing w:after="0" w:line="312" w:lineRule="exact"/>
        <w:rPr>
          <w:rFonts w:ascii="Times New Roman" w:hAnsi="Times New Roman"/>
          <w:color w:val="000000"/>
          <w:sz w:val="26"/>
          <w:szCs w:val="26"/>
          <w:lang w:bidi="uk-UA"/>
        </w:rPr>
      </w:pPr>
      <w:r w:rsidRPr="007304E5">
        <w:rPr>
          <w:rFonts w:ascii="Times New Roman" w:hAnsi="Times New Roman"/>
          <w:color w:val="000000"/>
          <w:sz w:val="26"/>
          <w:szCs w:val="26"/>
          <w:lang w:bidi="uk-UA"/>
        </w:rPr>
        <w:t>3431 Відповідальний секретар редакції;</w:t>
      </w:r>
    </w:p>
    <w:p w:rsidR="007304E5" w:rsidRPr="007304E5" w:rsidRDefault="007304E5" w:rsidP="007304E5">
      <w:pPr>
        <w:framePr w:w="3619" w:h="3196" w:hRule="exact" w:wrap="none" w:vAnchor="page" w:hAnchor="page" w:x="6788" w:y="3011"/>
        <w:widowControl w:val="0"/>
        <w:spacing w:after="0" w:line="312" w:lineRule="exact"/>
        <w:rPr>
          <w:rFonts w:ascii="Times New Roman" w:hAnsi="Times New Roman"/>
          <w:color w:val="000000"/>
          <w:sz w:val="26"/>
          <w:szCs w:val="26"/>
          <w:lang w:bidi="uk-UA"/>
        </w:rPr>
      </w:pPr>
      <w:r w:rsidRPr="007304E5">
        <w:rPr>
          <w:rFonts w:ascii="Times New Roman" w:hAnsi="Times New Roman"/>
          <w:color w:val="000000"/>
          <w:sz w:val="26"/>
          <w:szCs w:val="26"/>
          <w:lang w:bidi="uk-UA"/>
        </w:rPr>
        <w:t>3472 Фахівець з інтерв'ювання (засоби масової інформації)</w:t>
      </w:r>
    </w:p>
    <w:p w:rsidR="007304E5" w:rsidRPr="007304E5" w:rsidRDefault="007304E5" w:rsidP="007304E5">
      <w:pPr>
        <w:framePr w:wrap="none" w:vAnchor="page" w:hAnchor="page" w:x="7249" w:y="700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uk-UA"/>
        </w:rPr>
      </w:pP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fldChar w:fldCharType="begin"/>
      </w: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instrText xml:space="preserve"> INCLUDEPICTURE  "C:\\Users\\userzntu\\Desktop\\media\\image3.png" \* MERGEFORMATINET </w:instrText>
      </w: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fldChar w:fldCharType="separate"/>
      </w: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pict>
          <v:shape id="_x0000_i1027" type="#_x0000_t75" style="width:150.75pt;height:75.75pt">
            <v:imagedata r:id="rId9" r:href="rId10"/>
          </v:shape>
        </w:pict>
      </w: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fldChar w:fldCharType="end"/>
      </w:r>
    </w:p>
    <w:p w:rsidR="007304E5" w:rsidRPr="007304E5" w:rsidRDefault="007304E5" w:rsidP="007304E5">
      <w:pPr>
        <w:framePr w:wrap="none" w:vAnchor="page" w:hAnchor="page" w:x="2146" w:y="11199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uk-UA"/>
        </w:rPr>
      </w:pP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fldChar w:fldCharType="begin"/>
      </w: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instrText xml:space="preserve"> INCLUDEPICTURE  "C:\\Users\\userzntu\\Desktop\\media\\image4.png" \* MERGEFORMATINET </w:instrText>
      </w: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fldChar w:fldCharType="separate"/>
      </w: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pict>
          <v:shape id="_x0000_i1028" type="#_x0000_t75" style="width:402.75pt;height:60.75pt">
            <v:imagedata r:id="rId11" r:href="rId12"/>
          </v:shape>
        </w:pict>
      </w:r>
      <w:r w:rsidRPr="007304E5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fldChar w:fldCharType="end"/>
      </w:r>
    </w:p>
    <w:p w:rsidR="007304E5" w:rsidRPr="007304E5" w:rsidRDefault="007304E5" w:rsidP="007304E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uk-UA"/>
        </w:rPr>
      </w:pPr>
      <w:r w:rsidRPr="007304E5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ru-RU"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1374775</wp:posOffset>
            </wp:positionH>
            <wp:positionV relativeFrom="page">
              <wp:posOffset>4343400</wp:posOffset>
            </wp:positionV>
            <wp:extent cx="3828415" cy="2731135"/>
            <wp:effectExtent l="0" t="0" r="635" b="0"/>
            <wp:wrapNone/>
            <wp:docPr id="1" name="Рисунок 1" descr="C:\Users\userzntu\Desktop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zntu\Desktop\media\image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ACC" w:rsidRPr="00746372" w:rsidRDefault="00D96ACC" w:rsidP="004477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372">
        <w:rPr>
          <w:rFonts w:ascii="Times New Roman" w:hAnsi="Times New Roman"/>
          <w:b/>
          <w:sz w:val="28"/>
          <w:szCs w:val="28"/>
        </w:rPr>
        <w:br w:type="page"/>
      </w:r>
    </w:p>
    <w:p w:rsidR="00445A49" w:rsidRPr="00746372" w:rsidRDefault="00445A49" w:rsidP="00445A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  <w:r w:rsidRPr="00746372">
        <w:rPr>
          <w:rFonts w:ascii="Times New Roman" w:hAnsi="Times New Roman"/>
          <w:b/>
          <w:sz w:val="28"/>
          <w:szCs w:val="28"/>
        </w:rPr>
        <w:lastRenderedPageBreak/>
        <w:t>ПЕРЕДМОВА</w:t>
      </w:r>
    </w:p>
    <w:p w:rsidR="00445A49" w:rsidRPr="00746372" w:rsidRDefault="00445A49" w:rsidP="00445A49">
      <w:pPr>
        <w:keepLines/>
        <w:tabs>
          <w:tab w:val="left" w:pos="67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6372">
        <w:rPr>
          <w:rFonts w:ascii="Times New Roman" w:hAnsi="Times New Roman"/>
          <w:i/>
          <w:iCs/>
          <w:sz w:val="28"/>
          <w:szCs w:val="28"/>
        </w:rPr>
        <w:t>Освітньо-професійна програма</w:t>
      </w:r>
      <w:r w:rsidRPr="00746372">
        <w:rPr>
          <w:rFonts w:ascii="Times New Roman" w:hAnsi="Times New Roman"/>
          <w:sz w:val="28"/>
          <w:szCs w:val="28"/>
        </w:rPr>
        <w:t xml:space="preserve"> (ОПП) є нормативним документом, у якому визначається нормативний термін та зміст навчання, нормативні форми державної атестації, встановлюються вимоги до змісту, обсягу, рівня освіти та професійної підготовки здобувачів вищої освіти за спеціальністю </w:t>
      </w:r>
      <w:r w:rsidR="003A461E" w:rsidRPr="00746372">
        <w:rPr>
          <w:rFonts w:ascii="Times New Roman" w:hAnsi="Times New Roman"/>
          <w:sz w:val="28"/>
          <w:szCs w:val="28"/>
        </w:rPr>
        <w:t>061</w:t>
      </w:r>
      <w:r w:rsidRPr="00746372">
        <w:rPr>
          <w:rFonts w:ascii="Times New Roman" w:hAnsi="Times New Roman"/>
          <w:sz w:val="28"/>
          <w:szCs w:val="28"/>
        </w:rPr>
        <w:t xml:space="preserve"> «</w:t>
      </w:r>
      <w:r w:rsidR="003A461E" w:rsidRPr="00746372">
        <w:rPr>
          <w:rFonts w:ascii="Times New Roman" w:hAnsi="Times New Roman"/>
          <w:sz w:val="28"/>
          <w:szCs w:val="28"/>
        </w:rPr>
        <w:t>Журналістика</w:t>
      </w:r>
      <w:r w:rsidRPr="00746372">
        <w:rPr>
          <w:rFonts w:ascii="Times New Roman" w:hAnsi="Times New Roman"/>
          <w:sz w:val="28"/>
          <w:szCs w:val="28"/>
        </w:rPr>
        <w:t>».</w:t>
      </w:r>
    </w:p>
    <w:p w:rsidR="00445A49" w:rsidRPr="00746372" w:rsidRDefault="00445A49" w:rsidP="00445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372">
        <w:rPr>
          <w:rFonts w:ascii="Times New Roman" w:hAnsi="Times New Roman"/>
          <w:sz w:val="28"/>
          <w:szCs w:val="28"/>
        </w:rPr>
        <w:t>Освітньо-професійна програма заснована на компетентністному підході підготовки бакалаврів в галузі 0</w:t>
      </w:r>
      <w:r w:rsidR="003A461E" w:rsidRPr="00746372">
        <w:rPr>
          <w:rFonts w:ascii="Times New Roman" w:hAnsi="Times New Roman"/>
          <w:sz w:val="28"/>
          <w:szCs w:val="28"/>
        </w:rPr>
        <w:t>6</w:t>
      </w:r>
      <w:r w:rsidRPr="00746372">
        <w:rPr>
          <w:rFonts w:ascii="Times New Roman" w:hAnsi="Times New Roman"/>
          <w:sz w:val="28"/>
          <w:szCs w:val="28"/>
        </w:rPr>
        <w:t xml:space="preserve"> «</w:t>
      </w:r>
      <w:r w:rsidR="003A461E" w:rsidRPr="00746372">
        <w:rPr>
          <w:rFonts w:ascii="Times New Roman" w:hAnsi="Times New Roman"/>
          <w:sz w:val="28"/>
          <w:szCs w:val="28"/>
        </w:rPr>
        <w:t>Журналістика</w:t>
      </w:r>
      <w:r w:rsidRPr="00746372">
        <w:rPr>
          <w:rFonts w:ascii="Times New Roman" w:hAnsi="Times New Roman"/>
          <w:sz w:val="28"/>
          <w:szCs w:val="28"/>
        </w:rPr>
        <w:t>» спеціальності 0</w:t>
      </w:r>
      <w:r w:rsidR="003A461E" w:rsidRPr="00746372">
        <w:rPr>
          <w:rFonts w:ascii="Times New Roman" w:hAnsi="Times New Roman"/>
          <w:sz w:val="28"/>
          <w:szCs w:val="28"/>
        </w:rPr>
        <w:t>61</w:t>
      </w:r>
      <w:r w:rsidRPr="00746372">
        <w:rPr>
          <w:rFonts w:ascii="Times New Roman" w:hAnsi="Times New Roman"/>
          <w:sz w:val="28"/>
          <w:szCs w:val="28"/>
        </w:rPr>
        <w:t xml:space="preserve"> «</w:t>
      </w:r>
      <w:r w:rsidR="003A461E" w:rsidRPr="00746372">
        <w:rPr>
          <w:rFonts w:ascii="Times New Roman" w:hAnsi="Times New Roman"/>
          <w:sz w:val="28"/>
          <w:szCs w:val="28"/>
        </w:rPr>
        <w:t>Журналістика</w:t>
      </w:r>
      <w:r w:rsidRPr="00746372">
        <w:rPr>
          <w:rFonts w:ascii="Times New Roman" w:hAnsi="Times New Roman"/>
          <w:sz w:val="28"/>
          <w:szCs w:val="28"/>
        </w:rPr>
        <w:t>».</w:t>
      </w:r>
    </w:p>
    <w:p w:rsidR="00445A49" w:rsidRPr="00746372" w:rsidRDefault="00445A49" w:rsidP="00445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372">
        <w:rPr>
          <w:rFonts w:ascii="Times New Roman" w:hAnsi="Times New Roman"/>
          <w:sz w:val="28"/>
          <w:szCs w:val="28"/>
        </w:rPr>
        <w:t>ОПП розроблена робочою групою (науково-методичною комісією спеціальності</w:t>
      </w:r>
      <w:r w:rsidR="003A461E" w:rsidRPr="00746372">
        <w:rPr>
          <w:rFonts w:ascii="Times New Roman" w:hAnsi="Times New Roman"/>
          <w:sz w:val="28"/>
          <w:szCs w:val="28"/>
        </w:rPr>
        <w:t xml:space="preserve"> 061 «Журналістика»</w:t>
      </w:r>
      <w:r w:rsidRPr="00746372">
        <w:rPr>
          <w:rFonts w:ascii="Times New Roman" w:hAnsi="Times New Roman"/>
          <w:sz w:val="28"/>
          <w:szCs w:val="28"/>
        </w:rPr>
        <w:t>) у складі:</w:t>
      </w:r>
    </w:p>
    <w:p w:rsidR="003F2A02" w:rsidRPr="00C92B4E" w:rsidRDefault="003F2A02" w:rsidP="003F2A0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B4E">
        <w:rPr>
          <w:rFonts w:ascii="Times New Roman" w:hAnsi="Times New Roman"/>
          <w:sz w:val="28"/>
          <w:szCs w:val="28"/>
        </w:rPr>
        <w:t xml:space="preserve">Погребна В.Л. – д. філол. н., професор, зав. кафедри журналістики ЗНТУ </w:t>
      </w:r>
    </w:p>
    <w:p w:rsidR="003F2A02" w:rsidRPr="00C92B4E" w:rsidRDefault="003F2A02" w:rsidP="003F2A0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B4E">
        <w:rPr>
          <w:rFonts w:ascii="Times New Roman" w:hAnsi="Times New Roman"/>
          <w:sz w:val="28"/>
          <w:szCs w:val="28"/>
        </w:rPr>
        <w:t>Пода О.Ю.</w:t>
      </w:r>
      <w:r w:rsidRPr="00C92B4E">
        <w:rPr>
          <w:rFonts w:ascii="Times New Roman" w:hAnsi="Times New Roman"/>
          <w:i/>
          <w:sz w:val="28"/>
          <w:szCs w:val="28"/>
        </w:rPr>
        <w:t xml:space="preserve"> –</w:t>
      </w:r>
      <w:r w:rsidRPr="00C92B4E">
        <w:rPr>
          <w:rFonts w:ascii="Times New Roman" w:hAnsi="Times New Roman"/>
          <w:sz w:val="28"/>
          <w:szCs w:val="28"/>
        </w:rPr>
        <w:t xml:space="preserve"> к. філол. н, доцент кафедри журналістики ЗНТУ </w:t>
      </w:r>
    </w:p>
    <w:p w:rsidR="003F2A02" w:rsidRPr="00C92B4E" w:rsidRDefault="003F2A02" w:rsidP="003F2A0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B4E">
        <w:rPr>
          <w:rFonts w:ascii="Times New Roman" w:hAnsi="Times New Roman"/>
          <w:sz w:val="28"/>
          <w:szCs w:val="28"/>
        </w:rPr>
        <w:t>Хітрова Т.В.</w:t>
      </w:r>
      <w:r w:rsidRPr="00C92B4E">
        <w:rPr>
          <w:rFonts w:ascii="Times New Roman" w:hAnsi="Times New Roman"/>
          <w:i/>
          <w:sz w:val="28"/>
          <w:szCs w:val="28"/>
        </w:rPr>
        <w:t xml:space="preserve"> – </w:t>
      </w:r>
      <w:r w:rsidRPr="00C92B4E">
        <w:rPr>
          <w:rFonts w:ascii="Times New Roman" w:hAnsi="Times New Roman"/>
          <w:sz w:val="28"/>
          <w:szCs w:val="28"/>
        </w:rPr>
        <w:t xml:space="preserve">к. філол. н, доцент кафедри журналістики ЗНТУ </w:t>
      </w:r>
    </w:p>
    <w:p w:rsidR="003F2A02" w:rsidRPr="00746372" w:rsidRDefault="003F2A02" w:rsidP="003F2A02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45A49" w:rsidRPr="00746372" w:rsidRDefault="00445A49" w:rsidP="00445A4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46372">
        <w:rPr>
          <w:rFonts w:ascii="Times New Roman" w:hAnsi="Times New Roman"/>
          <w:sz w:val="28"/>
          <w:szCs w:val="28"/>
        </w:rPr>
        <w:t xml:space="preserve">Освітньо-професійна програма підготовки фахівців першого (бакалаврського) рівня вищої освіти за спеціальністю </w:t>
      </w:r>
      <w:r w:rsidR="003A461E" w:rsidRPr="00746372">
        <w:rPr>
          <w:rFonts w:ascii="Times New Roman" w:hAnsi="Times New Roman"/>
          <w:sz w:val="28"/>
          <w:szCs w:val="28"/>
        </w:rPr>
        <w:t>061 «Журналістика»</w:t>
      </w:r>
      <w:r w:rsidRPr="00746372">
        <w:rPr>
          <w:rFonts w:ascii="Times New Roman" w:hAnsi="Times New Roman"/>
          <w:sz w:val="28"/>
          <w:szCs w:val="28"/>
        </w:rPr>
        <w:t xml:space="preserve"> розроблена відповідно до Закону України «Про вищу освіту» від 01.07.2014 р. № 1556-VII, Постанов Кабінету Міністрів України від 23.11.2011 р. «Про затвердження Національної рамки кваліфікацій» від 30.12.2015 р. № 1187, «Про затвердження Ліцензійних умов провадження освітньої діяльності закладів освіти» від 20.12.2015 р., методичних рекомендацій «Розроблення освітніх програм. Методичні рекомендації» (2014 р.). </w:t>
      </w:r>
    </w:p>
    <w:p w:rsidR="00445A49" w:rsidRPr="00746372" w:rsidRDefault="00445A49" w:rsidP="00445A49">
      <w:pPr>
        <w:spacing w:after="0"/>
        <w:ind w:firstLine="770"/>
        <w:jc w:val="both"/>
        <w:rPr>
          <w:rFonts w:ascii="Times New Roman" w:hAnsi="Times New Roman"/>
          <w:sz w:val="28"/>
          <w:szCs w:val="28"/>
        </w:rPr>
      </w:pPr>
      <w:r w:rsidRPr="00746372">
        <w:rPr>
          <w:rFonts w:ascii="Times New Roman" w:hAnsi="Times New Roman"/>
          <w:sz w:val="28"/>
          <w:szCs w:val="28"/>
        </w:rPr>
        <w:t>Освітньо-професійна програма визначає передумови доступу до навчання, орієнтацію та основний фокус програми, обсяг кредитів ЄКТС, необхідний для здобуття освітнього ступеня бакалавра, перелік загальних та спеціальних (фахових) компетентностей, нормативний і варіативний зміст підготовки фахівця, сформульований у термінах результатів навчання та вимоги до контролю якості вищої освіти.</w:t>
      </w:r>
    </w:p>
    <w:p w:rsidR="004477EF" w:rsidRPr="00746372" w:rsidRDefault="00445A49" w:rsidP="004477EF">
      <w:pPr>
        <w:spacing w:after="0"/>
        <w:ind w:firstLine="770"/>
        <w:jc w:val="center"/>
        <w:rPr>
          <w:rFonts w:ascii="Times New Roman" w:hAnsi="Times New Roman"/>
          <w:b/>
          <w:sz w:val="28"/>
          <w:szCs w:val="28"/>
        </w:rPr>
      </w:pPr>
      <w:r w:rsidRPr="00746372">
        <w:rPr>
          <w:rFonts w:ascii="Times New Roman" w:hAnsi="Times New Roman"/>
          <w:sz w:val="28"/>
          <w:szCs w:val="28"/>
        </w:rPr>
        <w:br w:type="page"/>
      </w:r>
      <w:r w:rsidRPr="00746372">
        <w:rPr>
          <w:rFonts w:ascii="Times New Roman" w:hAnsi="Times New Roman"/>
          <w:b/>
          <w:sz w:val="28"/>
          <w:szCs w:val="28"/>
        </w:rPr>
        <w:lastRenderedPageBreak/>
        <w:t>Профіль освітньої програми</w:t>
      </w:r>
    </w:p>
    <w:p w:rsidR="00445A49" w:rsidRPr="00746372" w:rsidRDefault="00445A49" w:rsidP="004477EF">
      <w:pPr>
        <w:spacing w:after="0"/>
        <w:ind w:firstLine="770"/>
        <w:jc w:val="center"/>
        <w:rPr>
          <w:rFonts w:ascii="Times New Roman" w:hAnsi="Times New Roman"/>
          <w:b/>
          <w:sz w:val="28"/>
          <w:szCs w:val="28"/>
        </w:rPr>
      </w:pPr>
      <w:r w:rsidRPr="00746372">
        <w:rPr>
          <w:rFonts w:ascii="Times New Roman" w:hAnsi="Times New Roman"/>
          <w:b/>
          <w:sz w:val="28"/>
          <w:szCs w:val="28"/>
        </w:rPr>
        <w:t>зі спеціальності 0</w:t>
      </w:r>
      <w:r w:rsidR="001A512D" w:rsidRPr="00746372">
        <w:rPr>
          <w:rFonts w:ascii="Times New Roman" w:hAnsi="Times New Roman"/>
          <w:b/>
          <w:sz w:val="28"/>
          <w:szCs w:val="28"/>
        </w:rPr>
        <w:t>61</w:t>
      </w:r>
      <w:r w:rsidRPr="00746372">
        <w:rPr>
          <w:rFonts w:ascii="Times New Roman" w:hAnsi="Times New Roman"/>
          <w:b/>
          <w:sz w:val="28"/>
          <w:szCs w:val="28"/>
        </w:rPr>
        <w:t xml:space="preserve"> «</w:t>
      </w:r>
      <w:r w:rsidR="001A512D" w:rsidRPr="00746372">
        <w:rPr>
          <w:rFonts w:ascii="Times New Roman" w:hAnsi="Times New Roman"/>
          <w:b/>
          <w:sz w:val="28"/>
          <w:szCs w:val="28"/>
        </w:rPr>
        <w:t>Журналістика</w:t>
      </w:r>
      <w:r w:rsidRPr="00746372">
        <w:rPr>
          <w:rFonts w:ascii="Times New Roman" w:hAnsi="Times New Roman"/>
          <w:b/>
          <w:sz w:val="28"/>
          <w:szCs w:val="28"/>
        </w:rPr>
        <w:t>»</w:t>
      </w:r>
    </w:p>
    <w:p w:rsidR="00445A49" w:rsidRPr="00746372" w:rsidRDefault="00445A49" w:rsidP="00445A49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5806"/>
      </w:tblGrid>
      <w:tr w:rsidR="004477EF" w:rsidRPr="00746372" w:rsidTr="004477EF">
        <w:trPr>
          <w:trHeight w:val="287"/>
        </w:trPr>
        <w:tc>
          <w:tcPr>
            <w:tcW w:w="9492" w:type="dxa"/>
            <w:gridSpan w:val="2"/>
          </w:tcPr>
          <w:p w:rsidR="00445A49" w:rsidRPr="00746372" w:rsidRDefault="00445A49" w:rsidP="000842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1-Загальна інформація</w:t>
            </w:r>
          </w:p>
        </w:tc>
      </w:tr>
      <w:tr w:rsidR="004477EF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Повна назва вищого навчального закладу та структурного підрозділу</w:t>
            </w:r>
          </w:p>
          <w:p w:rsidR="000775B1" w:rsidRPr="00746372" w:rsidRDefault="000775B1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>Запорізький національний технічний університет</w:t>
            </w:r>
          </w:p>
          <w:p w:rsidR="00445A49" w:rsidRPr="00746372" w:rsidRDefault="00445A49" w:rsidP="003A46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r w:rsidR="003A461E" w:rsidRPr="00746372">
              <w:rPr>
                <w:rFonts w:ascii="Times New Roman" w:hAnsi="Times New Roman"/>
                <w:sz w:val="28"/>
                <w:szCs w:val="28"/>
                <w:lang w:val="ru-RU"/>
              </w:rPr>
              <w:t>журналістики</w:t>
            </w:r>
          </w:p>
        </w:tc>
      </w:tr>
      <w:tr w:rsidR="004477EF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Ступінь вищої освіти та назва кваліфікації мовою оригіналу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>Ступінь вищої освіти – бакалавр.</w:t>
            </w:r>
          </w:p>
          <w:p w:rsidR="00EF77DD" w:rsidRPr="00746372" w:rsidRDefault="00445A49" w:rsidP="00CF6C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 xml:space="preserve">Кваліфікація: </w:t>
            </w:r>
            <w:r w:rsidR="004477EF" w:rsidRPr="0074637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F6C65" w:rsidRPr="0074637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1A512D" w:rsidRPr="00746372" w:rsidRDefault="001A512D" w:rsidP="00CF6C65">
            <w:pPr>
              <w:spacing w:after="0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 xml:space="preserve">3131 Фотокореспондент ; </w:t>
            </w:r>
          </w:p>
          <w:p w:rsidR="00226B64" w:rsidRPr="00746372" w:rsidRDefault="001A512D" w:rsidP="00CF6C65">
            <w:pPr>
              <w:spacing w:after="0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 xml:space="preserve">3431 Відповідальний секретар редакції ; </w:t>
            </w:r>
          </w:p>
          <w:p w:rsidR="00445A49" w:rsidRPr="00746372" w:rsidRDefault="001A512D" w:rsidP="00CF6C65">
            <w:pPr>
              <w:spacing w:after="0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>3472 Фахівець з інтерв'ювання (засоби масової інформації)</w:t>
            </w:r>
          </w:p>
          <w:p w:rsidR="00EF77DD" w:rsidRPr="00746372" w:rsidRDefault="00EF77DD" w:rsidP="00CF6C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7EF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Офіційна назва освітньої програми</w:t>
            </w:r>
          </w:p>
        </w:tc>
        <w:tc>
          <w:tcPr>
            <w:tcW w:w="5806" w:type="dxa"/>
          </w:tcPr>
          <w:p w:rsidR="00EF77DD" w:rsidRPr="00746372" w:rsidRDefault="00445A49" w:rsidP="00EF7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>Освітньо-професійна</w:t>
            </w:r>
            <w:r w:rsidR="00EF77DD" w:rsidRPr="00746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>програма «</w:t>
            </w:r>
            <w:r w:rsidR="001A512D" w:rsidRPr="00746372">
              <w:rPr>
                <w:rFonts w:ascii="Times New Roman" w:hAnsi="Times New Roman"/>
                <w:sz w:val="28"/>
                <w:szCs w:val="28"/>
              </w:rPr>
              <w:t>Журналістика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>» першого рівня вищої освіти за спеціальністю 0</w:t>
            </w:r>
            <w:r w:rsidR="001A512D" w:rsidRPr="00746372">
              <w:rPr>
                <w:rFonts w:ascii="Times New Roman" w:hAnsi="Times New Roman"/>
                <w:sz w:val="28"/>
                <w:szCs w:val="28"/>
              </w:rPr>
              <w:t>61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A512D" w:rsidRPr="00746372">
              <w:rPr>
                <w:rFonts w:ascii="Times New Roman" w:hAnsi="Times New Roman"/>
                <w:sz w:val="28"/>
                <w:szCs w:val="28"/>
              </w:rPr>
              <w:t>Журналістика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5A49" w:rsidRPr="00746372" w:rsidRDefault="00445A49" w:rsidP="00EF7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Тип диплому та обсяг освітньої програми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>Диплом бакалавра, одиничний, 240 кредитів ЄКТС термін навчання 4 роки</w:t>
            </w:r>
          </w:p>
          <w:p w:rsidR="00EF77DD" w:rsidRPr="00746372" w:rsidRDefault="00EF77DD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 xml:space="preserve">Наявність акредитації </w:t>
            </w:r>
          </w:p>
        </w:tc>
        <w:tc>
          <w:tcPr>
            <w:tcW w:w="5806" w:type="dxa"/>
          </w:tcPr>
          <w:p w:rsidR="00445A49" w:rsidRPr="00746372" w:rsidRDefault="00445A49" w:rsidP="003A46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>Запланована у 201</w:t>
            </w:r>
            <w:r w:rsidR="003A461E" w:rsidRPr="00746372">
              <w:rPr>
                <w:rFonts w:ascii="Times New Roman" w:hAnsi="Times New Roman"/>
                <w:sz w:val="28"/>
                <w:szCs w:val="28"/>
              </w:rPr>
              <w:t>8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Цикл/рівень</w:t>
            </w:r>
          </w:p>
          <w:p w:rsidR="00802CAB" w:rsidRPr="00746372" w:rsidRDefault="00802CAB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2CAB" w:rsidRPr="00746372" w:rsidRDefault="00802CAB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>НРК України – 6 рівень, FQ-ENEA перший цикл, EQF – LLL – 6 рівень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802CAB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Передумови</w:t>
            </w:r>
          </w:p>
          <w:p w:rsidR="00802CAB" w:rsidRPr="00746372" w:rsidRDefault="00802CAB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>Наявність повної загальної середньої освіти, о.к.р. молодший спеціаліст</w:t>
            </w:r>
          </w:p>
        </w:tc>
      </w:tr>
      <w:tr w:rsidR="00445A49" w:rsidRPr="00746372" w:rsidTr="000775B1">
        <w:trPr>
          <w:trHeight w:val="343"/>
        </w:trPr>
        <w:tc>
          <w:tcPr>
            <w:tcW w:w="3686" w:type="dxa"/>
          </w:tcPr>
          <w:p w:rsidR="00802CAB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Мова викладання</w:t>
            </w:r>
          </w:p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>Українська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Термін дії освітньої програми</w:t>
            </w:r>
          </w:p>
          <w:p w:rsidR="00802CAB" w:rsidRPr="00746372" w:rsidRDefault="00802CAB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>31.05.2023 р.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Інтернет – адреса постійного розміщення опису освітньої програми</w:t>
            </w:r>
          </w:p>
          <w:p w:rsidR="00802CAB" w:rsidRPr="00746372" w:rsidRDefault="00802CAB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vAlign w:val="center"/>
          </w:tcPr>
          <w:p w:rsidR="00445A49" w:rsidRPr="00746372" w:rsidRDefault="007304E5" w:rsidP="00084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EF77DD" w:rsidRPr="00746372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http://www.zntu.edu.ua/</w:t>
              </w:r>
            </w:hyperlink>
          </w:p>
          <w:p w:rsidR="00EF77DD" w:rsidRPr="00746372" w:rsidRDefault="00EF77DD" w:rsidP="00084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77DD" w:rsidRPr="00746372" w:rsidRDefault="00EF77DD" w:rsidP="00084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77DD" w:rsidRPr="00746372" w:rsidRDefault="00EF77DD" w:rsidP="00084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77DD" w:rsidRPr="00746372" w:rsidRDefault="00EF77DD" w:rsidP="00084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A49" w:rsidRPr="00746372" w:rsidTr="004477EF">
        <w:trPr>
          <w:trHeight w:val="296"/>
        </w:trPr>
        <w:tc>
          <w:tcPr>
            <w:tcW w:w="9492" w:type="dxa"/>
            <w:gridSpan w:val="2"/>
          </w:tcPr>
          <w:p w:rsidR="00802CAB" w:rsidRPr="00746372" w:rsidRDefault="00802CAB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2CAB" w:rsidRPr="00746372" w:rsidRDefault="00802CAB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2CAB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2 – Мета освітньої програми</w:t>
            </w:r>
          </w:p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45A49" w:rsidRPr="00746372" w:rsidTr="004477EF">
        <w:trPr>
          <w:trHeight w:val="524"/>
        </w:trPr>
        <w:tc>
          <w:tcPr>
            <w:tcW w:w="9492" w:type="dxa"/>
            <w:gridSpan w:val="2"/>
          </w:tcPr>
          <w:p w:rsidR="000775B1" w:rsidRPr="00746372" w:rsidRDefault="000775B1" w:rsidP="003A46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2CAB" w:rsidRPr="00746372" w:rsidRDefault="00445A49" w:rsidP="003A46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 xml:space="preserve">Формування й розвиток у студентів загальних і фахових компетентностей, що дозволять їм оволодіти основними знаннями, уміннями, навичками аналітичної, експертної, навчальної, консультативної, інформаційної, комунікативної, організаційно-методичної діяльності у сфері </w:t>
            </w:r>
            <w:r w:rsidR="003A461E" w:rsidRPr="00746372">
              <w:rPr>
                <w:rFonts w:ascii="Times New Roman" w:hAnsi="Times New Roman"/>
                <w:sz w:val="28"/>
                <w:szCs w:val="28"/>
              </w:rPr>
              <w:t>журналістики</w:t>
            </w:r>
          </w:p>
          <w:p w:rsidR="00445A49" w:rsidRPr="00746372" w:rsidRDefault="00445A49" w:rsidP="003A46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45A49" w:rsidRPr="00746372" w:rsidTr="004477EF">
        <w:trPr>
          <w:trHeight w:val="332"/>
        </w:trPr>
        <w:tc>
          <w:tcPr>
            <w:tcW w:w="9492" w:type="dxa"/>
            <w:gridSpan w:val="2"/>
          </w:tcPr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3-Характеристика освітньої програми</w:t>
            </w:r>
          </w:p>
          <w:p w:rsidR="00802CAB" w:rsidRPr="00746372" w:rsidRDefault="00802CAB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Предметна область (галузь знань, спеціальність, спеціалізація)</w:t>
            </w:r>
          </w:p>
          <w:p w:rsidR="00802CAB" w:rsidRPr="00746372" w:rsidRDefault="00802CAB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>Галузь знань 0</w:t>
            </w:r>
            <w:r w:rsidR="003A461E" w:rsidRPr="00746372">
              <w:rPr>
                <w:rFonts w:ascii="Times New Roman" w:hAnsi="Times New Roman"/>
                <w:sz w:val="28"/>
                <w:szCs w:val="28"/>
              </w:rPr>
              <w:t>6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A461E" w:rsidRPr="00746372">
              <w:rPr>
                <w:rFonts w:ascii="Times New Roman" w:hAnsi="Times New Roman"/>
                <w:sz w:val="28"/>
                <w:szCs w:val="28"/>
              </w:rPr>
              <w:t>Журналістика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775B1" w:rsidRPr="00746372" w:rsidRDefault="000775B1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 xml:space="preserve">Спеціальність </w:t>
            </w:r>
            <w:r w:rsidR="003A461E" w:rsidRPr="00746372">
              <w:rPr>
                <w:rFonts w:ascii="Times New Roman" w:hAnsi="Times New Roman"/>
                <w:sz w:val="28"/>
                <w:szCs w:val="28"/>
              </w:rPr>
              <w:t>061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26B64" w:rsidRPr="00746372">
              <w:rPr>
                <w:rFonts w:ascii="Times New Roman" w:hAnsi="Times New Roman"/>
                <w:sz w:val="28"/>
                <w:szCs w:val="28"/>
              </w:rPr>
              <w:t>Журналістика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5A49" w:rsidRPr="00746372" w:rsidRDefault="00445A49" w:rsidP="000842AE">
            <w:pPr>
              <w:spacing w:after="0" w:line="240" w:lineRule="auto"/>
              <w:rPr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Орієнтація освітньої програми</w:t>
            </w:r>
          </w:p>
        </w:tc>
        <w:tc>
          <w:tcPr>
            <w:tcW w:w="5806" w:type="dxa"/>
          </w:tcPr>
          <w:p w:rsidR="00802CAB" w:rsidRPr="00746372" w:rsidRDefault="00445A49" w:rsidP="00226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 xml:space="preserve">Освітньо-професійна програма орієнтується на сучасні наукові дослідження в галузі </w:t>
            </w:r>
            <w:r w:rsidR="00226B64" w:rsidRPr="00746372">
              <w:rPr>
                <w:rFonts w:ascii="Times New Roman" w:hAnsi="Times New Roman"/>
                <w:sz w:val="28"/>
                <w:szCs w:val="28"/>
              </w:rPr>
              <w:t>соціальних комунікацій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 xml:space="preserve">; враховує специфіку роботи організацій, установ та підприємств у вказаній галузі, орієнтує на актуальні спеціалізації, у межах яких можлива подальша професійна та наукова кар’єра; базується на загальновідомих проектних результатах із урахуванням сучасного рівня розвитку </w:t>
            </w:r>
            <w:r w:rsidR="00226B64" w:rsidRPr="00746372">
              <w:rPr>
                <w:rFonts w:ascii="Times New Roman" w:hAnsi="Times New Roman"/>
                <w:sz w:val="28"/>
                <w:szCs w:val="28"/>
              </w:rPr>
              <w:t>журналістики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5A49" w:rsidRPr="00746372" w:rsidRDefault="00445A49" w:rsidP="00226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45A49" w:rsidRPr="00746372" w:rsidTr="000775B1">
        <w:trPr>
          <w:trHeight w:val="2315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Основний фокус освітньої програми</w:t>
            </w:r>
          </w:p>
        </w:tc>
        <w:tc>
          <w:tcPr>
            <w:tcW w:w="5806" w:type="dxa"/>
          </w:tcPr>
          <w:p w:rsidR="00445A49" w:rsidRPr="00746372" w:rsidRDefault="004477EF" w:rsidP="00841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 xml:space="preserve">Формування й розвиток у студентів загальних і фахових </w:t>
            </w:r>
            <w:r w:rsidR="00445A49" w:rsidRPr="00746372">
              <w:rPr>
                <w:rFonts w:ascii="Times New Roman" w:hAnsi="Times New Roman"/>
                <w:sz w:val="28"/>
                <w:szCs w:val="28"/>
              </w:rPr>
              <w:t xml:space="preserve">компетентностей у сфері </w:t>
            </w:r>
            <w:r w:rsidR="00226B64" w:rsidRPr="00746372">
              <w:rPr>
                <w:rFonts w:ascii="Times New Roman" w:hAnsi="Times New Roman"/>
                <w:sz w:val="28"/>
                <w:szCs w:val="28"/>
              </w:rPr>
              <w:t>журналістики</w:t>
            </w:r>
            <w:r w:rsidR="00445A49" w:rsidRPr="00746372">
              <w:rPr>
                <w:rFonts w:ascii="Times New Roman" w:hAnsi="Times New Roman"/>
                <w:sz w:val="28"/>
                <w:szCs w:val="28"/>
              </w:rPr>
              <w:t xml:space="preserve">. Акцент на здатність </w:t>
            </w:r>
            <w:r w:rsidR="00434AEF" w:rsidRPr="00746372">
              <w:rPr>
                <w:rFonts w:ascii="Times New Roman" w:hAnsi="Times New Roman"/>
                <w:sz w:val="28"/>
                <w:szCs w:val="28"/>
              </w:rPr>
              <w:t>до інформаційної діяльності для продукування та поширення в часі та просторі суспільно значущої</w:t>
            </w:r>
            <w:r w:rsidR="00841BC6" w:rsidRPr="00746372">
              <w:rPr>
                <w:rFonts w:ascii="Times New Roman" w:hAnsi="Times New Roman"/>
                <w:sz w:val="28"/>
                <w:szCs w:val="28"/>
              </w:rPr>
              <w:t>,</w:t>
            </w:r>
            <w:r w:rsidR="00434AEF" w:rsidRPr="00746372">
              <w:rPr>
                <w:rFonts w:ascii="Times New Roman" w:hAnsi="Times New Roman"/>
                <w:sz w:val="28"/>
                <w:szCs w:val="28"/>
              </w:rPr>
              <w:t xml:space="preserve"> пізнавальної, духовно-естетичної, розважальної  інформації, необхідної</w:t>
            </w:r>
            <w:r w:rsidR="00841BC6" w:rsidRPr="00746372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="00434AEF" w:rsidRPr="00746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BC6" w:rsidRPr="00746372">
              <w:rPr>
                <w:rFonts w:ascii="Times New Roman" w:hAnsi="Times New Roman"/>
                <w:sz w:val="28"/>
                <w:szCs w:val="28"/>
              </w:rPr>
              <w:t xml:space="preserve">вирішення поставлених завдань у  фаховій галузі. 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Особливості програми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 xml:space="preserve">Програма орієнтує на багатопрофільну підготовку фахівців у сфері </w:t>
            </w:r>
            <w:r w:rsidR="001A512D" w:rsidRPr="00746372">
              <w:rPr>
                <w:rFonts w:ascii="Times New Roman" w:hAnsi="Times New Roman"/>
                <w:sz w:val="28"/>
                <w:szCs w:val="28"/>
              </w:rPr>
              <w:t>журналістики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>, враховуючи сучасні вимоги ринку праці</w:t>
            </w:r>
            <w:r w:rsidR="00226B64" w:rsidRPr="007463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26B64" w:rsidRPr="00746372">
              <w:rPr>
                <w:rFonts w:ascii="Times New Roman" w:hAnsi="Times New Roman"/>
                <w:sz w:val="28"/>
                <w:szCs w:val="28"/>
              </w:rPr>
              <w:lastRenderedPageBreak/>
              <w:t>особливості інтенсивного розвитку суспільно-політичних процесів та громадських ініціатив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5A49" w:rsidRPr="00746372" w:rsidRDefault="00445A49" w:rsidP="00841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 xml:space="preserve">Синтез </w:t>
            </w:r>
            <w:r w:rsidR="00841BC6" w:rsidRPr="00746372">
              <w:rPr>
                <w:rFonts w:ascii="Times New Roman" w:hAnsi="Times New Roman"/>
                <w:sz w:val="28"/>
                <w:szCs w:val="28"/>
              </w:rPr>
              <w:t>творчої, соціальн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>о</w:t>
            </w:r>
            <w:r w:rsidR="00841BC6" w:rsidRPr="00746372">
              <w:rPr>
                <w:rFonts w:ascii="Times New Roman" w:hAnsi="Times New Roman"/>
                <w:sz w:val="28"/>
                <w:szCs w:val="28"/>
              </w:rPr>
              <w:t xml:space="preserve">-комунікативної, інформаційно-аналітичної, техніко-технологічної 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>підготовки на базі постійного системного практичного впровадження набутих знань, навичок, а також розвиток інтерпретаційних та інтеграційних здібностей.</w:t>
            </w:r>
          </w:p>
          <w:p w:rsidR="00802CAB" w:rsidRPr="00746372" w:rsidRDefault="00802CAB" w:rsidP="00841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A49" w:rsidRPr="00746372" w:rsidTr="004477EF">
        <w:trPr>
          <w:trHeight w:val="524"/>
        </w:trPr>
        <w:tc>
          <w:tcPr>
            <w:tcW w:w="9492" w:type="dxa"/>
            <w:gridSpan w:val="2"/>
          </w:tcPr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 – Придатність випускників до працевлаштування та подальшого навчання</w:t>
            </w:r>
          </w:p>
          <w:p w:rsidR="00802CAB" w:rsidRPr="00746372" w:rsidRDefault="00802CAB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5A49" w:rsidRPr="00746372" w:rsidTr="000775B1">
        <w:trPr>
          <w:trHeight w:val="2967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>Бакалавр з журналістики може обіймати  посади відповідно до професійних назв робіт, які є складовими класифікаційних угруповань національного класифікатору України «Класифікатор професій» ДК 003:2010:</w:t>
            </w:r>
          </w:p>
          <w:p w:rsidR="00226B64" w:rsidRPr="00746372" w:rsidRDefault="00226B64" w:rsidP="00226B64">
            <w:pPr>
              <w:spacing w:after="0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 xml:space="preserve">3131 Фотокореспондент ; </w:t>
            </w:r>
          </w:p>
          <w:p w:rsidR="00226B64" w:rsidRPr="00746372" w:rsidRDefault="00226B64" w:rsidP="00226B64">
            <w:pPr>
              <w:spacing w:after="0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 xml:space="preserve">3431 Відповідальний секретар редакції ; </w:t>
            </w:r>
          </w:p>
          <w:p w:rsidR="00445A49" w:rsidRPr="00746372" w:rsidRDefault="00226B64" w:rsidP="00226B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>3472 Фахівець з інтерв'ювання (засоби масової інформації)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Подальше навчання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>Право вступу на навчання за освітньо-кваліфікаційним рівнем «магістр» відповідно до напряму /сьомий кваліфікаційний рівень НРК.</w:t>
            </w:r>
          </w:p>
        </w:tc>
      </w:tr>
      <w:tr w:rsidR="00445A49" w:rsidRPr="00746372" w:rsidTr="004477EF">
        <w:trPr>
          <w:trHeight w:val="524"/>
        </w:trPr>
        <w:tc>
          <w:tcPr>
            <w:tcW w:w="9492" w:type="dxa"/>
            <w:gridSpan w:val="2"/>
          </w:tcPr>
          <w:p w:rsidR="00802CAB" w:rsidRPr="00746372" w:rsidRDefault="00802CAB" w:rsidP="00084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B4E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Викладання та оцінювання</w:t>
            </w:r>
          </w:p>
          <w:p w:rsidR="000775B1" w:rsidRPr="00746372" w:rsidRDefault="000775B1" w:rsidP="00084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Викладання та навчання</w:t>
            </w:r>
          </w:p>
        </w:tc>
        <w:tc>
          <w:tcPr>
            <w:tcW w:w="5806" w:type="dxa"/>
          </w:tcPr>
          <w:p w:rsidR="00445A49" w:rsidRPr="00746372" w:rsidRDefault="00445A49" w:rsidP="00226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 xml:space="preserve">Освітньо-професійною програмою передбачено використання інноваційних підходів (студенто-центрованого, індивідуалізованого, кооперативного, проблемного </w:t>
            </w:r>
            <w:r w:rsidR="000775B1" w:rsidRPr="00746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 xml:space="preserve">тощо), технологій (структурно-логічних, інтеграційних, інформаційно-комп’ютерних, діалогово-комунікаційних тощо) </w:t>
            </w:r>
            <w:r w:rsidR="000775B1" w:rsidRPr="00746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r w:rsidR="000775B1" w:rsidRPr="00746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 xml:space="preserve">методів </w:t>
            </w:r>
            <w:r w:rsidR="000775B1" w:rsidRPr="00746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 xml:space="preserve">навчання (пояснювально-ілюстративного, репродуктивного, евристичного, проблемного викладання тощо). Викладання </w:t>
            </w:r>
            <w:r w:rsidR="000775B1" w:rsidRPr="0074637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 xml:space="preserve">проводиться </w:t>
            </w:r>
            <w:r w:rsidR="000775B1" w:rsidRPr="0074637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0775B1" w:rsidRPr="0074637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 xml:space="preserve">вигляді: </w:t>
            </w:r>
            <w:r w:rsidR="000775B1" w:rsidRPr="00746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 xml:space="preserve">лекцій, семінарів, практичних занять, самостійного навчання на </w:t>
            </w:r>
            <w:r w:rsidR="000775B1" w:rsidRPr="00746372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7463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основі підручників та конспектів, підготовки курсових </w:t>
            </w:r>
            <w:r w:rsidR="004E6B52" w:rsidRPr="00746372">
              <w:rPr>
                <w:rFonts w:ascii="Times New Roman" w:hAnsi="Times New Roman"/>
                <w:sz w:val="28"/>
                <w:szCs w:val="28"/>
              </w:rPr>
              <w:t xml:space="preserve">та творчих 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>проектів.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Оцінювання 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>Оцінювання навчальних досягнень здійснюється за 100-бальною (рейтинговою) шкалою ЕКТС (ECTS), національною 4-ри бальною шкалою («відмінно», «добре», «задовільно», «незадовільно») і вербальною («зараховано», «не зараховано») системами.</w:t>
            </w:r>
          </w:p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i/>
                <w:sz w:val="28"/>
                <w:szCs w:val="28"/>
              </w:rPr>
              <w:t>Види контролю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>: поточний, рубіжний, тематичний, підсумковий, самоконтроль.</w:t>
            </w:r>
          </w:p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i/>
                <w:sz w:val="28"/>
                <w:szCs w:val="28"/>
              </w:rPr>
              <w:t>Форми контролю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>: усні та письмові екзамени, диференційні заліки, тестові завдання, графічні роботи, перегляди, захист курсових робіт та проектів, звітів з практик, захист кваліфікаційного проекту бакалавра.</w:t>
            </w:r>
          </w:p>
        </w:tc>
      </w:tr>
      <w:tr w:rsidR="00445A49" w:rsidRPr="00746372" w:rsidTr="004477EF">
        <w:trPr>
          <w:trHeight w:val="524"/>
        </w:trPr>
        <w:tc>
          <w:tcPr>
            <w:tcW w:w="9492" w:type="dxa"/>
            <w:gridSpan w:val="2"/>
          </w:tcPr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6 – Програмні компетентності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Здатність розв’язувати складні спеціалізовані задачі та практичні проблеми у певній галузі професійної діяльності або у процесі навчання, що передбачає застосування певних теорій та методів відповідної науки і характеризується комплексністю та невизначеністю умов.</w:t>
            </w:r>
          </w:p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 xml:space="preserve">Загальні компетентності </w:t>
            </w:r>
          </w:p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</w:rPr>
              <w:t>(ЗК)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ЗК1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до аналізу та синтезу на основі логічних аргументів і перевірених фактів.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ЗК2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 xml:space="preserve">Здатність застосовувати набуті професійні знання на практиці (у широкому діапазоні можливих місць роботи й у повсякденному житті).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ЗК3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працювати в команді(колективі), що демонструє уміння враховувати професійні та дисциплінарні вимоги, уміння планувати й управляти часом.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ЗК4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 xml:space="preserve">Здатність усно та письмово спілкуватися рідною українською(досконало) й іноземними мовами.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ЗК5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 xml:space="preserve">Здатність до ефективної роботи з різними джерелами інформації; здатність до її пошуку, обробки й аналізу. 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ЗК6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до ефективної комунікації, що передбачає: уміння стило й повно представляти складну комплексну інформацію в усній чи письмовій формах; використання інформаційно-комунікаційних технологій; оволодіння належним тезаурусом; уживання лексики, чітко розрахованої на відповідну аудиторію.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ЗК7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 xml:space="preserve">Здатність дотримуватися загальних моральних засад й етичних принципів у професійній діяльності і повсякденному житті. 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ЗК8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цінувати та поважати різноманітності та мультикультурності.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ЗК9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поважати рівні права і можливості жінок і чоловіків, що регламентуються українським законодавством, міжнародними правовими документами.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ЗК10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 xml:space="preserve">Здатність до подальшого навчання й оволодіння сучасними знаннями з метою підвищення рівня загального розвитку й удосконалення рівня професійного. 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ЗК11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 xml:space="preserve">Здатність не тільки генерувати нові ідеї (творчі, креативні), а й реалізувати їх у власних чи командних(колективних) проектах.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ЗК12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 xml:space="preserve">Здатність визначати й розуміти причинно-наслідкові зв’язки розвитку суспільства на основі знань про національну й світову історію, економіку, право, культуру й мистецтво тощо, уміння використовувати їх у професійній і громадській діяльності, дискурсі повсякдення. 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ЗК13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до критичного аналізу поточного повсякдення й пов’язаного з ним минулого (через події, процеси, постаті та ін.), що зумовлює уміння виявляти, порушувати й вирішувати проблеми.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ЗК14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забезпечувати для себе й інших належний рівень безпеки в професійній діяльності і повсякденному житті.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Фахові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компетентності</w:t>
            </w:r>
          </w:p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спеціальності </w:t>
            </w:r>
          </w:p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(ФК)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ФК1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до формування світогляду, розвитку людського буття, суспільства і природи, духовної культури.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ФК2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 xml:space="preserve">Здатність розуміти журналістику як соціальний інститут, мета якого забезпечити всебічне й об'єктивне інформування всіх суб'єктів суспільного життя про соціальну дійсність.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ФК3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розуміти й усвідомлювати роль, функції і значення журналістики в процесі формування громадської думки.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ФК4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розуміти й усвідомлювати суть і специфіку журналістики як професіональної сфери діяльності.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ФК5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розуміти й усвідомлювати особливості творчого характеру журналістської праці.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ФК6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визначати й розуміти особливості розвитку української журналістики на основі знань про національну й світову історію, теорію й практику журналістики, уміння використовувати ці знання в професійній діяльності.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ФК7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 xml:space="preserve">Здатність і готовність поєднувати творчий характер праці журналіста з техніко-технологічною складовою його діяльності (зумовленою журналістикою за видами). 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ФК8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і готовність використовувати етичну й правову документальні бази у сфері журналістської діяльності.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ФК9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Уміння створювати психоемоційний контакт з аудиторією, героями журналістських матеріалів.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ФК10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 xml:space="preserve">Здатність створювати різножанровий і різноформатний вербальний, візуальний, аудіальний журналістський продукт, спираючись на  набуті знання, уміння і навички з теорії, методики і практики  журналістської творчості (за видами ЗМІ). 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ФК11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 xml:space="preserve">Здатність і готовність створювати оригінальні журналістські твори (за видами 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ЗМІ).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ФК12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брати участь у створенні журналістського продукту як результату колективної творчої праці (за видами ЗМІ).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ФК13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виконувати обов’язки творчого працівника на посадах ведучого, кореспондента, оглядача, коментатора, журналіста та ін. (за видами ЗМІ).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ФК14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демонструвати базові знання й елементарні практичні навички сценариста, монтажера, режисера, звукорежисера та ін., мати навички роботи з програмами, необхідними для створення медійного продукту(за видами ЗМІ).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ФК15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професійно застосовувати набуті теоретичні знання і практичні уміння й навички під час редакторської діяльності (виконання обов’язків редактора літературного, випускового, он-лайн, стрічки новин та ін.; за видами ЗМІ).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ФК16  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професійно застосовувати набуті теоретичні знання,  практичні уміння й навички під час виконання обов’язків фотокореспондента, фотографа редакції (за видами ЗМІ) 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ФК17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Знання специфіки друкованого мас-медіа як виду ЗМІ, знання особливостей функціонування редакції друкованого ЗМІ, газетно-журнального менеджменту.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ФК18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Знання специфіки телебачення як виду ЗМІ, особливостей функціонування редакції телебачення, специфіки телевізійного менеджменту.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ФК19 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Знання специфіки радіо як виду ЗМІ, особливостей функціонування редакції радіо (дротового, fm), специфіки радіоменеджменту.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ФК20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Знання специфіки Інтернет-журналістики в контексті розвитку електронних ЗМІ, особливостей функціонування віртуальної редакції  інтернет-медіа.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ФК21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компетентно виконувати професійні завдання на усіх етапах створення журналістського продукту (за видами ЗМІ)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ФК22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до науково-дослідницької діяльності. Здатність збирати й узагальнювати практичний матеріал, використовувати наукову методологію для написання бакалаврської роботи.</w:t>
            </w:r>
          </w:p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ФК23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ab/>
              <w:t>Здатність забезпечувати для себе й інших належний рівень безпеки в професійній діяльності і повсякденному житті, дотримуватись санітарно-гігієнічних норм на виробництві, покращувати умови праці.</w:t>
            </w:r>
          </w:p>
        </w:tc>
      </w:tr>
      <w:tr w:rsidR="00445A49" w:rsidRPr="00746372" w:rsidTr="004477EF">
        <w:trPr>
          <w:trHeight w:val="524"/>
        </w:trPr>
        <w:tc>
          <w:tcPr>
            <w:tcW w:w="9492" w:type="dxa"/>
            <w:gridSpan w:val="2"/>
          </w:tcPr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 – Програмні результати навчання (ПРН)</w:t>
            </w:r>
          </w:p>
        </w:tc>
      </w:tr>
      <w:tr w:rsidR="00445A49" w:rsidRPr="00746372" w:rsidTr="004477EF">
        <w:trPr>
          <w:trHeight w:val="524"/>
        </w:trPr>
        <w:tc>
          <w:tcPr>
            <w:tcW w:w="9492" w:type="dxa"/>
            <w:gridSpan w:val="2"/>
          </w:tcPr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32"/>
                <w:szCs w:val="28"/>
              </w:rPr>
              <w:t xml:space="preserve">ПРН1. 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Уміння об’єктивно аналізувати та оцінювати процеси, явища і проблеми суспільного життя.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ПРН 2. Уміння збирати та обробляти інформацію, необхідну для практичної і творчої діяльності.  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3. Уміння застосовувати теоретичні знання й прикладні навички, отримані й опановані з різних циклів теоретичної і практичної підготовки з метою аналізу поточних ситуацій і вирішення конкретних  професійних завдань.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4. Уміння спілкуватися з представниками різних професійних груп, представниками влади й громадськості, експертами,  пересічними громадянами, уміння налагоджувати комунікацію з опонентами, бути об’єктивними щодо їх позиції в оцінці й сприйнятті  осіб, ситуацій, процесів тощо. Уміння вести діалог іноземною мовою.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5. Уміння оцінювати ситуацію на ринку мас-медіа й бути здатним максимально застосовувати вміння і навички працівника редакції друкованого/ електронних ЗМК.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6. Уміння планувати й організовувати власну діяльність, сполучати в ній головні принципи управління, застосовувати залежно від ситуації найбільш доцільні й ефективні стилі та методи роботи.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ПРН 7. Уміння брати на себе відповідальність при виконанні управлінських функцій.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8. Уміння працювати в команді, уміння бути як її лідером, так і рядовим учасником(членом).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9. Уміння передавати набутий досвід, уміння й навички колегам-журналістам, фахівцям, які працюють у проекті (команді).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10. Уміння розробляти документацію, презентувати і захищати результати професійної діяльності в соціокультурному середовищі.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ПРН 11. Знання законодавчої бази України в царині трудового права, авторського права і суміжних прав.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12. Знання української літературної мови, ділового (професійного) дискурсу на рідній та іноземній мовах (уможливлює опрацювання джерельних баз різних рівнів і типів, дозволяє безпосередньо знайомитися з інформацією з першоджерел).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13. Уміння спілкування з представниками інших професійних груп різного рівня (з експертами й фахівцями;   рядовими працівниками; представниками громадськості та ін.).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ПРН 14. Уміння працювати з джерелами інформації.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ПРН 15. Уміння об’єктивно висвітлювати проблему (її причину і суть, задіяні сторони, законодавчу базу, джерела фінансування тощо).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ПРН 16. Уміння створювати власні журналістські матеріали (різні жанри й різні види ЗМК).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17. Уміння тримати на контролі процес вирішення порушеної проблеми через мас-медіа проблеми.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ПРН  18 Знання й усвідомлення суті моральних засад функціонування соціуму. Розуміння суті понять «мораль» і «етика». Знання законів журналістської етики, етичних принципів журналістської діяльності. Сумлінно ставитися до виконання професійних обов'язків.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ПРН 19.  Уміння формувати, реалізовувати й демонструвати рівень власного культурного й професійного розвитку, мати бажання і стимул підвищувати не тільки рівень загального розвитку, а й професійний через здобуття вищої або іншої за профілем освіти, участі в тренінгах і семінарах, шляхом самоосвіти.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ПРН Володіння іноземною мовою, на рівні, знання міжнародних стандартів журналістської діяльності, що дозволяє бути учасником міжнародної журналістської діяльності.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20. Розуміння суті творчого характеру праці журналіста. Уміння реалізувати як власний творчий потенціал, так і своїми ідеями, талантом, креативом, працелюбністю стати членом творчого командного проекту. Уміння працювати в команді.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 21. Знання дискурсів історичного минулого й поточного повсякдення; уміння виділяти в них головне й визначальне, розуміння суті проблем світових, національних, регіональних, особистісних; знання  специфіки організації світових інформаційних потоків і маніпулятивних впливів на аудиторію дозволяє усвідомлювати й розуміти причини виникнення проблем у соціумі й механізми створення й трансляції про них у інформаційному просторі країни, континенту, світу.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ПРН 22. Знання особливостей  журналістики як професіональної сфери діяльності. Знання законодавчої бази і стандартів професійної діяльності українського журналіста. Знання принципів побудови системи ЗМІ в Україні </w:t>
            </w: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й інших країнах світу. Уміння працювати в професійному медійному полі.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Знання місця журналістики в системі інших професій. Знання журналістських професій, їх функціональних особливостей.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23. Розуміння суті творчості. Знання основ теорії творчості. Знання про журналістику як творчу професію. Уміння реалізовувати власний творчий потенціал у практичній роботі.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24. Знання основних етапів історії й культури України, національної літератури. Уміння визначати роль і значення відомих діячів, організацій для розвитку української журналістики. Знання значення доробку відомих українських і світових діячів літератури, культури, науки, мистецтва у розвитку типологічного розмаїття ЗМК (за видами), жанрової компоненти, техніко-технологічної  бази та ін. Уміння проводити аналогії між минулим української журналістики та її сучасним станом, аналізувати, узагальнювати інформацію.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 ПРН 24. Знання умов та характеру праці журналіста, специфіки творчого й технічного складника.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25. Знання про специфіку аудиторії ЗМК. Уміння працювати з аудиторією медіа. Уміння реагувати через медіа-контент чи інші комунікаційні канали й інформаційні джерела на потреби масової аудиторії.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Уміння обирати героїв для журналістських матеріалів. Уміння працювати з героями журналістських матеріалів.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ПРН 26. Розуміння особливостей роботи редакції ЗМК (залежно від виду), її кадрової політики та масової роботи в умовах сучасного інформаційного ринку. 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 ПРН 27. Знання особливостей друкованих засобів масової інформації.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Знання роботи редакції друкованого ЗМІ, її штатного розкладу й функціональних обов’язків співробітників. Уміння працювати в редакції друкованого ЗМІ на різних журналістських посадах, посадах редактора. Знання основних засад газетно-журнального менеджменту. 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ПРН 28. Знання особливостей електронних засобів масової інформації, конкретно- телебачення як виду ЗМІ. Знання роботи редакції телебачення, її штатного розкладу й функціональних обов’язків співробітників. Розуміння технологічного процесу виготовлення телевізійного журналістського продукту. Уміння створювати журналістські матеріали, відповідні вимогам телевізійного жанрового дискурсу. Уміння працювати в телевізійній редакції на різних журналістських посадах, посадах редактора. Знання основних засад телевізійного менеджменту. 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29. Знання особливостей електронних засобів масової інформації, конкретно - радіо як виду ЗМІ. Знання роботи редакції радіо, її штатного розкладу й функціональних обов’язків співробітників. Розуміння технологічного процесу виготовлення  журналістського продукту на радіо.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 xml:space="preserve">Уміння створювати журналістські матеріали, відповідні вимогам радійного жанрового дискурсу. Уміння працювати в редакції радіо на різних журналістських посадах, посадах редактора. Знання основних засад радіоменеджменту. 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ПРН 30. Знання особливостей електронних засобів масової інформації, конкретно – інтернет-ЗМІ. Знання роботи віртуальної редакції, її штатного розкладу й функціональних обов’язків співробітників. Розуміння технологічного процесу виготовлення  журналістського продукту в інтернет-ЗМІ. Уміння створювати журналістські матеріали, відповідні до вимог жанрів інтернет-журналістики.  Уміння працювати у віртуальній редакції, на посаді редактора.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ПРН 31. Знання основних правил і норм безпеки професійної діяльності  в редакції (у процесі виробництва медійного продукту) (за видами ЗМІ).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Знання правил і виконання основних вимог щодо підтримки й покращення санітарно-гігієнічного норм, умов праці. Дотримання норм і виконання вимог як одноосібно, так і контролювати колег.</w:t>
            </w:r>
          </w:p>
        </w:tc>
      </w:tr>
      <w:tr w:rsidR="00445A49" w:rsidRPr="00746372" w:rsidTr="004477EF">
        <w:trPr>
          <w:trHeight w:val="524"/>
        </w:trPr>
        <w:tc>
          <w:tcPr>
            <w:tcW w:w="9492" w:type="dxa"/>
            <w:gridSpan w:val="2"/>
          </w:tcPr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8 – Ресурсне забезпечення реалізації програми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Кадрове</w:t>
            </w:r>
          </w:p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забезпечення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Викладачі, які забезпечують підготовку бакалаврів за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спеціальністю 061 «Журналістика» мають науковий ступінь та вчене звання за відповідною або спорідненою спеціальністю, систематично займаються науковою і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навчально-методичною діяльністю, регулярно проходять стажування, їх базова освіта відповідає профілю дисциплін, які вони викладають у ЗНТУ</w:t>
            </w:r>
            <w:r w:rsidRPr="00746372">
              <w:rPr>
                <w:rFonts w:ascii="TimesNewRomanPSMT" w:eastAsia="TimesNewRomanPSMT" w:cs="TimesNewRomanPSMT"/>
                <w:sz w:val="28"/>
                <w:szCs w:val="28"/>
              </w:rPr>
              <w:t>.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Матеріально - технічне</w:t>
            </w:r>
          </w:p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забезпечення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Лекційні, аудиторні приміщення, спеціалізовані комп’ютерні кабінети, майстерні, мультимедійні обладнання відповідно до вимог навчального процесу. Всі комп’ютери об’єднані 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 xml:space="preserve">у локальну мережу, в якій виділені домени (підмережі) для різних аудиторій і за призначенням: навчальний процес, наука, системно-технічні потреби. Університет має доступ до волоконно-оптичної мережі Уран. Для входу до локальної мережі та мережі Internet, крім того, встановлено Wi-Fi точки доступу. Для проведення інформаційного пошуку та обробка результатів є спеціалізовані </w:t>
            </w:r>
            <w:r w:rsidRPr="00746372">
              <w:rPr>
                <w:rFonts w:ascii="Times New Roman" w:hAnsi="Times New Roman"/>
                <w:sz w:val="28"/>
                <w:szCs w:val="28"/>
              </w:rPr>
              <w:lastRenderedPageBreak/>
              <w:t>комп’ютерні класи кафедри та університету, де наявне спеціалізоване програмне забезпечення та необмежений відкритий доступ до мережі Інтернет</w:t>
            </w:r>
            <w:r w:rsidRPr="00746372">
              <w:rPr>
                <w:sz w:val="23"/>
                <w:szCs w:val="23"/>
              </w:rPr>
              <w:t>.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Інформаційне та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навчально -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методичне</w:t>
            </w:r>
          </w:p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забезпечення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cs="TimesNewRomanPSMT"/>
                <w:sz w:val="28"/>
                <w:szCs w:val="28"/>
                <w:lang w:val="ru-RU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Навчально-методичні комплекси навчальних дисциплін, програми і бази для проходження практик,підручники, словники, навчальні посібники, довідкова література, фахові періодичні видання тощо</w:t>
            </w:r>
            <w:r w:rsidRPr="00746372">
              <w:rPr>
                <w:rFonts w:ascii="TimesNewRomanPSMT" w:eastAsia="TimesNewRomanPSMT" w:cs="TimesNewRomanPSMT"/>
                <w:sz w:val="28"/>
                <w:szCs w:val="28"/>
                <w:lang w:val="ru-RU"/>
              </w:rPr>
              <w:t>.</w:t>
            </w:r>
          </w:p>
          <w:p w:rsidR="00445A49" w:rsidRPr="00746372" w:rsidRDefault="00445A49" w:rsidP="000842AE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 xml:space="preserve">Офіційний веб-сайт </w:t>
            </w:r>
            <w:r w:rsidRPr="00746372">
              <w:rPr>
                <w:rFonts w:ascii="Times New Roman" w:hAnsi="Times New Roman"/>
                <w:sz w:val="28"/>
                <w:szCs w:val="28"/>
                <w:u w:val="single"/>
              </w:rPr>
              <w:t>http://www.zntu.edu.ua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 xml:space="preserve"> містить інформацію про освітні програми, навчальну, наукову і виховну діяльність, структурні підрозділи, правила прийому, контакти. Всі зареєстровані в ЗНТУ користувачі мають необмежений доступ до мережі Інтернет. </w:t>
            </w:r>
          </w:p>
          <w:p w:rsidR="00445A49" w:rsidRPr="00746372" w:rsidRDefault="00445A49" w:rsidP="000842AE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 xml:space="preserve">Матеріали навчально-методичного забезпечення освітньо-професійної програми викладені на освітньому порталі </w:t>
            </w:r>
            <w:r w:rsidRPr="00746372">
              <w:rPr>
                <w:rFonts w:ascii="Times New Roman" w:hAnsi="Times New Roman"/>
                <w:sz w:val="28"/>
                <w:szCs w:val="28"/>
                <w:u w:val="single"/>
              </w:rPr>
              <w:t>http://zntu.edu.ua/kafedra-informaciynih-tehnologiy-elektronnih-zasobiv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 xml:space="preserve">Фонд наукової бібліотеки ЗНТУ містить більш 10000 назв, це 884717 примірника навчальної, наукової літератури та періодичних наукових видань. Електронний архів ЗНТУ містить 8 тисяч найменувань наукових праць. Читальний зал забезпечений бездротовим доступом до мережі Інтернет. Комп’ютерна мережа бібліотеки налічує 2 сервери, 7 сканерів, 7 принтерів, 2 копіювальні апарати, 1 багатофункціональний пристрій та 76 комп’ютерів, які об’єднані в єдину інформаційну мережу. Всі ресурси бібліотеки доступні через сайту університету </w:t>
            </w:r>
            <w:r w:rsidRPr="00746372">
              <w:rPr>
                <w:rFonts w:ascii="Times New Roman" w:hAnsi="Times New Roman"/>
                <w:sz w:val="28"/>
                <w:szCs w:val="28"/>
                <w:u w:val="single"/>
              </w:rPr>
              <w:t>http://zntu.edu.ua/naukova-biblioteka</w:t>
            </w:r>
            <w:r w:rsidRPr="007463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5A49" w:rsidRPr="00746372" w:rsidTr="004477EF">
        <w:trPr>
          <w:trHeight w:val="524"/>
        </w:trPr>
        <w:tc>
          <w:tcPr>
            <w:tcW w:w="9492" w:type="dxa"/>
            <w:gridSpan w:val="2"/>
          </w:tcPr>
          <w:p w:rsidR="00445A49" w:rsidRPr="00746372" w:rsidRDefault="00445A49" w:rsidP="00084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9 – Академічна мобільність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Національна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кредитна</w:t>
            </w:r>
          </w:p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мобільність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 xml:space="preserve">На підставі договорів про співробітництво між Запорізьким національним технічним університетом 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та вітчизняними вищими навчальними закладами (науковими установами) України.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Міжнародна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кредитна</w:t>
            </w:r>
          </w:p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мобільність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eastAsia="TimesNewRomanPSMT" w:hAnsi="Times New Roman"/>
                <w:sz w:val="28"/>
                <w:szCs w:val="28"/>
              </w:rPr>
              <w:t>На підставі міжнародних договорів про співробітництво в галузі освіти та науки, міжнародних програм та проектів, договорів про співробітництво між Запорізьким національним технічним університетом та іноземними вищими навчальними закладами (науковими установами) на основі індивідуальних запрошень та інших механізмів.</w:t>
            </w:r>
          </w:p>
        </w:tc>
      </w:tr>
      <w:tr w:rsidR="00445A49" w:rsidRPr="00746372" w:rsidTr="000775B1">
        <w:trPr>
          <w:trHeight w:val="524"/>
        </w:trPr>
        <w:tc>
          <w:tcPr>
            <w:tcW w:w="3686" w:type="dxa"/>
          </w:tcPr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Навчання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іноземних</w:t>
            </w:r>
          </w:p>
          <w:p w:rsidR="00445A49" w:rsidRPr="00746372" w:rsidRDefault="00445A49" w:rsidP="0008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здобувачів вищої</w:t>
            </w:r>
          </w:p>
          <w:p w:rsidR="00445A49" w:rsidRPr="00746372" w:rsidRDefault="00445A49" w:rsidP="000842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372">
              <w:rPr>
                <w:rFonts w:ascii="Times New Roman" w:hAnsi="Times New Roman"/>
                <w:b/>
                <w:bCs/>
                <w:sz w:val="28"/>
                <w:szCs w:val="28"/>
              </w:rPr>
              <w:t>освіти</w:t>
            </w:r>
          </w:p>
        </w:tc>
        <w:tc>
          <w:tcPr>
            <w:tcW w:w="5806" w:type="dxa"/>
          </w:tcPr>
          <w:p w:rsidR="00445A49" w:rsidRPr="00746372" w:rsidRDefault="00445A49" w:rsidP="00084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72">
              <w:rPr>
                <w:rFonts w:ascii="Times New Roman" w:hAnsi="Times New Roman"/>
                <w:sz w:val="28"/>
                <w:szCs w:val="28"/>
              </w:rPr>
              <w:t>Навчання іноземних здобувачів вищої освіти проводиться на загальних умовах з додатковою мовною підготовкою.</w:t>
            </w:r>
          </w:p>
        </w:tc>
      </w:tr>
    </w:tbl>
    <w:p w:rsidR="00445A49" w:rsidRPr="00746372" w:rsidRDefault="00445A49" w:rsidP="00445A4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5A49" w:rsidRPr="00746372" w:rsidRDefault="00445A49" w:rsidP="00445A49">
      <w:pPr>
        <w:overflowPunct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46372">
        <w:rPr>
          <w:rFonts w:ascii="Times New Roman" w:hAnsi="Times New Roman"/>
          <w:b/>
          <w:sz w:val="28"/>
          <w:szCs w:val="28"/>
        </w:rPr>
        <w:t>2. Перелік компонент освітньо-професійної програми та їх логічна послідовність</w:t>
      </w:r>
    </w:p>
    <w:p w:rsidR="00445A49" w:rsidRPr="00746372" w:rsidRDefault="00445A49" w:rsidP="00445A49">
      <w:pPr>
        <w:overflowPunct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746372">
        <w:rPr>
          <w:rFonts w:ascii="Times New Roman" w:hAnsi="Times New Roman"/>
          <w:b/>
          <w:sz w:val="28"/>
          <w:szCs w:val="28"/>
        </w:rPr>
        <w:t>2.1 Перелік компонент ОПП</w:t>
      </w:r>
    </w:p>
    <w:p w:rsidR="00445A49" w:rsidRPr="00746372" w:rsidRDefault="00445A49" w:rsidP="00445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842"/>
        <w:gridCol w:w="1358"/>
      </w:tblGrid>
      <w:tr w:rsidR="00445A49" w:rsidRPr="00746372" w:rsidTr="000842AE"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42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Вид навчальної діяльності (назва навчальної дисципліни, вид практики та ін.)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Обсяг кредитів</w:t>
            </w:r>
          </w:p>
        </w:tc>
      </w:tr>
      <w:tr w:rsidR="00445A49" w:rsidRPr="00746372" w:rsidTr="000842AE">
        <w:tc>
          <w:tcPr>
            <w:tcW w:w="9726" w:type="dxa"/>
            <w:gridSpan w:val="3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/>
                <w:smallCaps/>
                <w:sz w:val="28"/>
                <w:szCs w:val="28"/>
                <w:lang w:eastAsia="ru-RU"/>
              </w:rPr>
              <w:t xml:space="preserve">І. Цикл гуманітарної та соціально-економічної підготовки </w:t>
            </w:r>
          </w:p>
        </w:tc>
      </w:tr>
      <w:tr w:rsidR="00445A49" w:rsidRPr="00746372" w:rsidTr="000842AE"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42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1.1. Нормативна частина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45A49" w:rsidRPr="00746372" w:rsidTr="000842AE"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842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Філософія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45A49" w:rsidRPr="00746372" w:rsidTr="000842AE">
        <w:trPr>
          <w:trHeight w:val="41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842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Історія української культури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445A49" w:rsidRPr="00746372" w:rsidTr="000842AE">
        <w:trPr>
          <w:trHeight w:val="335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842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Іноземна мова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45A49" w:rsidRPr="00746372" w:rsidTr="000842AE">
        <w:trPr>
          <w:trHeight w:val="352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842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Історія України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45A49" w:rsidRPr="00746372" w:rsidTr="000842AE">
        <w:trPr>
          <w:trHeight w:val="368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6842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Фізичне виховання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5A49" w:rsidRPr="00746372" w:rsidTr="000842AE"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42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1.2. Вибіркова частина</w:t>
            </w:r>
          </w:p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Цикл дисциплін самостійного вибору ВНЗ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45A49" w:rsidRPr="00746372" w:rsidTr="000842AE">
        <w:trPr>
          <w:trHeight w:val="351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Основи вчень про державу та право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45A49" w:rsidRPr="00746372" w:rsidTr="000842AE">
        <w:trPr>
          <w:trHeight w:val="225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Ділова іноземна мова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45A49" w:rsidRPr="00746372" w:rsidTr="000842AE">
        <w:trPr>
          <w:trHeight w:val="184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Загальна соціологічна теорія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445A49" w:rsidRPr="00746372" w:rsidTr="000842AE">
        <w:trPr>
          <w:trHeight w:val="167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1.2.4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Риторика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445A49" w:rsidRPr="00746372" w:rsidTr="000842AE">
        <w:trPr>
          <w:trHeight w:val="167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1.2.5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Політологія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45A49" w:rsidRPr="00746372" w:rsidTr="000842AE">
        <w:trPr>
          <w:trHeight w:val="167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1.3. Вибіркова частина</w:t>
            </w:r>
          </w:p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Цикл дисциплін самостійного вибору студента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5A49" w:rsidRPr="00746372" w:rsidTr="000842AE">
        <w:trPr>
          <w:trHeight w:val="167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Історія світової цивілізації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2.5</w:t>
            </w:r>
          </w:p>
        </w:tc>
      </w:tr>
      <w:tr w:rsidR="00445A49" w:rsidRPr="00746372" w:rsidTr="000842AE">
        <w:trPr>
          <w:trHeight w:val="167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Ділова іноземна мова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8.5</w:t>
            </w:r>
          </w:p>
        </w:tc>
      </w:tr>
      <w:tr w:rsidR="00445A49" w:rsidRPr="00746372" w:rsidTr="000842AE">
        <w:trPr>
          <w:trHeight w:val="167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Основи економіки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45A49" w:rsidRPr="00746372" w:rsidTr="000842AE">
        <w:tc>
          <w:tcPr>
            <w:tcW w:w="9726" w:type="dxa"/>
            <w:gridSpan w:val="3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/>
                <w:smallCaps/>
                <w:sz w:val="28"/>
                <w:szCs w:val="28"/>
                <w:lang w:eastAsia="ru-RU"/>
              </w:rPr>
              <w:lastRenderedPageBreak/>
              <w:t>ІІ. Цикл природничо-наукової (фундаментальної) підготовки</w:t>
            </w:r>
          </w:p>
        </w:tc>
      </w:tr>
      <w:tr w:rsidR="00445A49" w:rsidRPr="00746372" w:rsidTr="000842AE"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842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2.1. Нормативна частина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45A49" w:rsidRPr="00746372" w:rsidTr="000842AE"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2.1.1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Екологія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445A49" w:rsidRPr="00746372" w:rsidTr="000842AE"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Соціологія масової комунікації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45A49" w:rsidRPr="00746372" w:rsidTr="000842AE"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Основи наукових досліджень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45A49" w:rsidRPr="00746372" w:rsidTr="000842AE"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842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2.2. Вибіркова частина</w:t>
            </w:r>
          </w:p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Цикл дисциплін самостійного вибору ВНЗ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5A49" w:rsidRPr="00746372" w:rsidTr="000842AE">
        <w:trPr>
          <w:trHeight w:val="201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2.2.1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Інформатика та комп'ютерна техніка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</w:t>
            </w:r>
          </w:p>
        </w:tc>
      </w:tr>
      <w:tr w:rsidR="00445A49" w:rsidRPr="00746372" w:rsidTr="000842AE">
        <w:trPr>
          <w:trHeight w:val="104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2.2.2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Логіка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2,5</w:t>
            </w:r>
          </w:p>
        </w:tc>
      </w:tr>
      <w:tr w:rsidR="00445A49" w:rsidRPr="00746372" w:rsidTr="000842AE">
        <w:trPr>
          <w:trHeight w:val="201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2.2.3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Соціально-політична проблематика ЗМІ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2,5</w:t>
            </w:r>
          </w:p>
        </w:tc>
      </w:tr>
      <w:tr w:rsidR="00445A49" w:rsidRPr="00746372" w:rsidTr="000842AE">
        <w:trPr>
          <w:trHeight w:val="104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Економічна проблематика ЗМІ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445A49" w:rsidRPr="00746372" w:rsidTr="000842AE">
        <w:trPr>
          <w:trHeight w:val="121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Соціальна психологія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2,5</w:t>
            </w:r>
          </w:p>
        </w:tc>
      </w:tr>
      <w:tr w:rsidR="00445A49" w:rsidRPr="00746372" w:rsidTr="000842AE">
        <w:trPr>
          <w:trHeight w:val="121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2.3. Вибіркова частина</w:t>
            </w:r>
          </w:p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Цикл дисциплін самостійного вибору студента (спеціалізація)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445A49" w:rsidRPr="00746372" w:rsidTr="000842AE">
        <w:trPr>
          <w:trHeight w:val="121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372">
              <w:rPr>
                <w:rFonts w:ascii="Times New Roman" w:hAnsi="Times New Roman"/>
                <w:lang w:val="ru-RU" w:eastAsia="ru-RU"/>
              </w:rPr>
              <w:t>Екологічна проблематика ЗМІ</w:t>
            </w:r>
            <w:r w:rsidRPr="00746372">
              <w:rPr>
                <w:rFonts w:ascii="Times New Roman" w:hAnsi="Times New Roman"/>
                <w:lang w:eastAsia="ru-RU"/>
              </w:rPr>
              <w:t>/ Літературна проблематика ЗМІ</w:t>
            </w:r>
          </w:p>
        </w:tc>
        <w:tc>
          <w:tcPr>
            <w:tcW w:w="1358" w:type="dxa"/>
            <w:vAlign w:val="bottom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2,5</w:t>
            </w:r>
          </w:p>
        </w:tc>
      </w:tr>
      <w:tr w:rsidR="00445A49" w:rsidRPr="00746372" w:rsidTr="000842AE">
        <w:trPr>
          <w:trHeight w:val="121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372">
              <w:rPr>
                <w:rFonts w:ascii="Times New Roman" w:hAnsi="Times New Roman"/>
                <w:lang w:val="ru-RU" w:eastAsia="ru-RU"/>
              </w:rPr>
              <w:t>Спортивна проблематика ЗМІ</w:t>
            </w:r>
            <w:r w:rsidRPr="00746372">
              <w:rPr>
                <w:rFonts w:ascii="Times New Roman" w:hAnsi="Times New Roman"/>
                <w:lang w:eastAsia="ru-RU"/>
              </w:rPr>
              <w:t>/ Наукова проблематика ЗМІ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445A49" w:rsidRPr="00746372" w:rsidTr="000842AE">
        <w:trPr>
          <w:trHeight w:val="121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372">
              <w:rPr>
                <w:rFonts w:ascii="Times New Roman" w:hAnsi="Times New Roman"/>
                <w:lang w:val="ru-RU" w:eastAsia="ru-RU"/>
              </w:rPr>
              <w:t>Культурна проблематика ЗМІ</w:t>
            </w:r>
            <w:r w:rsidRPr="00746372">
              <w:rPr>
                <w:rFonts w:ascii="Times New Roman" w:hAnsi="Times New Roman"/>
                <w:lang w:eastAsia="ru-RU"/>
              </w:rPr>
              <w:t>/ Історична проблематика ЗМІ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445A49" w:rsidRPr="00746372" w:rsidTr="000842AE">
        <w:trPr>
          <w:trHeight w:val="121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372">
              <w:rPr>
                <w:rFonts w:ascii="Times New Roman" w:hAnsi="Times New Roman"/>
                <w:lang w:val="ru-RU" w:eastAsia="ru-RU"/>
              </w:rPr>
              <w:t>Гендерна проблематика ЗМІ</w:t>
            </w:r>
            <w:r w:rsidRPr="00746372">
              <w:rPr>
                <w:rFonts w:ascii="Times New Roman" w:hAnsi="Times New Roman"/>
                <w:lang w:eastAsia="ru-RU"/>
              </w:rPr>
              <w:t>/ Мистецька проблематика ЗМІ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445A49" w:rsidRPr="00746372" w:rsidTr="000842AE">
        <w:tc>
          <w:tcPr>
            <w:tcW w:w="9726" w:type="dxa"/>
            <w:gridSpan w:val="3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/>
                <w:smallCaps/>
                <w:sz w:val="28"/>
                <w:szCs w:val="28"/>
                <w:lang w:eastAsia="ru-RU"/>
              </w:rPr>
              <w:t>ІІІ. Цикл професійної та практичної підготовки</w:t>
            </w:r>
          </w:p>
        </w:tc>
      </w:tr>
      <w:tr w:rsidR="00445A49" w:rsidRPr="00746372" w:rsidTr="000842AE"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42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3.1. Нормативна частина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lang w:val="ru-RU" w:eastAsia="ru-RU"/>
              </w:rPr>
            </w:pPr>
          </w:p>
        </w:tc>
      </w:tr>
      <w:tr w:rsidR="00445A49" w:rsidRPr="00746372" w:rsidTr="000842AE"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Українська мова у професійному спілкуванні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Практична стилістика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Теорія масової комунікації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2,5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Теорія масової інформації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2,5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Комунікаційні технології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1,5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Медіаправо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2,5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Вступ до спеціальності. Технічні засоби виробництва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3.1.8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Журналістська етика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2,5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3.1.9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Теорія журналістики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2,5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3.1.10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Теорія твору і тексту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2,5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3.1.11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Теорія і методика журналістської творчості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3.1.12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Медіакритика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1,5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3.1.13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Історія зарубіжної журналістики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3.1.14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Історія української журналістики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3.1.15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Медіабезпека (Безпека життєдіяльності журналіста)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2,5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3.1.16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Міжнародна журналістика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3.1.17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Фотожурналістика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3.1.18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Агенційна журналістика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3.1.19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Газетно-журнальне виробництво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3.1.20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Радіовиробництво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3.1.21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Телевиробництво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3.1.22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Історія зарубіжної журналістики. Історія української журналістики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3.1.23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Ознайомча практика 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3.1.24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Навчальна практика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3.1.25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Навчально-виробнича практика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3.1.26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 екзамен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3.1.27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Спеціалізація. 1. Преса. Газетно-журнальний менеджмент. 2. Інтернет журналістика. Організація роботи віртуальної редакції. 3. Радіомовлення. Радіоменеджмент. 4. Телебачення. Телевізійний менеджмент. Кваліфікаційна робота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42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3.2. Вибіркова частина</w:t>
            </w:r>
          </w:p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Цикл дисциплін самостійного вибору ВНЗ</w:t>
            </w:r>
          </w:p>
        </w:tc>
        <w:tc>
          <w:tcPr>
            <w:tcW w:w="1358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Теорія літератури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445A49" w:rsidRPr="00746372" w:rsidTr="000842AE">
        <w:trPr>
          <w:trHeight w:val="336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Авторське редагування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2,5</w:t>
            </w:r>
          </w:p>
        </w:tc>
      </w:tr>
      <w:tr w:rsidR="00445A49" w:rsidRPr="00746372" w:rsidTr="000842AE">
        <w:trPr>
          <w:trHeight w:val="184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Спеціалізація. 1. Преса. Газетно-журнальні жанри. 2. Інтернет-журналістика. Жанри в інтернеті. 3. Радіомовлення. Радіожанри. 4. Телебачення. Телевізійні жанри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6</w:t>
            </w:r>
          </w:p>
        </w:tc>
      </w:tr>
      <w:tr w:rsidR="00445A49" w:rsidRPr="00746372" w:rsidTr="000842AE">
        <w:trPr>
          <w:trHeight w:val="235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Спеціалізація. 1. Преса. Газетно-журнальні жанри. 2. Інтернет-журналістика. Веб-дизайн та html-програмування. 3. Радіомовлення. Прямоефірне радіомовлення. 4. Телебачення. Прямоефірне телевізійне мовлення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5,5</w:t>
            </w:r>
          </w:p>
        </w:tc>
      </w:tr>
      <w:tr w:rsidR="00445A49" w:rsidRPr="00746372" w:rsidTr="000842AE">
        <w:trPr>
          <w:trHeight w:val="301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Спеціалізація. 1. Преса. Газетно-журнальний менеджмент. 2. Інтернет-журналістика. Організація роботи віртуальної редакції. 3. Радіомовлення. Радіоменеджмент. 4. Телебачення. Телевізійний менеджмент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6</w:t>
            </w:r>
          </w:p>
        </w:tc>
      </w:tr>
      <w:tr w:rsidR="00445A49" w:rsidRPr="00746372" w:rsidTr="000842AE">
        <w:trPr>
          <w:trHeight w:val="217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Журналістське розслідування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</w:tr>
      <w:tr w:rsidR="00445A49" w:rsidRPr="00746372" w:rsidTr="000842AE">
        <w:trPr>
          <w:trHeight w:val="335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Літературна праця журналіста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</w:tr>
      <w:tr w:rsidR="00445A49" w:rsidRPr="00746372" w:rsidTr="000842AE">
        <w:trPr>
          <w:trHeight w:val="167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3.2.8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Реклама і зв'язки з громадськістю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2,5</w:t>
            </w:r>
          </w:p>
        </w:tc>
      </w:tr>
      <w:tr w:rsidR="00445A49" w:rsidRPr="00746372" w:rsidTr="000842AE">
        <w:trPr>
          <w:trHeight w:val="234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3.2.9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Сучасна українська публіцистика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</w:tr>
      <w:tr w:rsidR="00445A49" w:rsidRPr="00746372" w:rsidTr="000842AE">
        <w:trPr>
          <w:trHeight w:val="335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3.2.10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Безпека життєдіяльності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445A49" w:rsidRPr="00746372" w:rsidTr="000842AE">
        <w:trPr>
          <w:trHeight w:val="335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3.2.11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Основи охорони праці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445A49" w:rsidRPr="00746372" w:rsidTr="000842AE">
        <w:trPr>
          <w:trHeight w:val="335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3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3.3. Вибіркова частина</w:t>
            </w:r>
          </w:p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637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Цикл дисциплін самостійного вибору студента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445A49" w:rsidRPr="00746372" w:rsidTr="000842AE">
        <w:trPr>
          <w:trHeight w:val="335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Українська література</w:t>
            </w: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Український фольклор 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</w:t>
            </w:r>
          </w:p>
        </w:tc>
      </w:tr>
      <w:tr w:rsidR="00445A49" w:rsidRPr="00746372" w:rsidTr="000842AE">
        <w:trPr>
          <w:trHeight w:val="335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Зарубіжна література</w:t>
            </w: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Зарубіцжний театр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</w:t>
            </w:r>
          </w:p>
        </w:tc>
      </w:tr>
      <w:tr w:rsidR="00445A49" w:rsidRPr="00746372" w:rsidTr="000842AE">
        <w:trPr>
          <w:trHeight w:val="335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Система організації роботи прес-служби та прес-секретаря</w:t>
            </w: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7463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</w:t>
            </w: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- діяльність журналіста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445A49" w:rsidRPr="00746372" w:rsidTr="000842AE">
        <w:trPr>
          <w:trHeight w:val="335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Видавнича справа та редагування</w:t>
            </w: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/ Редакторська майстерність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</w:tr>
      <w:tr w:rsidR="00445A49" w:rsidRPr="00746372" w:rsidTr="000842AE">
        <w:trPr>
          <w:trHeight w:val="335"/>
        </w:trPr>
        <w:tc>
          <w:tcPr>
            <w:tcW w:w="1526" w:type="dxa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3.3.5</w:t>
            </w:r>
          </w:p>
        </w:tc>
        <w:tc>
          <w:tcPr>
            <w:tcW w:w="6842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Психологія журналістської творчості</w:t>
            </w:r>
            <w:r w:rsidRPr="00746372">
              <w:rPr>
                <w:rFonts w:ascii="Times New Roman" w:hAnsi="Times New Roman"/>
                <w:sz w:val="24"/>
                <w:szCs w:val="24"/>
                <w:lang w:eastAsia="ru-RU"/>
              </w:rPr>
              <w:t>/ Теорія творчості</w:t>
            </w:r>
          </w:p>
        </w:tc>
        <w:tc>
          <w:tcPr>
            <w:tcW w:w="1358" w:type="dxa"/>
            <w:vAlign w:val="center"/>
          </w:tcPr>
          <w:p w:rsidR="00445A49" w:rsidRPr="00746372" w:rsidRDefault="00445A49" w:rsidP="0008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74637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2,5</w:t>
            </w:r>
          </w:p>
        </w:tc>
      </w:tr>
    </w:tbl>
    <w:p w:rsidR="00445A49" w:rsidRPr="00746372" w:rsidRDefault="00445A49" w:rsidP="00445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45A49" w:rsidRPr="00746372" w:rsidRDefault="00445A49" w:rsidP="00445A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A49" w:rsidRPr="00746372" w:rsidRDefault="00445A49" w:rsidP="00445A49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6372"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:rsidR="00445A49" w:rsidRPr="00746372" w:rsidRDefault="00445A49" w:rsidP="00445A49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5A49" w:rsidRPr="00746372" w:rsidRDefault="00445A49" w:rsidP="00445A49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6372">
        <w:rPr>
          <w:rFonts w:ascii="Times New Roman" w:eastAsia="Calibri" w:hAnsi="Times New Roman"/>
          <w:sz w:val="28"/>
          <w:szCs w:val="28"/>
        </w:rPr>
        <w:t>Підсумкова атестація включає підготовку та захист кваліфікаційної роботи бакалавра. Єдині вимоги до її змісту, обсягу і структури, складу і форми документів, необхідних при її оформленні, затверджується засіданням кафедри журналістики ЗНТУ.</w:t>
      </w:r>
    </w:p>
    <w:p w:rsidR="00445A49" w:rsidRPr="00746372" w:rsidRDefault="00445A49" w:rsidP="00445A49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6372">
        <w:rPr>
          <w:rFonts w:ascii="Times New Roman" w:eastAsia="Calibri" w:hAnsi="Times New Roman"/>
          <w:sz w:val="28"/>
          <w:szCs w:val="28"/>
        </w:rPr>
        <w:t xml:space="preserve">Присвоєння кваліфікації </w:t>
      </w:r>
      <w:r w:rsidRPr="00746372">
        <w:rPr>
          <w:rFonts w:ascii="Times New Roman" w:eastAsia="Calibri" w:hAnsi="Times New Roman"/>
          <w:sz w:val="28"/>
          <w:szCs w:val="28"/>
          <w:lang w:eastAsia="en-US"/>
        </w:rPr>
        <w:t>«бакалавр з журналістики</w:t>
      </w:r>
      <w:r w:rsidRPr="00746372">
        <w:rPr>
          <w:rFonts w:ascii="Times New Roman" w:eastAsia="Calibri" w:hAnsi="Times New Roman"/>
          <w:sz w:val="28"/>
          <w:szCs w:val="28"/>
        </w:rPr>
        <w:t>» здійснює державна екзаменаційна комісія.</w:t>
      </w:r>
    </w:p>
    <w:p w:rsidR="00445A49" w:rsidRPr="00746372" w:rsidRDefault="00445A49" w:rsidP="00445A49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pacing w:val="-11"/>
          <w:sz w:val="28"/>
          <w:szCs w:val="28"/>
        </w:rPr>
      </w:pPr>
      <w:r w:rsidRPr="00746372">
        <w:rPr>
          <w:rFonts w:ascii="Times New Roman" w:eastAsia="Calibri" w:hAnsi="Times New Roman"/>
          <w:spacing w:val="-6"/>
          <w:sz w:val="28"/>
          <w:szCs w:val="28"/>
        </w:rPr>
        <w:t xml:space="preserve">Атестація випускників здійснюється за допомогою засобів </w:t>
      </w:r>
      <w:r w:rsidRPr="00746372">
        <w:rPr>
          <w:rFonts w:ascii="Times New Roman" w:eastAsia="Calibri" w:hAnsi="Times New Roman"/>
          <w:spacing w:val="-5"/>
          <w:sz w:val="28"/>
          <w:szCs w:val="28"/>
        </w:rPr>
        <w:t xml:space="preserve">контролю ступеня досягнення кінцевих цілей освітньо-професійної підготовки </w:t>
      </w:r>
      <w:r w:rsidRPr="00746372">
        <w:rPr>
          <w:rFonts w:ascii="Times New Roman" w:eastAsia="Calibri" w:hAnsi="Times New Roman"/>
          <w:spacing w:val="-6"/>
          <w:sz w:val="28"/>
          <w:szCs w:val="28"/>
        </w:rPr>
        <w:t xml:space="preserve">з дотриманням принципів формування і реалізації системи засобів державної </w:t>
      </w:r>
      <w:r w:rsidRPr="00746372">
        <w:rPr>
          <w:rFonts w:ascii="Times New Roman" w:eastAsia="Calibri" w:hAnsi="Times New Roman"/>
          <w:sz w:val="28"/>
          <w:szCs w:val="28"/>
        </w:rPr>
        <w:t>діагностики якості знань.</w:t>
      </w:r>
    </w:p>
    <w:p w:rsidR="00445A49" w:rsidRPr="00746372" w:rsidRDefault="00445A49" w:rsidP="00445A4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pacing w:val="-10"/>
          <w:sz w:val="28"/>
          <w:szCs w:val="28"/>
        </w:rPr>
      </w:pPr>
      <w:r w:rsidRPr="00746372">
        <w:rPr>
          <w:rFonts w:ascii="Times New Roman" w:eastAsia="Calibri" w:hAnsi="Times New Roman"/>
          <w:spacing w:val="-6"/>
          <w:sz w:val="28"/>
          <w:szCs w:val="28"/>
        </w:rPr>
        <w:t xml:space="preserve">Принципами формування і реалізації системи засобів державної діагностики якості знань бакалавра зі спеціальності </w:t>
      </w:r>
      <w:r w:rsidRPr="00746372">
        <w:rPr>
          <w:rFonts w:ascii="Times New Roman" w:eastAsia="Calibri" w:hAnsi="Times New Roman"/>
          <w:spacing w:val="-3"/>
          <w:sz w:val="28"/>
          <w:szCs w:val="28"/>
        </w:rPr>
        <w:t>061 «</w:t>
      </w:r>
      <w:r w:rsidRPr="00746372">
        <w:rPr>
          <w:rFonts w:ascii="Times New Roman" w:eastAsia="Calibri" w:hAnsi="Times New Roman"/>
          <w:spacing w:val="-5"/>
          <w:sz w:val="28"/>
          <w:szCs w:val="28"/>
        </w:rPr>
        <w:t>Журналістика</w:t>
      </w:r>
      <w:r w:rsidRPr="00746372">
        <w:rPr>
          <w:rFonts w:ascii="Times New Roman" w:eastAsia="Calibri" w:hAnsi="Times New Roman"/>
          <w:sz w:val="28"/>
          <w:szCs w:val="28"/>
        </w:rPr>
        <w:t xml:space="preserve">» </w:t>
      </w:r>
      <w:r w:rsidRPr="00746372">
        <w:rPr>
          <w:rFonts w:ascii="Times New Roman" w:eastAsia="Calibri" w:hAnsi="Times New Roman"/>
          <w:spacing w:val="-6"/>
          <w:sz w:val="28"/>
          <w:szCs w:val="28"/>
        </w:rPr>
        <w:t xml:space="preserve">є: уніфікація, комплексність, актуальність, взаємозамінність та </w:t>
      </w:r>
      <w:r w:rsidRPr="00746372">
        <w:rPr>
          <w:rFonts w:ascii="Times New Roman" w:eastAsia="Calibri" w:hAnsi="Times New Roman"/>
          <w:spacing w:val="-3"/>
          <w:sz w:val="28"/>
          <w:szCs w:val="28"/>
        </w:rPr>
        <w:t xml:space="preserve">взаємодоповнюваність, інформативність, дієвість, індивідуальність, </w:t>
      </w:r>
      <w:r w:rsidRPr="00746372">
        <w:rPr>
          <w:rFonts w:ascii="Times New Roman" w:eastAsia="Calibri" w:hAnsi="Times New Roman"/>
          <w:spacing w:val="-5"/>
          <w:sz w:val="28"/>
          <w:szCs w:val="28"/>
        </w:rPr>
        <w:t xml:space="preserve">диференційованість, об'єктивність і відкритість, єдність вимог, предметність, </w:t>
      </w:r>
      <w:r w:rsidRPr="00746372">
        <w:rPr>
          <w:rFonts w:ascii="Times New Roman" w:eastAsia="Calibri" w:hAnsi="Times New Roman"/>
          <w:sz w:val="28"/>
          <w:szCs w:val="28"/>
        </w:rPr>
        <w:t>інноваційність, валідність, варіативність.</w:t>
      </w:r>
    </w:p>
    <w:p w:rsidR="00445A49" w:rsidRPr="00746372" w:rsidRDefault="00445A49" w:rsidP="00445A4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5" w:firstLine="720"/>
        <w:contextualSpacing/>
        <w:jc w:val="both"/>
        <w:rPr>
          <w:rFonts w:ascii="Times New Roman" w:eastAsia="Calibri" w:hAnsi="Times New Roman"/>
          <w:spacing w:val="-11"/>
          <w:sz w:val="28"/>
          <w:szCs w:val="28"/>
        </w:rPr>
      </w:pPr>
      <w:r w:rsidRPr="00746372">
        <w:rPr>
          <w:rFonts w:ascii="Times New Roman" w:eastAsia="Calibri" w:hAnsi="Times New Roman"/>
          <w:spacing w:val="-4"/>
          <w:sz w:val="28"/>
          <w:szCs w:val="28"/>
        </w:rPr>
        <w:t xml:space="preserve">Атестація проводиться на підставі оцінювання якості </w:t>
      </w:r>
      <w:r w:rsidRPr="00746372">
        <w:rPr>
          <w:rFonts w:ascii="Times New Roman" w:eastAsia="Calibri" w:hAnsi="Times New Roman"/>
          <w:spacing w:val="-5"/>
          <w:sz w:val="28"/>
          <w:szCs w:val="28"/>
        </w:rPr>
        <w:t xml:space="preserve">засвоєння ОПП, рівня здобутих професійних знань, набутих умінь та навичок, </w:t>
      </w:r>
      <w:r w:rsidRPr="00746372">
        <w:rPr>
          <w:rFonts w:ascii="Times New Roman" w:eastAsia="Calibri" w:hAnsi="Times New Roman"/>
          <w:spacing w:val="-6"/>
          <w:sz w:val="28"/>
          <w:szCs w:val="28"/>
        </w:rPr>
        <w:t>ступеня сформованості системи професійних компетентностей</w:t>
      </w:r>
      <w:r w:rsidRPr="00746372">
        <w:rPr>
          <w:rFonts w:ascii="Times New Roman" w:eastAsia="Calibri" w:hAnsi="Times New Roman"/>
          <w:spacing w:val="-7"/>
          <w:sz w:val="28"/>
          <w:szCs w:val="28"/>
        </w:rPr>
        <w:t>.</w:t>
      </w:r>
    </w:p>
    <w:p w:rsidR="00445A49" w:rsidRPr="00746372" w:rsidRDefault="00445A49" w:rsidP="00445A4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46372">
        <w:rPr>
          <w:rFonts w:ascii="Times New Roman" w:eastAsia="Calibri" w:hAnsi="Times New Roman"/>
          <w:sz w:val="28"/>
          <w:szCs w:val="28"/>
        </w:rPr>
        <w:t xml:space="preserve">Нормативні форми атестації: складання </w:t>
      </w:r>
      <w:r w:rsidRPr="00746372">
        <w:rPr>
          <w:rFonts w:ascii="Times New Roman" w:eastAsia="Calibri" w:hAnsi="Times New Roman"/>
          <w:spacing w:val="-6"/>
          <w:sz w:val="28"/>
          <w:szCs w:val="28"/>
        </w:rPr>
        <w:t xml:space="preserve">комплексного екзамену з дисциплін професійної підготовки та </w:t>
      </w:r>
      <w:r w:rsidRPr="00746372">
        <w:rPr>
          <w:rFonts w:ascii="Times New Roman" w:eastAsia="Calibri" w:hAnsi="Times New Roman"/>
          <w:sz w:val="28"/>
          <w:szCs w:val="28"/>
        </w:rPr>
        <w:t>виконання і захист кваліфікаційної роботи.</w:t>
      </w:r>
    </w:p>
    <w:p w:rsidR="00445A49" w:rsidRPr="00746372" w:rsidRDefault="00445A49" w:rsidP="00445A4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46372">
        <w:rPr>
          <w:rFonts w:ascii="Times New Roman" w:eastAsia="Calibri" w:hAnsi="Times New Roman"/>
          <w:spacing w:val="-5"/>
          <w:sz w:val="28"/>
          <w:szCs w:val="28"/>
        </w:rPr>
        <w:t xml:space="preserve">У процесі державної діагностики визначається рівень здатності </w:t>
      </w:r>
      <w:r w:rsidRPr="00746372">
        <w:rPr>
          <w:rFonts w:ascii="Times New Roman" w:eastAsia="Calibri" w:hAnsi="Times New Roman"/>
          <w:sz w:val="28"/>
          <w:szCs w:val="28"/>
        </w:rPr>
        <w:t xml:space="preserve">розв'язувати </w:t>
      </w:r>
      <w:r w:rsidRPr="00746372">
        <w:rPr>
          <w:rFonts w:ascii="Times New Roman" w:eastAsia="Calibri" w:hAnsi="Times New Roman"/>
          <w:spacing w:val="2"/>
          <w:sz w:val="28"/>
          <w:szCs w:val="28"/>
        </w:rPr>
        <w:t>комплексні кваліфікаційні завдання</w:t>
      </w:r>
      <w:r w:rsidRPr="00746372">
        <w:rPr>
          <w:rFonts w:ascii="Times New Roman" w:eastAsia="Calibri" w:hAnsi="Times New Roman"/>
          <w:sz w:val="28"/>
          <w:szCs w:val="28"/>
        </w:rPr>
        <w:t xml:space="preserve"> і практичні проблеми у </w:t>
      </w:r>
      <w:r w:rsidRPr="00746372">
        <w:rPr>
          <w:rFonts w:ascii="Times New Roman" w:eastAsia="Calibri" w:hAnsi="Times New Roman"/>
          <w:spacing w:val="-4"/>
          <w:sz w:val="28"/>
          <w:szCs w:val="28"/>
        </w:rPr>
        <w:t>професійній діяльності у сфері соціальних комунікацій, журналістики</w:t>
      </w:r>
      <w:r w:rsidRPr="00746372">
        <w:rPr>
          <w:rFonts w:ascii="Times New Roman" w:eastAsia="Calibri" w:hAnsi="Times New Roman"/>
          <w:sz w:val="28"/>
          <w:szCs w:val="28"/>
        </w:rPr>
        <w:t>.</w:t>
      </w:r>
    </w:p>
    <w:p w:rsidR="00445A49" w:rsidRPr="00746372" w:rsidRDefault="00445A49" w:rsidP="00445A49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lang w:eastAsia="en-US"/>
        </w:rPr>
      </w:pPr>
      <w:r w:rsidRPr="00746372">
        <w:rPr>
          <w:rFonts w:ascii="Times New Roman" w:eastAsia="Calibri" w:hAnsi="Times New Roman"/>
          <w:spacing w:val="2"/>
          <w:sz w:val="28"/>
          <w:szCs w:val="28"/>
          <w:lang w:eastAsia="en-US"/>
        </w:rPr>
        <w:t>Державний екзамен передбачає виконання комплексу атестаційних завдань і є адекватною формою кваліфікаційних випробувань щодо об’єктивного визначення рівня якості освітньої та професійної підготовки випускників вищих навчальних закладів.</w:t>
      </w:r>
    </w:p>
    <w:p w:rsidR="00445A49" w:rsidRPr="00746372" w:rsidRDefault="00445A49" w:rsidP="00445A49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6372">
        <w:rPr>
          <w:rFonts w:ascii="Times New Roman" w:eastAsia="Calibri" w:hAnsi="Times New Roman"/>
          <w:sz w:val="28"/>
          <w:szCs w:val="28"/>
        </w:rPr>
        <w:t xml:space="preserve">Єдині вимоги до виконання кваліфікаційної роботи бакалавра, її змісту, обсягу і структури, складу і форм документів, необхідних при її оформленні, затверджується засіданням кафедри </w:t>
      </w:r>
      <w:r w:rsidRPr="00746372">
        <w:rPr>
          <w:rFonts w:ascii="Times New Roman" w:eastAsia="Calibri" w:hAnsi="Times New Roman"/>
          <w:sz w:val="28"/>
          <w:szCs w:val="28"/>
          <w:lang w:eastAsia="en-US"/>
        </w:rPr>
        <w:t>журналістики</w:t>
      </w:r>
      <w:r w:rsidRPr="00746372">
        <w:rPr>
          <w:rFonts w:ascii="Times New Roman" w:eastAsia="Calibri" w:hAnsi="Times New Roman"/>
          <w:sz w:val="28"/>
          <w:szCs w:val="28"/>
        </w:rPr>
        <w:t xml:space="preserve"> ЗНТУ.</w:t>
      </w:r>
    </w:p>
    <w:p w:rsidR="00445A49" w:rsidRPr="00746372" w:rsidRDefault="00445A49" w:rsidP="00445A49">
      <w:pPr>
        <w:shd w:val="clear" w:color="auto" w:fill="FFFFFF"/>
        <w:tabs>
          <w:tab w:val="left" w:pos="955"/>
        </w:tabs>
        <w:spacing w:after="0" w:line="240" w:lineRule="auto"/>
        <w:ind w:right="19" w:firstLine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46372">
        <w:rPr>
          <w:rFonts w:ascii="Times New Roman" w:eastAsia="Calibri" w:hAnsi="Times New Roman"/>
          <w:sz w:val="28"/>
          <w:szCs w:val="28"/>
        </w:rPr>
        <w:t xml:space="preserve">Атестація випускників, які здобувають освітній ступень бакалавра з спеціальності </w:t>
      </w:r>
      <w:r w:rsidRPr="00746372">
        <w:rPr>
          <w:rFonts w:ascii="Times New Roman" w:eastAsia="Calibri" w:hAnsi="Times New Roman"/>
          <w:spacing w:val="-3"/>
          <w:sz w:val="28"/>
          <w:szCs w:val="28"/>
        </w:rPr>
        <w:t>061 «</w:t>
      </w:r>
      <w:r w:rsidRPr="00746372">
        <w:rPr>
          <w:rFonts w:ascii="Times New Roman" w:eastAsia="Calibri" w:hAnsi="Times New Roman"/>
          <w:spacing w:val="-5"/>
          <w:sz w:val="28"/>
          <w:szCs w:val="28"/>
        </w:rPr>
        <w:t>Журналістика</w:t>
      </w:r>
      <w:r w:rsidRPr="00746372">
        <w:rPr>
          <w:rFonts w:ascii="Times New Roman" w:eastAsia="Calibri" w:hAnsi="Times New Roman"/>
          <w:sz w:val="28"/>
          <w:szCs w:val="28"/>
        </w:rPr>
        <w:t>», здійснюється Екзаменаційною комісією (ЕК) ВНЗ.</w:t>
      </w:r>
    </w:p>
    <w:p w:rsidR="00445A49" w:rsidRPr="00746372" w:rsidRDefault="00445A49" w:rsidP="00445A49">
      <w:pPr>
        <w:shd w:val="clear" w:color="auto" w:fill="FFFFFF"/>
        <w:tabs>
          <w:tab w:val="left" w:pos="850"/>
        </w:tabs>
        <w:spacing w:after="0" w:line="240" w:lineRule="auto"/>
        <w:ind w:right="24" w:firstLine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46372">
        <w:rPr>
          <w:rFonts w:ascii="Times New Roman" w:eastAsia="Calibri" w:hAnsi="Times New Roman"/>
          <w:sz w:val="28"/>
          <w:szCs w:val="28"/>
        </w:rPr>
        <w:t xml:space="preserve">Діагностика якості підготовки </w:t>
      </w:r>
      <w:r w:rsidR="00AE5E55" w:rsidRPr="00746372">
        <w:rPr>
          <w:rFonts w:ascii="Times New Roman" w:eastAsia="Calibri" w:hAnsi="Times New Roman"/>
          <w:sz w:val="28"/>
          <w:szCs w:val="28"/>
        </w:rPr>
        <w:t>бакалав</w:t>
      </w:r>
      <w:r w:rsidRPr="00746372">
        <w:rPr>
          <w:rFonts w:ascii="Times New Roman" w:eastAsia="Calibri" w:hAnsi="Times New Roman"/>
          <w:sz w:val="28"/>
          <w:szCs w:val="28"/>
        </w:rPr>
        <w:t>рів здійснюється під час їх атестації у терміни, передбачені навчальним планом.</w:t>
      </w:r>
    </w:p>
    <w:p w:rsidR="00445A49" w:rsidRPr="00746372" w:rsidRDefault="00445A49" w:rsidP="004E6B5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6372">
        <w:rPr>
          <w:rFonts w:ascii="Times New Roman" w:eastAsia="Calibri" w:hAnsi="Times New Roman"/>
          <w:sz w:val="28"/>
          <w:szCs w:val="28"/>
        </w:rPr>
        <w:t xml:space="preserve">Присвоєння кваліфікації </w:t>
      </w:r>
      <w:r w:rsidRPr="00746372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46372">
        <w:rPr>
          <w:rFonts w:ascii="Times New Roman" w:eastAsia="Calibri" w:hAnsi="Times New Roman"/>
          <w:sz w:val="28"/>
          <w:szCs w:val="28"/>
        </w:rPr>
        <w:t>бакалавр з журналістики» здійснює Екзаменаційна комісія.</w:t>
      </w:r>
    </w:p>
    <w:p w:rsidR="009205B4" w:rsidRPr="00746372" w:rsidRDefault="009205B4"/>
    <w:sectPr w:rsidR="009205B4" w:rsidRPr="00746372" w:rsidSect="000842A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711F0"/>
    <w:multiLevelType w:val="hybridMultilevel"/>
    <w:tmpl w:val="73A4BE64"/>
    <w:lvl w:ilvl="0" w:tplc="0430E936">
      <w:start w:val="2"/>
      <w:numFmt w:val="bullet"/>
      <w:lvlText w:val="–"/>
      <w:lvlJc w:val="left"/>
      <w:pPr>
        <w:ind w:left="75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>
    <w:nsid w:val="18176242"/>
    <w:multiLevelType w:val="hybridMultilevel"/>
    <w:tmpl w:val="9EC8F0AE"/>
    <w:lvl w:ilvl="0" w:tplc="D84C61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5F3892"/>
    <w:multiLevelType w:val="hybridMultilevel"/>
    <w:tmpl w:val="96C4514E"/>
    <w:lvl w:ilvl="0" w:tplc="2D989E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F4CBE"/>
    <w:multiLevelType w:val="hybridMultilevel"/>
    <w:tmpl w:val="ED2C5E36"/>
    <w:lvl w:ilvl="0" w:tplc="3DE873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8996970"/>
    <w:multiLevelType w:val="hybridMultilevel"/>
    <w:tmpl w:val="ED0A3F86"/>
    <w:lvl w:ilvl="0" w:tplc="0EE84F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FF248C5"/>
    <w:multiLevelType w:val="hybridMultilevel"/>
    <w:tmpl w:val="9EC8F0AE"/>
    <w:lvl w:ilvl="0" w:tplc="D84C61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A5"/>
    <w:rsid w:val="000775B1"/>
    <w:rsid w:val="000842AE"/>
    <w:rsid w:val="000E3FCF"/>
    <w:rsid w:val="000F6200"/>
    <w:rsid w:val="001A512D"/>
    <w:rsid w:val="00215F9A"/>
    <w:rsid w:val="00226B64"/>
    <w:rsid w:val="00250522"/>
    <w:rsid w:val="0028782C"/>
    <w:rsid w:val="003A461E"/>
    <w:rsid w:val="003F2A02"/>
    <w:rsid w:val="00434AEF"/>
    <w:rsid w:val="00445A49"/>
    <w:rsid w:val="004477EF"/>
    <w:rsid w:val="00493B24"/>
    <w:rsid w:val="004E6B52"/>
    <w:rsid w:val="00680E7C"/>
    <w:rsid w:val="006E3CBB"/>
    <w:rsid w:val="007304E5"/>
    <w:rsid w:val="00746372"/>
    <w:rsid w:val="00802CAB"/>
    <w:rsid w:val="00841BC6"/>
    <w:rsid w:val="008453A5"/>
    <w:rsid w:val="009205B4"/>
    <w:rsid w:val="009659C7"/>
    <w:rsid w:val="00AE5E55"/>
    <w:rsid w:val="00BD271C"/>
    <w:rsid w:val="00C70223"/>
    <w:rsid w:val="00C92B4E"/>
    <w:rsid w:val="00CF6C65"/>
    <w:rsid w:val="00D30EA1"/>
    <w:rsid w:val="00D96ACC"/>
    <w:rsid w:val="00E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ABDD0-3236-4ED8-B65F-53235D8B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49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B52"/>
    <w:rPr>
      <w:rFonts w:ascii="Segoe UI" w:eastAsia="Times New Roman" w:hAnsi="Segoe UI" w:cs="Segoe UI"/>
      <w:sz w:val="18"/>
      <w:szCs w:val="18"/>
      <w:lang w:val="uk-UA" w:eastAsia="uk-UA"/>
    </w:rPr>
  </w:style>
  <w:style w:type="character" w:styleId="a5">
    <w:name w:val="Hyperlink"/>
    <w:basedOn w:val="a0"/>
    <w:uiPriority w:val="99"/>
    <w:unhideWhenUsed/>
    <w:rsid w:val="00EF77D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92B4E"/>
    <w:pPr>
      <w:spacing w:after="0" w:line="240" w:lineRule="auto"/>
      <w:ind w:left="720"/>
      <w:contextualSpacing/>
    </w:pPr>
    <w:rPr>
      <w:rFonts w:ascii="Arial Unicode MS" w:eastAsia="Calibri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znt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19</Pages>
  <Words>4585</Words>
  <Characters>26137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Кафедра Журналистики</cp:lastModifiedBy>
  <cp:revision>20</cp:revision>
  <cp:lastPrinted>2018-04-12T13:21:00Z</cp:lastPrinted>
  <dcterms:created xsi:type="dcterms:W3CDTF">2018-04-10T06:18:00Z</dcterms:created>
  <dcterms:modified xsi:type="dcterms:W3CDTF">2018-04-17T13:48:00Z</dcterms:modified>
</cp:coreProperties>
</file>