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УНІВЕРСИТЕТ «ЗАПОРІЗЬКА ПОЛІТЕХНІКА»</w:t>
      </w:r>
    </w:p>
    <w:p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5B24" w:rsidRPr="00FD0349" w:rsidRDefault="008B543A" w:rsidP="00595B24">
      <w:pPr>
        <w:tabs>
          <w:tab w:val="left" w:leader="underscore" w:pos="7046"/>
        </w:tabs>
        <w:jc w:val="center"/>
        <w:rPr>
          <w:u w:val="single"/>
          <w:lang w:val="uk-UA"/>
        </w:rPr>
      </w:pPr>
      <w:r w:rsidRPr="00FD034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Кафедра </w:t>
      </w:r>
      <w:r w:rsidR="00595B24" w:rsidRPr="00FD0349">
        <w:rPr>
          <w:rFonts w:ascii="Times New Roman" w:hAnsi="Times New Roman" w:cs="Times New Roman"/>
          <w:sz w:val="28"/>
          <w:szCs w:val="28"/>
          <w:u w:val="single"/>
          <w:lang w:val="uk-UA"/>
        </w:rPr>
        <w:t>Облік і оподаткування</w:t>
      </w:r>
      <w:r w:rsidR="00595B24" w:rsidRPr="00FD0349">
        <w:rPr>
          <w:u w:val="single"/>
          <w:lang w:val="uk-UA"/>
        </w:rPr>
        <w:t xml:space="preserve"> </w:t>
      </w:r>
    </w:p>
    <w:p w:rsidR="00721D66" w:rsidRPr="00595B24" w:rsidRDefault="00721D66" w:rsidP="00721D66">
      <w:pPr>
        <w:spacing w:after="0" w:line="240" w:lineRule="auto"/>
        <w:ind w:left="1276" w:right="-2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595B24">
        <w:rPr>
          <w:rFonts w:ascii="Times New Roman" w:hAnsi="Times New Roman" w:cs="Times New Roman"/>
          <w:bCs/>
          <w:sz w:val="20"/>
          <w:szCs w:val="20"/>
          <w:lang w:val="uk-UA"/>
        </w:rPr>
        <w:t>(найменування кафедри)</w:t>
      </w: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СИЛАБУС НАВЧАЛЬНОЇ ДИСЦИПЛІНИ</w:t>
      </w:r>
    </w:p>
    <w:p w:rsidR="00595B24" w:rsidRPr="000A3524" w:rsidRDefault="00595B24" w:rsidP="00595B24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0A35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ППН 01  </w:t>
      </w:r>
      <w:r w:rsidR="008174B4">
        <w:rPr>
          <w:rFonts w:ascii="Times New Roman" w:hAnsi="Times New Roman" w:cs="Times New Roman"/>
          <w:sz w:val="28"/>
          <w:szCs w:val="28"/>
          <w:u w:val="single"/>
          <w:lang w:val="uk-UA"/>
        </w:rPr>
        <w:t>«</w:t>
      </w:r>
      <w:r w:rsidRPr="000A3524">
        <w:rPr>
          <w:rStyle w:val="m-6439367313680690572xfm47050603"/>
          <w:rFonts w:ascii="Times New Roman" w:hAnsi="Times New Roman" w:cs="Times New Roman"/>
          <w:sz w:val="28"/>
          <w:szCs w:val="28"/>
          <w:u w:val="single"/>
          <w:lang w:val="uk-UA"/>
        </w:rPr>
        <w:t>Оподаткування суб’єктів господарювання</w:t>
      </w:r>
      <w:r w:rsidR="008174B4">
        <w:rPr>
          <w:rStyle w:val="m-6439367313680690572xfm47050603"/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</w:p>
    <w:p w:rsidR="00721D66" w:rsidRPr="00997B93" w:rsidRDefault="00595B24" w:rsidP="00721D6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97B93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721D66" w:rsidRPr="00997B93">
        <w:rPr>
          <w:rFonts w:ascii="Times New Roman" w:hAnsi="Times New Roman" w:cs="Times New Roman"/>
          <w:bCs/>
          <w:sz w:val="20"/>
          <w:szCs w:val="20"/>
          <w:lang w:val="uk-UA"/>
        </w:rPr>
        <w:t>(назва навчальної дисципліни)</w:t>
      </w:r>
    </w:p>
    <w:p w:rsidR="00721D66" w:rsidRPr="00997B93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595B24" w:rsidRPr="00595B24" w:rsidRDefault="008B543A" w:rsidP="001F1E5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95B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Освітня програма: </w:t>
      </w:r>
      <w:r w:rsidR="00595B24" w:rsidRPr="00595B24">
        <w:rPr>
          <w:rFonts w:ascii="Times New Roman" w:hAnsi="Times New Roman" w:cs="Times New Roman"/>
          <w:sz w:val="28"/>
          <w:szCs w:val="28"/>
          <w:u w:val="single"/>
          <w:lang w:val="uk-UA"/>
        </w:rPr>
        <w:t>Облік і аудит</w:t>
      </w:r>
    </w:p>
    <w:p w:rsidR="00721D66" w:rsidRPr="00997B93" w:rsidRDefault="00595B24" w:rsidP="00997B93">
      <w:pPr>
        <w:spacing w:after="0" w:line="240" w:lineRule="auto"/>
        <w:ind w:left="2410" w:right="565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97B93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721D66" w:rsidRPr="00997B93">
        <w:rPr>
          <w:rFonts w:ascii="Times New Roman" w:hAnsi="Times New Roman" w:cs="Times New Roman"/>
          <w:bCs/>
          <w:sz w:val="20"/>
          <w:szCs w:val="20"/>
          <w:lang w:val="uk-UA"/>
        </w:rPr>
        <w:t>(назва освітньої програми)</w:t>
      </w:r>
    </w:p>
    <w:p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5B24" w:rsidRPr="00595B24" w:rsidRDefault="008B543A" w:rsidP="001F1E5B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 w:rsidRPr="00595B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Спеціальність: </w:t>
      </w:r>
      <w:r w:rsidR="00595B24" w:rsidRPr="00595B24">
        <w:rPr>
          <w:rFonts w:ascii="Times New Roman" w:hAnsi="Times New Roman" w:cs="Times New Roman"/>
          <w:sz w:val="28"/>
          <w:szCs w:val="28"/>
          <w:u w:val="single"/>
          <w:lang w:val="uk-UA"/>
        </w:rPr>
        <w:t>071 «Облік і оподаткування»</w:t>
      </w:r>
    </w:p>
    <w:p w:rsidR="002B0109" w:rsidRPr="00997B93" w:rsidRDefault="00595B24" w:rsidP="00997B93">
      <w:pPr>
        <w:spacing w:after="0" w:line="240" w:lineRule="auto"/>
        <w:ind w:left="1985" w:right="-2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97B93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2B0109" w:rsidRPr="00997B93">
        <w:rPr>
          <w:rFonts w:ascii="Times New Roman" w:hAnsi="Times New Roman" w:cs="Times New Roman"/>
          <w:bCs/>
          <w:sz w:val="20"/>
          <w:szCs w:val="20"/>
          <w:lang w:val="uk-UA"/>
        </w:rPr>
        <w:t>(найменування спеціальності)</w:t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7E2C35" w:rsidRDefault="008B543A" w:rsidP="002B010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E2C3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Галузь знань: </w:t>
      </w:r>
      <w:r w:rsidR="00E11C22" w:rsidRPr="007E2C35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  <w:lang w:val="uk-UA"/>
        </w:rPr>
        <w:t>0</w:t>
      </w:r>
      <w:r w:rsidR="00E11C22" w:rsidRPr="007E2C3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7</w:t>
      </w:r>
      <w:r w:rsidR="00E11C22" w:rsidRPr="007E2C35"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  <w:lang w:val="uk-UA"/>
        </w:rPr>
        <w:t xml:space="preserve"> </w:t>
      </w:r>
      <w:r w:rsidR="00E11C22" w:rsidRPr="007E2C35"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  <w:lang w:val="uk-UA"/>
        </w:rPr>
        <w:t>«</w:t>
      </w:r>
      <w:r w:rsidR="00E11C22" w:rsidRPr="007E2C3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Уп</w:t>
      </w:r>
      <w:r w:rsidR="00E11C22" w:rsidRPr="007E2C35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  <w:lang w:val="uk-UA"/>
        </w:rPr>
        <w:t>р</w:t>
      </w:r>
      <w:r w:rsidR="00E11C22" w:rsidRPr="007E2C3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а</w:t>
      </w:r>
      <w:r w:rsidR="00E11C22" w:rsidRPr="007E2C35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  <w:lang w:val="uk-UA"/>
        </w:rPr>
        <w:t>в</w:t>
      </w:r>
      <w:r w:rsidR="00E11C22" w:rsidRPr="007E2C3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лі</w:t>
      </w:r>
      <w:r w:rsidR="00E11C22" w:rsidRPr="007E2C35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  <w:lang w:val="uk-UA"/>
        </w:rPr>
        <w:t>н</w:t>
      </w:r>
      <w:r w:rsidR="00E11C22" w:rsidRPr="007E2C35"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  <w:lang w:val="uk-UA"/>
        </w:rPr>
        <w:t>н</w:t>
      </w:r>
      <w:r w:rsidR="00E11C22" w:rsidRPr="007E2C3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я </w:t>
      </w:r>
      <w:r w:rsidR="00E11C22" w:rsidRPr="007E2C35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  <w:lang w:val="uk-UA"/>
        </w:rPr>
        <w:t>т</w:t>
      </w:r>
      <w:r w:rsidR="00E11C22" w:rsidRPr="007E2C35">
        <w:rPr>
          <w:rFonts w:ascii="Times New Roman" w:hAnsi="Times New Roman" w:cs="Times New Roman"/>
          <w:color w:val="000000"/>
          <w:spacing w:val="35"/>
          <w:sz w:val="28"/>
          <w:szCs w:val="28"/>
          <w:u w:val="single"/>
          <w:lang w:val="uk-UA"/>
        </w:rPr>
        <w:t xml:space="preserve">а </w:t>
      </w:r>
      <w:r w:rsidR="00E11C22" w:rsidRPr="007E2C3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адміні</w:t>
      </w:r>
      <w:r w:rsidR="00E11C22" w:rsidRPr="007E2C35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  <w:lang w:val="uk-UA"/>
        </w:rPr>
        <w:t>с</w:t>
      </w:r>
      <w:r w:rsidR="00E11C22" w:rsidRPr="007E2C3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т</w:t>
      </w:r>
      <w:r w:rsidR="00E11C22" w:rsidRPr="007E2C35"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  <w:lang w:val="uk-UA"/>
        </w:rPr>
        <w:t>р</w:t>
      </w:r>
      <w:r w:rsidR="00E11C22" w:rsidRPr="007E2C35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  <w:lang w:val="uk-UA"/>
        </w:rPr>
        <w:t>у</w:t>
      </w:r>
      <w:r w:rsidR="00E11C22" w:rsidRPr="007E2C35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  <w:lang w:val="uk-UA"/>
        </w:rPr>
        <w:t>в</w:t>
      </w:r>
      <w:r w:rsidR="00E11C22" w:rsidRPr="007E2C3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а</w:t>
      </w:r>
      <w:r w:rsidR="00E11C22" w:rsidRPr="007E2C35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  <w:lang w:val="uk-UA"/>
        </w:rPr>
        <w:t>нн</w:t>
      </w:r>
      <w:r w:rsidR="00E11C22" w:rsidRPr="007E2C35">
        <w:rPr>
          <w:rFonts w:ascii="Times New Roman" w:hAnsi="Times New Roman" w:cs="Times New Roman"/>
          <w:color w:val="000000"/>
          <w:spacing w:val="5"/>
          <w:sz w:val="28"/>
          <w:szCs w:val="28"/>
          <w:u w:val="single"/>
          <w:lang w:val="uk-UA"/>
        </w:rPr>
        <w:t>я</w:t>
      </w:r>
      <w:r w:rsidR="00E11C22" w:rsidRPr="007E2C35">
        <w:rPr>
          <w:rFonts w:ascii="Times New Roman" w:hAnsi="Times New Roman" w:cs="Times New Roman"/>
          <w:color w:val="000000"/>
          <w:spacing w:val="-7"/>
          <w:sz w:val="28"/>
          <w:szCs w:val="28"/>
          <w:u w:val="single"/>
          <w:lang w:val="uk-UA"/>
        </w:rPr>
        <w:t xml:space="preserve">» </w:t>
      </w:r>
    </w:p>
    <w:p w:rsidR="002B0109" w:rsidRPr="00997B93" w:rsidRDefault="002B0109" w:rsidP="00997B93">
      <w:pPr>
        <w:spacing w:after="0" w:line="240" w:lineRule="auto"/>
        <w:ind w:left="1985" w:right="-2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97B93">
        <w:rPr>
          <w:rFonts w:ascii="Times New Roman" w:hAnsi="Times New Roman" w:cs="Times New Roman"/>
          <w:bCs/>
          <w:sz w:val="20"/>
          <w:szCs w:val="20"/>
          <w:lang w:val="uk-UA"/>
        </w:rPr>
        <w:t>(найменування галузі знань)</w:t>
      </w:r>
    </w:p>
    <w:p w:rsidR="002B0109" w:rsidRPr="00997B93" w:rsidRDefault="002B0109" w:rsidP="00997B9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1F1E5B" w:rsidRPr="007E2C35" w:rsidRDefault="002B0109" w:rsidP="001F1E5B">
      <w:pPr>
        <w:spacing w:line="240" w:lineRule="auto"/>
        <w:jc w:val="both"/>
        <w:rPr>
          <w:sz w:val="28"/>
          <w:szCs w:val="28"/>
          <w:u w:val="single"/>
          <w:lang w:val="uk-UA"/>
        </w:rPr>
      </w:pPr>
      <w:r w:rsidRPr="007E2C3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Ступінь вищої освіти: </w:t>
      </w:r>
      <w:r w:rsidR="001F1E5B" w:rsidRPr="007E2C35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Другий (магістерський)</w:t>
      </w:r>
      <w:r w:rsidR="00ED219D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рівень</w:t>
      </w:r>
    </w:p>
    <w:p w:rsidR="002B0109" w:rsidRPr="00997B93" w:rsidRDefault="001F1E5B" w:rsidP="00997B93">
      <w:pPr>
        <w:spacing w:after="0" w:line="240" w:lineRule="auto"/>
        <w:ind w:left="1985" w:right="-2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97B93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2B0109" w:rsidRPr="00997B93">
        <w:rPr>
          <w:rFonts w:ascii="Times New Roman" w:hAnsi="Times New Roman" w:cs="Times New Roman"/>
          <w:bCs/>
          <w:sz w:val="20"/>
          <w:szCs w:val="20"/>
          <w:lang w:val="uk-UA"/>
        </w:rPr>
        <w:t>(назва ступеня вищої освіти)</w:t>
      </w:r>
    </w:p>
    <w:p w:rsidR="002B0109" w:rsidRPr="00997B93" w:rsidRDefault="002B0109" w:rsidP="00997B9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B3B55" w:rsidTr="00EB3B55">
        <w:tc>
          <w:tcPr>
            <w:tcW w:w="4785" w:type="dxa"/>
          </w:tcPr>
          <w:p w:rsidR="00EB3B55" w:rsidRDefault="00EB3B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EB3B55" w:rsidRDefault="00EB3B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B55" w:rsidRDefault="00EB3B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на засіданні кафедри</w:t>
            </w:r>
          </w:p>
          <w:p w:rsidR="00EB3B55" w:rsidRDefault="00EB3B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«Обліку і оподаткування»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B3B55" w:rsidRDefault="00EB3B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(найменування кафедри)</w:t>
            </w:r>
          </w:p>
          <w:p w:rsidR="00EB3B55" w:rsidRDefault="00EB3B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B55" w:rsidRDefault="00EB3B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 від 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.08.2020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 р.</w:t>
            </w:r>
          </w:p>
        </w:tc>
      </w:tr>
    </w:tbl>
    <w:p w:rsidR="008B543A" w:rsidRPr="00EB3B55" w:rsidRDefault="008B543A" w:rsidP="008B54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277CC" w:rsidRDefault="004277CC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F1E5B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1E5B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2B0109" w:rsidRPr="001F1E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E5B">
        <w:rPr>
          <w:rFonts w:ascii="Times New Roman" w:hAnsi="Times New Roman" w:cs="Times New Roman"/>
          <w:sz w:val="28"/>
          <w:szCs w:val="28"/>
          <w:lang w:val="uk-UA"/>
        </w:rPr>
        <w:t xml:space="preserve">Запоріжжя </w:t>
      </w:r>
      <w:r w:rsidR="001F1E5B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Pr="001F1E5B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79"/>
        <w:gridCol w:w="2792"/>
        <w:gridCol w:w="827"/>
        <w:gridCol w:w="2096"/>
        <w:gridCol w:w="1735"/>
      </w:tblGrid>
      <w:tr w:rsidR="00F92B58" w:rsidRPr="008D13E8" w:rsidTr="001B6D7A">
        <w:tc>
          <w:tcPr>
            <w:tcW w:w="10029" w:type="dxa"/>
            <w:gridSpan w:val="5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95492F" w:rsidRPr="00595B24" w:rsidTr="008174B4">
        <w:tc>
          <w:tcPr>
            <w:tcW w:w="5387" w:type="dxa"/>
            <w:gridSpan w:val="2"/>
          </w:tcPr>
          <w:p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4642" w:type="dxa"/>
            <w:gridSpan w:val="3"/>
          </w:tcPr>
          <w:p w:rsidR="00F92B58" w:rsidRPr="00ED219D" w:rsidRDefault="00ED219D" w:rsidP="008D23D4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D219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ППН 01  </w:t>
            </w:r>
            <w:r w:rsidRPr="00ED219D">
              <w:rPr>
                <w:rStyle w:val="m-6439367313680690572xfm47050603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Оподаткування суб’єктів господарювання</w:t>
            </w:r>
            <w:r w:rsidR="007F6231">
              <w:rPr>
                <w:rStyle w:val="m-6439367313680690572xfm47050603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</w:t>
            </w:r>
            <w:r w:rsidR="008174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нормативна)</w:t>
            </w:r>
          </w:p>
          <w:p w:rsidR="00ED219D" w:rsidRPr="00ED219D" w:rsidRDefault="00ED219D" w:rsidP="00ED21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95492F" w:rsidRPr="008D13E8" w:rsidTr="008174B4">
        <w:tc>
          <w:tcPr>
            <w:tcW w:w="5387" w:type="dxa"/>
            <w:gridSpan w:val="2"/>
          </w:tcPr>
          <w:p w:rsidR="00EA2C2A" w:rsidRPr="004130ED" w:rsidRDefault="00EA2C2A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4642" w:type="dxa"/>
            <w:gridSpan w:val="3"/>
          </w:tcPr>
          <w:p w:rsidR="00EA2C2A" w:rsidRPr="004130ED" w:rsidRDefault="00EA2C2A" w:rsidP="00F92B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Другий (магістерський) рівень</w:t>
            </w:r>
          </w:p>
        </w:tc>
      </w:tr>
      <w:tr w:rsidR="0095492F" w:rsidRPr="008D13E8" w:rsidTr="008174B4">
        <w:tc>
          <w:tcPr>
            <w:tcW w:w="5387" w:type="dxa"/>
            <w:gridSpan w:val="2"/>
          </w:tcPr>
          <w:p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4642" w:type="dxa"/>
            <w:gridSpan w:val="3"/>
          </w:tcPr>
          <w:p w:rsidR="00F92B58" w:rsidRPr="00EB1606" w:rsidRDefault="00BD68ED" w:rsidP="00D873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B1606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Зоря О.П., к.с.н, доцент</w:t>
            </w:r>
            <w:r w:rsidR="00EB1606" w:rsidRPr="00EB1606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кафедри «Облік і оподаткування»</w:t>
            </w:r>
          </w:p>
        </w:tc>
      </w:tr>
      <w:tr w:rsidR="0095492F" w:rsidRPr="008D13E8" w:rsidTr="008174B4">
        <w:tc>
          <w:tcPr>
            <w:tcW w:w="5387" w:type="dxa"/>
            <w:gridSpan w:val="2"/>
          </w:tcPr>
          <w:p w:rsidR="00D873C9" w:rsidRPr="004130ED" w:rsidRDefault="00D873C9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4642" w:type="dxa"/>
            <w:gridSpan w:val="3"/>
          </w:tcPr>
          <w:p w:rsidR="00D873C9" w:rsidRPr="004130ED" w:rsidRDefault="00EB1606" w:rsidP="00BD68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769-82-86</w:t>
            </w:r>
          </w:p>
        </w:tc>
      </w:tr>
      <w:tr w:rsidR="0095492F" w:rsidRPr="008D13E8" w:rsidTr="008174B4">
        <w:tc>
          <w:tcPr>
            <w:tcW w:w="5387" w:type="dxa"/>
            <w:gridSpan w:val="2"/>
          </w:tcPr>
          <w:p w:rsidR="00F92B58" w:rsidRPr="004130ED" w:rsidRDefault="00D8629C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4642" w:type="dxa"/>
            <w:gridSpan w:val="3"/>
          </w:tcPr>
          <w:p w:rsidR="00F92B58" w:rsidRPr="004130ED" w:rsidRDefault="004130ED" w:rsidP="005748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</w:t>
            </w:r>
            <w:r w:rsidR="00574812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редметна аудиторія кафедри</w:t>
            </w:r>
          </w:p>
        </w:tc>
      </w:tr>
      <w:tr w:rsidR="0095492F" w:rsidRPr="008D23D4" w:rsidTr="008174B4">
        <w:tc>
          <w:tcPr>
            <w:tcW w:w="5387" w:type="dxa"/>
            <w:gridSpan w:val="2"/>
          </w:tcPr>
          <w:p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4642" w:type="dxa"/>
            <w:gridSpan w:val="3"/>
          </w:tcPr>
          <w:p w:rsidR="00F92B58" w:rsidRPr="004130ED" w:rsidRDefault="008D23D4" w:rsidP="008D23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120 </w:t>
            </w:r>
            <w:r w:rsidR="008D13E8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годин,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4 </w:t>
            </w:r>
            <w:r w:rsidR="008D13E8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кредитів</w:t>
            </w:r>
            <w:r w:rsidR="0021592F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розподіл годин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28 год. </w:t>
            </w:r>
            <w:r w:rsidR="0021592F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лекції,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14 годин </w:t>
            </w:r>
            <w:r w:rsidR="0021592F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практичні,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78 годин </w:t>
            </w:r>
            <w:r w:rsidR="0021592F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самостійна робота,),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залік</w:t>
            </w:r>
          </w:p>
        </w:tc>
      </w:tr>
      <w:tr w:rsidR="0095492F" w:rsidRPr="008D23D4" w:rsidTr="008174B4">
        <w:tc>
          <w:tcPr>
            <w:tcW w:w="5387" w:type="dxa"/>
            <w:gridSpan w:val="2"/>
          </w:tcPr>
          <w:p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4642" w:type="dxa"/>
            <w:gridSpan w:val="3"/>
          </w:tcPr>
          <w:p w:rsidR="00F92B58" w:rsidRPr="004130ED" w:rsidRDefault="008B543A" w:rsidP="00F92B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Згідно з графіком консультацій</w:t>
            </w:r>
          </w:p>
        </w:tc>
      </w:tr>
      <w:tr w:rsidR="00086275" w:rsidRPr="008D23D4" w:rsidTr="001B6D7A">
        <w:tc>
          <w:tcPr>
            <w:tcW w:w="10029" w:type="dxa"/>
            <w:gridSpan w:val="5"/>
          </w:tcPr>
          <w:p w:rsidR="00086275" w:rsidRPr="004130ED" w:rsidRDefault="00086275" w:rsidP="0008627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Пререквізіти і постреквізіти навчальної дисципліни</w:t>
            </w:r>
          </w:p>
        </w:tc>
      </w:tr>
      <w:tr w:rsidR="00086275" w:rsidRPr="00EB3B55" w:rsidTr="001B6D7A">
        <w:tc>
          <w:tcPr>
            <w:tcW w:w="10029" w:type="dxa"/>
            <w:gridSpan w:val="5"/>
          </w:tcPr>
          <w:p w:rsidR="00BF66D8" w:rsidRPr="00534B05" w:rsidRDefault="00534B05" w:rsidP="00534B0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6A1236" w:rsidRPr="00534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Міждисциплінарні зв’язки: дисципліна «Оподаткування суб’єктів господарювання» базується на </w:t>
            </w:r>
            <w:r w:rsidR="00C93B51" w:rsidRPr="00534B0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супутніх</w:t>
            </w:r>
            <w:r w:rsidR="00C93B51" w:rsidRPr="00534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1236" w:rsidRPr="00534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дисциплінах</w:t>
            </w:r>
            <w:r w:rsidR="00BF66D8" w:rsidRPr="00EC5D8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</w:t>
            </w:r>
            <w:r w:rsidR="00BF66D8" w:rsidRPr="00EC5D8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6A1236" w:rsidRPr="00534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6574B3" w:rsidRPr="00EC5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Методологія наукових</w:t>
            </w:r>
            <w:r w:rsidR="006574B3" w:rsidRPr="0053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574B3" w:rsidRPr="00EC5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досліджень</w:t>
            </w:r>
            <w:r w:rsidR="006A1236" w:rsidRPr="00534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«</w:t>
            </w:r>
            <w:r w:rsidR="006574B3" w:rsidRPr="00EC5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Облік і фінансова звітність за міжнародними стандартами</w:t>
            </w:r>
            <w:r w:rsidR="006A1236" w:rsidRPr="00534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BF66D8" w:rsidRPr="00534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A1236" w:rsidRPr="00534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92B58" w:rsidRPr="008D13E8" w:rsidTr="001B6D7A">
        <w:tc>
          <w:tcPr>
            <w:tcW w:w="10029" w:type="dxa"/>
            <w:gridSpan w:val="5"/>
          </w:tcPr>
          <w:p w:rsidR="00F92B58" w:rsidRPr="00534B05" w:rsidRDefault="00034DCB" w:rsidP="00534B05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lang w:val="uk-UA"/>
              </w:rPr>
            </w:pPr>
            <w:r w:rsidRPr="00534B05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F92B58" w:rsidRPr="00EB3B55" w:rsidTr="001B6D7A">
        <w:tc>
          <w:tcPr>
            <w:tcW w:w="10029" w:type="dxa"/>
            <w:gridSpan w:val="5"/>
          </w:tcPr>
          <w:p w:rsidR="006A1236" w:rsidRPr="00534B05" w:rsidRDefault="006A1236" w:rsidP="00534B0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34B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Оволодіння дисципліною «Оподаткування суб’єктів господарювання» дозволить майбутнім</w:t>
            </w:r>
            <w:r w:rsidRPr="00534B0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534B05">
              <w:rPr>
                <w:rStyle w:val="m-6439367313680690572xfm47050603"/>
                <w:rFonts w:ascii="Times New Roman" w:hAnsi="Times New Roman" w:cs="Times New Roman"/>
                <w:sz w:val="24"/>
                <w:szCs w:val="24"/>
                <w:lang w:val="uk-UA"/>
              </w:rPr>
              <w:t>магістрам</w:t>
            </w:r>
            <w:r w:rsidRPr="00534B0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534B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розв’язувати складні спеціалізовані завдання та практичні проблеми в ході професійної діяльності у галузі оподаткування у процесі навчання, що передбачає застосування окремих методів і положень та характеризується невизначеністю умов і необхідністю врахування комплексу вимог здійснення професійної та навчальної діяльності.</w:t>
            </w:r>
          </w:p>
          <w:p w:rsidR="00534B05" w:rsidRPr="00F21198" w:rsidRDefault="00534B05" w:rsidP="00534B0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результаті вивчення навчальної дисципліни студент повинен отримати:</w:t>
            </w:r>
          </w:p>
          <w:p w:rsidR="00534B05" w:rsidRPr="00F21198" w:rsidRDefault="00534B05" w:rsidP="00534B05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11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а) загальні компетентності:</w:t>
            </w:r>
          </w:p>
          <w:p w:rsidR="00534B05" w:rsidRPr="00F21198" w:rsidRDefault="00534B05" w:rsidP="00534B05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11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- </w:t>
            </w:r>
            <w:r w:rsidRPr="00F211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F21198">
              <w:rPr>
                <w:rFonts w:ascii="Times New Roman" w:eastAsia="Calibri" w:hAnsi="Times New Roman" w:cs="Times New Roman"/>
                <w:sz w:val="24"/>
                <w:szCs w:val="24"/>
              </w:rPr>
              <w:t>авички</w:t>
            </w:r>
            <w:proofErr w:type="spellEnd"/>
            <w:r w:rsidRPr="00F2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198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F2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198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F2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21198">
              <w:rPr>
                <w:rFonts w:ascii="Times New Roman" w:eastAsia="Calibri" w:hAnsi="Times New Roman" w:cs="Times New Roman"/>
                <w:sz w:val="24"/>
                <w:szCs w:val="24"/>
              </w:rPr>
              <w:t>комунікаційних</w:t>
            </w:r>
            <w:proofErr w:type="spellEnd"/>
            <w:r w:rsidRPr="00F2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19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F211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  <w:r w:rsidRPr="00F2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34B05" w:rsidRPr="00F21198" w:rsidRDefault="00534B05" w:rsidP="00534B05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- </w:t>
            </w:r>
            <w:r w:rsidRPr="00F2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F21198">
              <w:rPr>
                <w:rFonts w:ascii="Times New Roman" w:hAnsi="Times New Roman" w:cs="Times New Roman"/>
                <w:sz w:val="24"/>
                <w:szCs w:val="24"/>
              </w:rPr>
              <w:t>датність</w:t>
            </w:r>
            <w:proofErr w:type="spellEnd"/>
            <w:r w:rsidRPr="00F2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198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F2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198">
              <w:rPr>
                <w:rFonts w:ascii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  <w:r w:rsidRPr="00F2119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21198">
              <w:rPr>
                <w:rFonts w:ascii="Times New Roman" w:hAnsi="Times New Roman" w:cs="Times New Roman"/>
                <w:sz w:val="24"/>
                <w:szCs w:val="24"/>
              </w:rPr>
              <w:t>відповідному</w:t>
            </w:r>
            <w:proofErr w:type="spellEnd"/>
            <w:r w:rsidRPr="00F2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198">
              <w:rPr>
                <w:rFonts w:ascii="Times New Roman" w:hAnsi="Times New Roman" w:cs="Times New Roman"/>
                <w:sz w:val="24"/>
                <w:szCs w:val="24"/>
              </w:rPr>
              <w:t>рівні</w:t>
            </w:r>
            <w:proofErr w:type="spellEnd"/>
            <w:r w:rsidRPr="00F2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F2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B05" w:rsidRPr="00F21198" w:rsidRDefault="00534B05" w:rsidP="00534B05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- </w:t>
            </w:r>
            <w:r w:rsidRPr="00F2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F21198">
              <w:rPr>
                <w:rFonts w:ascii="Times New Roman" w:hAnsi="Times New Roman" w:cs="Times New Roman"/>
                <w:sz w:val="24"/>
                <w:szCs w:val="24"/>
              </w:rPr>
              <w:t>датність</w:t>
            </w:r>
            <w:proofErr w:type="spellEnd"/>
            <w:r w:rsidRPr="00F2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198">
              <w:rPr>
                <w:rFonts w:ascii="Times New Roman" w:hAnsi="Times New Roman" w:cs="Times New Roman"/>
                <w:sz w:val="24"/>
                <w:szCs w:val="24"/>
              </w:rPr>
              <w:t>вчитися</w:t>
            </w:r>
            <w:proofErr w:type="spellEnd"/>
            <w:r w:rsidRPr="00F21198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21198">
              <w:rPr>
                <w:rFonts w:ascii="Times New Roman" w:hAnsi="Times New Roman" w:cs="Times New Roman"/>
                <w:sz w:val="24"/>
                <w:szCs w:val="24"/>
              </w:rPr>
              <w:t>оволодівати</w:t>
            </w:r>
            <w:proofErr w:type="spellEnd"/>
            <w:r w:rsidRPr="00F2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198">
              <w:rPr>
                <w:rFonts w:ascii="Times New Roman" w:hAnsi="Times New Roman" w:cs="Times New Roman"/>
                <w:sz w:val="24"/>
                <w:szCs w:val="24"/>
              </w:rPr>
              <w:t>сучасними</w:t>
            </w:r>
            <w:proofErr w:type="spellEnd"/>
            <w:r w:rsidRPr="00F2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198">
              <w:rPr>
                <w:rFonts w:ascii="Times New Roman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F2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F2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B05" w:rsidRPr="00F21198" w:rsidRDefault="00534B05" w:rsidP="00534B05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11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б) фахові компетентності:</w:t>
            </w:r>
          </w:p>
          <w:p w:rsidR="00534B05" w:rsidRPr="00534B05" w:rsidRDefault="00534B05" w:rsidP="00534B05">
            <w:pPr>
              <w:tabs>
                <w:tab w:val="left" w:pos="284"/>
                <w:tab w:val="left" w:pos="567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4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формулювати завдання, удосконалювати методики та впроваджувати сучасні методи фінансового та управлінського обліку, аналізу, аудиту і оподаткування у відповідності зі стратегічними цілями підприємства (СК07).</w:t>
            </w:r>
          </w:p>
          <w:p w:rsidR="00034DCB" w:rsidRPr="00534B05" w:rsidRDefault="006A1236" w:rsidP="00534B05">
            <w:pPr>
              <w:tabs>
                <w:tab w:val="left" w:pos="284"/>
                <w:tab w:val="left" w:pos="567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4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навчання з дисципліни «</w:t>
            </w:r>
            <w:r w:rsidRPr="00534B05">
              <w:rPr>
                <w:rStyle w:val="m-6439367313680690572xfm47050603"/>
                <w:rFonts w:ascii="Times New Roman" w:hAnsi="Times New Roman" w:cs="Times New Roman"/>
                <w:sz w:val="24"/>
                <w:szCs w:val="24"/>
                <w:lang w:val="uk-UA"/>
              </w:rPr>
              <w:t>Оподаткування суб’єктів господарювання</w:t>
            </w:r>
            <w:r w:rsidRPr="00534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  деталізують такі очікувані результати навчання: обґрунтовувати вибір оптимальної системи оподаткування діяльності суб’єкта господарювання на підставі діючого податкового законодавства (ПР08).</w:t>
            </w:r>
          </w:p>
        </w:tc>
      </w:tr>
      <w:tr w:rsidR="00F92B58" w:rsidRPr="008D13E8" w:rsidTr="001B6D7A">
        <w:tc>
          <w:tcPr>
            <w:tcW w:w="10029" w:type="dxa"/>
            <w:gridSpan w:val="5"/>
          </w:tcPr>
          <w:p w:rsidR="00F92B58" w:rsidRPr="00534B05" w:rsidRDefault="00F92B58" w:rsidP="00534B05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4B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вивчення навчальної дисципліни</w:t>
            </w:r>
          </w:p>
        </w:tc>
      </w:tr>
      <w:tr w:rsidR="00F92B58" w:rsidRPr="008D13E8" w:rsidTr="001B6D7A">
        <w:tc>
          <w:tcPr>
            <w:tcW w:w="10029" w:type="dxa"/>
            <w:gridSpan w:val="5"/>
          </w:tcPr>
          <w:p w:rsidR="00F92B58" w:rsidRPr="00534B05" w:rsidRDefault="006A1236" w:rsidP="00534B05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4B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Формування сучасної системи знань з </w:t>
            </w:r>
            <w:r w:rsidRPr="00534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теоретичних та практичних питань, пов’язаних з оподаткуванням суб’єктів господарювання, надання студентам знань з основ оподаткування.</w:t>
            </w:r>
          </w:p>
        </w:tc>
      </w:tr>
      <w:tr w:rsidR="00F92B58" w:rsidRPr="008D13E8" w:rsidTr="001B6D7A">
        <w:tc>
          <w:tcPr>
            <w:tcW w:w="10029" w:type="dxa"/>
            <w:gridSpan w:val="5"/>
          </w:tcPr>
          <w:p w:rsidR="00F92B58" w:rsidRPr="00534B05" w:rsidRDefault="00F92B58" w:rsidP="00534B05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4B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Завдання вивчення дисципліни</w:t>
            </w:r>
          </w:p>
        </w:tc>
      </w:tr>
      <w:tr w:rsidR="00F92B58" w:rsidRPr="008D13E8" w:rsidTr="001B6D7A">
        <w:tc>
          <w:tcPr>
            <w:tcW w:w="10029" w:type="dxa"/>
            <w:gridSpan w:val="5"/>
          </w:tcPr>
          <w:p w:rsidR="00F92B58" w:rsidRPr="00534B05" w:rsidRDefault="00C61C12" w:rsidP="00534B05">
            <w:pPr>
              <w:widowControl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4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студентів з основними принципами, методами та методологією оподаткування підприємств в Україні, особливостями загальної та спрощеної систем оподаткування; специфікою оподаткування суб’єктів підприємництва у різних сферах економіки.</w:t>
            </w:r>
          </w:p>
        </w:tc>
      </w:tr>
      <w:tr w:rsidR="00F92B58" w:rsidRPr="008D13E8" w:rsidTr="001B6D7A">
        <w:tc>
          <w:tcPr>
            <w:tcW w:w="10029" w:type="dxa"/>
            <w:gridSpan w:val="5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навчальної дисципліни</w:t>
            </w:r>
          </w:p>
        </w:tc>
      </w:tr>
      <w:tr w:rsidR="00F92B58" w:rsidRPr="008D13E8" w:rsidTr="00D96321">
        <w:trPr>
          <w:trHeight w:val="16254"/>
        </w:trPr>
        <w:tc>
          <w:tcPr>
            <w:tcW w:w="10029" w:type="dxa"/>
            <w:gridSpan w:val="5"/>
          </w:tcPr>
          <w:p w:rsidR="007B1345" w:rsidRPr="007B1345" w:rsidRDefault="007B1345" w:rsidP="007B1345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B13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Змістовий модуль 1.</w:t>
            </w:r>
            <w:r w:rsidRPr="007B1345">
              <w:rPr>
                <w:rFonts w:ascii="Times New Roman" w:hAnsi="Times New Roman" w:cs="Times New Roman"/>
                <w:b/>
                <w:sz w:val="24"/>
                <w:szCs w:val="24"/>
              </w:rPr>
              <w:t>Теоретико-організаційні засади оподаткування</w:t>
            </w:r>
          </w:p>
          <w:p w:rsidR="007B1345" w:rsidRPr="007B1345" w:rsidRDefault="007B1345" w:rsidP="007B1345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B13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</w:t>
            </w:r>
            <w:r w:rsidRPr="007B134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1. </w:t>
            </w:r>
            <w:r w:rsidRPr="007B13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СУБ’ЄКТИ ГОСПОДАРЮВАННЯ ЯК ПЛАТНИКИ ПОДАТКІ</w:t>
            </w:r>
            <w:proofErr w:type="gramStart"/>
            <w:r w:rsidRPr="007B13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7B13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ЗБОРІВ</w:t>
            </w:r>
          </w:p>
          <w:p w:rsidR="007B1345" w:rsidRPr="007B1345" w:rsidRDefault="007B1345" w:rsidP="007B1345">
            <w:pPr>
              <w:widowControl w:val="0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345">
              <w:rPr>
                <w:rFonts w:ascii="Times New Roman" w:hAnsi="Times New Roman" w:cs="Times New Roman"/>
                <w:sz w:val="24"/>
                <w:szCs w:val="24"/>
              </w:rPr>
              <w:t>Поняття суб’єкта господарювання та його характеристика</w:t>
            </w:r>
            <w:r w:rsidRPr="007B1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Права та обов</w:t>
            </w:r>
            <w:r w:rsidRPr="007B1345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7B1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язки п</w:t>
            </w:r>
            <w:r w:rsidRPr="007B1345">
              <w:rPr>
                <w:rFonts w:ascii="Times New Roman" w:hAnsi="Times New Roman" w:cs="Times New Roman"/>
                <w:sz w:val="24"/>
                <w:szCs w:val="24"/>
              </w:rPr>
              <w:t>латник</w:t>
            </w:r>
            <w:r w:rsidRPr="007B1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B1345">
              <w:rPr>
                <w:rFonts w:ascii="Times New Roman" w:hAnsi="Times New Roman" w:cs="Times New Roman"/>
                <w:sz w:val="24"/>
                <w:szCs w:val="24"/>
              </w:rPr>
              <w:t xml:space="preserve"> податків</w:t>
            </w:r>
            <w:r w:rsidRPr="007B1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Податки в механізмі державного регулювання господарської діяльності. </w:t>
            </w:r>
            <w:r w:rsidRPr="007B1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345" w:rsidRPr="007B1345" w:rsidRDefault="007B1345" w:rsidP="007B1345">
            <w:pPr>
              <w:widowControl w:val="0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</w:pPr>
            <w:r w:rsidRPr="007B13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</w:t>
            </w:r>
            <w:r w:rsidRPr="007B134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B13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2.</w:t>
            </w:r>
            <w:r w:rsidRPr="007B13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B134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ОПОДАТКУВАННЯ</w:t>
            </w:r>
            <w:r w:rsidRPr="007B13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7B13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СУБ’ЄКТ</w:t>
            </w:r>
            <w:r w:rsidRPr="007B13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ІВ</w:t>
            </w:r>
            <w:r w:rsidRPr="007B13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ГОСПОДАРЮВАННЯ </w:t>
            </w:r>
            <w:r w:rsidRPr="007B134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  <w:t>ПОДАТКУ НА ПРИБУТОК НА ЗАГАЛЬНІЙ СИСТЕМІ</w:t>
            </w:r>
          </w:p>
          <w:p w:rsidR="007B1345" w:rsidRPr="007B1345" w:rsidRDefault="007B1345" w:rsidP="007B1345">
            <w:pPr>
              <w:widowControl w:val="0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345">
              <w:rPr>
                <w:rFonts w:ascii="Times New Roman" w:hAnsi="Times New Roman" w:cs="Times New Roman"/>
                <w:sz w:val="24"/>
                <w:szCs w:val="24"/>
              </w:rPr>
              <w:t>Платники податку</w:t>
            </w:r>
            <w:r w:rsidRPr="007B1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1345">
              <w:rPr>
                <w:rFonts w:ascii="Times New Roman" w:hAnsi="Times New Roman" w:cs="Times New Roman"/>
                <w:sz w:val="24"/>
                <w:szCs w:val="24"/>
              </w:rPr>
              <w:t>на прибуток</w:t>
            </w:r>
            <w:r w:rsidRPr="007B1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Визначення о</w:t>
            </w:r>
            <w:r w:rsidRPr="007B1345">
              <w:rPr>
                <w:rFonts w:ascii="Times New Roman" w:hAnsi="Times New Roman" w:cs="Times New Roman"/>
                <w:sz w:val="24"/>
                <w:szCs w:val="24"/>
              </w:rPr>
              <w:t>б’єкт</w:t>
            </w:r>
            <w:r w:rsidRPr="007B1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B1345">
              <w:rPr>
                <w:rFonts w:ascii="Times New Roman" w:hAnsi="Times New Roman" w:cs="Times New Roman"/>
                <w:sz w:val="24"/>
                <w:szCs w:val="24"/>
              </w:rPr>
              <w:t xml:space="preserve"> оподаткування</w:t>
            </w:r>
            <w:r w:rsidRPr="007B1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B1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База </w:t>
            </w:r>
            <w:r w:rsidRPr="007B1345">
              <w:rPr>
                <w:rFonts w:ascii="Times New Roman" w:hAnsi="Times New Roman" w:cs="Times New Roman"/>
                <w:sz w:val="24"/>
                <w:szCs w:val="24"/>
              </w:rPr>
              <w:t>оподаткування</w:t>
            </w:r>
            <w:r w:rsidRPr="007B13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B1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с</w:t>
            </w:r>
            <w:r w:rsidRPr="007B1345">
              <w:rPr>
                <w:rFonts w:ascii="Times New Roman" w:hAnsi="Times New Roman" w:cs="Times New Roman"/>
                <w:sz w:val="24"/>
                <w:szCs w:val="24"/>
              </w:rPr>
              <w:t>тавки податку на прибуток</w:t>
            </w:r>
            <w:r w:rsidRPr="007B1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7B1345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обчислення податку на прибуток </w:t>
            </w:r>
            <w:proofErr w:type="gramStart"/>
            <w:r w:rsidRPr="007B13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1345">
              <w:rPr>
                <w:rFonts w:ascii="Times New Roman" w:hAnsi="Times New Roman" w:cs="Times New Roman"/>
                <w:sz w:val="24"/>
                <w:szCs w:val="24"/>
              </w:rPr>
              <w:t>ідприємств</w:t>
            </w:r>
            <w:r w:rsidRPr="007B1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B1345" w:rsidRPr="007B1345" w:rsidRDefault="007B1345" w:rsidP="007B1345">
            <w:pPr>
              <w:widowControl w:val="0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</w:pPr>
            <w:r w:rsidRPr="007B13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</w:t>
            </w:r>
            <w:r w:rsidRPr="007B13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B13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</w:t>
            </w:r>
            <w:r w:rsidRPr="007B13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7B134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ОПОДАТКУВАННЯ</w:t>
            </w:r>
            <w:r w:rsidRPr="007B13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7B13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СУБ’ЄКТ</w:t>
            </w:r>
            <w:r w:rsidRPr="007B13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ІВ</w:t>
            </w:r>
            <w:r w:rsidRPr="007B13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ГОСПОДАРЮВАННЯ </w:t>
            </w:r>
            <w:r w:rsidRPr="007B134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  <w:t>ПОДАТКУ НА ДОДАНУ ВАРТІСТЬ</w:t>
            </w:r>
            <w:r w:rsidRPr="007B1345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 xml:space="preserve"> </w:t>
            </w:r>
            <w:r w:rsidRPr="007B134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  <w:t>НА ЗАГАЛЬНІЙ СИСТЕМІ</w:t>
            </w:r>
          </w:p>
          <w:p w:rsidR="007B1345" w:rsidRPr="007B1345" w:rsidRDefault="007B1345" w:rsidP="007B1345">
            <w:pPr>
              <w:widowControl w:val="0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345">
              <w:rPr>
                <w:rFonts w:ascii="Times New Roman" w:hAnsi="Times New Roman" w:cs="Times New Roman"/>
                <w:sz w:val="24"/>
                <w:szCs w:val="24"/>
              </w:rPr>
              <w:t>Платники та об’єкт оподаткування податку на додану вартість</w:t>
            </w:r>
            <w:r w:rsidRPr="007B1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7B1345">
              <w:rPr>
                <w:rFonts w:ascii="Times New Roman" w:hAnsi="Times New Roman" w:cs="Times New Roman"/>
                <w:sz w:val="24"/>
                <w:szCs w:val="24"/>
              </w:rPr>
              <w:t>Ставки податку на додану вартість</w:t>
            </w:r>
            <w:r w:rsidRPr="007B1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B1345">
              <w:rPr>
                <w:rFonts w:ascii="Times New Roman" w:hAnsi="Times New Roman" w:cs="Times New Roman"/>
                <w:sz w:val="24"/>
                <w:szCs w:val="24"/>
              </w:rPr>
              <w:t>Податкові</w:t>
            </w:r>
            <w:proofErr w:type="spellEnd"/>
            <w:r w:rsidRPr="007B1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345">
              <w:rPr>
                <w:rFonts w:ascii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7B134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B1345">
              <w:rPr>
                <w:rFonts w:ascii="Times New Roman" w:hAnsi="Times New Roman" w:cs="Times New Roman"/>
                <w:sz w:val="24"/>
                <w:szCs w:val="24"/>
              </w:rPr>
              <w:t>податковий</w:t>
            </w:r>
            <w:proofErr w:type="spellEnd"/>
            <w:r w:rsidRPr="007B1345">
              <w:rPr>
                <w:rFonts w:ascii="Times New Roman" w:hAnsi="Times New Roman" w:cs="Times New Roman"/>
                <w:sz w:val="24"/>
                <w:szCs w:val="24"/>
              </w:rPr>
              <w:t xml:space="preserve"> кредит</w:t>
            </w:r>
            <w:r w:rsidRPr="007B1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7B1345">
              <w:rPr>
                <w:rFonts w:ascii="Times New Roman" w:hAnsi="Times New Roman" w:cs="Times New Roman"/>
                <w:sz w:val="24"/>
                <w:szCs w:val="24"/>
              </w:rPr>
              <w:t>Податкова документація з податку на додану вартість</w:t>
            </w:r>
            <w:r w:rsidRPr="007B1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B1345" w:rsidRPr="007B1345" w:rsidRDefault="007B1345" w:rsidP="007B1345">
            <w:pPr>
              <w:ind w:left="120" w:firstLine="7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B13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</w:t>
            </w:r>
            <w:r w:rsidRPr="007B13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B13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4</w:t>
            </w:r>
            <w:r w:rsidRPr="007B13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7B13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ОПОДАТКУВАННЯ ПІДПРИЄМСТВ БУДІВЕЛЬНОЇ ГАЛУЗІ</w:t>
            </w:r>
          </w:p>
          <w:p w:rsidR="007B1345" w:rsidRPr="007B1345" w:rsidRDefault="007B1345" w:rsidP="007B1345">
            <w:pPr>
              <w:ind w:left="120"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Податкове стимулювання діяльності будівельних підприємств України. Особливості оподаткування підприємств будівельної галузі за довгостроковими контрактами. Порядок оподаткування будівельно-монтажних робіт  під час будівництва доступного житла. </w:t>
            </w:r>
          </w:p>
          <w:p w:rsidR="007B1345" w:rsidRPr="007B1345" w:rsidRDefault="007B1345" w:rsidP="007B1345">
            <w:pPr>
              <w:ind w:left="120" w:firstLine="7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B13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</w:t>
            </w:r>
            <w:r w:rsidRPr="007B13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B13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5. ОПОДАТКУВАННЯ</w:t>
            </w:r>
            <w:r w:rsidRPr="007B13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B13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УСТАНОВ БАНКІВ</w:t>
            </w:r>
          </w:p>
          <w:p w:rsidR="007B1345" w:rsidRPr="007B1345" w:rsidRDefault="007B1345" w:rsidP="007B1345">
            <w:pPr>
              <w:ind w:left="120"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1345">
              <w:rPr>
                <w:rFonts w:ascii="Times New Roman" w:hAnsi="Times New Roman" w:cs="Times New Roman"/>
                <w:sz w:val="24"/>
                <w:szCs w:val="24"/>
              </w:rPr>
              <w:t>Податкове регулювання банківської діяльності в Україні</w:t>
            </w:r>
            <w:r w:rsidRPr="007B1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B1345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Головні елементи податкового механізму регулювання діяльності банків. </w:t>
            </w:r>
            <w:r w:rsidRPr="007B1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оподаткування банківських установ України. </w:t>
            </w:r>
            <w:r w:rsidRPr="007B13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proofErr w:type="spellStart"/>
            <w:r w:rsidRPr="007B1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більш</w:t>
            </w:r>
            <w:r w:rsidRPr="007B13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ення</w:t>
            </w:r>
            <w:proofErr w:type="spellEnd"/>
            <w:r w:rsidRPr="007B13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7B13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змен</w:t>
            </w:r>
            <w:r w:rsidRPr="007B1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ьш</w:t>
            </w:r>
            <w:r w:rsidRPr="007B13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ення</w:t>
            </w:r>
            <w:proofErr w:type="spellEnd"/>
            <w:r w:rsidRPr="007B13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ф</w:t>
            </w:r>
            <w:r w:rsidRPr="007B1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інансов</w:t>
            </w:r>
            <w:r w:rsidRPr="007B13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ого </w:t>
            </w:r>
            <w:r w:rsidRPr="007B1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  <w:r w:rsidRPr="007B13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7B1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оподаткування </w:t>
            </w:r>
            <w:r w:rsidRPr="007B1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банківських установ</w:t>
            </w:r>
            <w:r w:rsidRPr="007B13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7B1345" w:rsidRPr="007B1345" w:rsidRDefault="007B1345" w:rsidP="007B1345">
            <w:pPr>
              <w:ind w:left="120" w:firstLine="7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B13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</w:t>
            </w:r>
            <w:r w:rsidRPr="007B1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13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6</w:t>
            </w:r>
            <w:r w:rsidRPr="007B13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7B13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ОПОДАТКУВАННЯ</w:t>
            </w:r>
            <w:r w:rsidRPr="007B13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B13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СТРАХОВИКА</w:t>
            </w:r>
          </w:p>
          <w:p w:rsidR="007B1345" w:rsidRPr="007B1345" w:rsidRDefault="007B1345" w:rsidP="007B1345">
            <w:pPr>
              <w:ind w:left="12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Об’єкт оподаткування страховика. </w:t>
            </w:r>
            <w:r w:rsidRPr="007B13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Договір довгострокового страхування   життя.</w:t>
            </w:r>
            <w:r w:rsidRPr="007B1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13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proofErr w:type="spellStart"/>
            <w:r w:rsidRPr="007B1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оговір</w:t>
            </w:r>
            <w:proofErr w:type="spellEnd"/>
            <w:r w:rsidRPr="007B1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1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добровільного</w:t>
            </w:r>
            <w:proofErr w:type="spellEnd"/>
            <w:r w:rsidRPr="007B1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1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медичного</w:t>
            </w:r>
            <w:proofErr w:type="spellEnd"/>
            <w:r w:rsidRPr="007B1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1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страхування</w:t>
            </w:r>
            <w:proofErr w:type="spellEnd"/>
            <w:r w:rsidRPr="007B13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7B1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13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proofErr w:type="spellStart"/>
            <w:r w:rsidRPr="007B1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оговір</w:t>
            </w:r>
            <w:proofErr w:type="spellEnd"/>
            <w:r w:rsidRPr="007B1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1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страхування</w:t>
            </w:r>
            <w:proofErr w:type="spellEnd"/>
            <w:r w:rsidRPr="007B1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1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додаткової</w:t>
            </w:r>
            <w:proofErr w:type="spellEnd"/>
            <w:r w:rsidRPr="007B1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1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пенсії</w:t>
            </w:r>
            <w:proofErr w:type="spellEnd"/>
            <w:r w:rsidRPr="007B13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Оподаткування ф</w:t>
            </w:r>
            <w:r w:rsidRPr="007B1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інансов</w:t>
            </w:r>
            <w:r w:rsidRPr="007B13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ого</w:t>
            </w:r>
            <w:r w:rsidRPr="007B1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</w:t>
            </w:r>
            <w:r w:rsidRPr="007B13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7B1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13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страховика.</w:t>
            </w:r>
            <w:r w:rsidRPr="007B1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B13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7B1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більш</w:t>
            </w:r>
            <w:r w:rsidRPr="007B13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ення ф</w:t>
            </w:r>
            <w:r w:rsidRPr="007B1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інансов</w:t>
            </w:r>
            <w:r w:rsidRPr="007B13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ого </w:t>
            </w:r>
            <w:r w:rsidRPr="007B1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  <w:r w:rsidRPr="007B13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7B1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оподаткування страховика</w:t>
            </w:r>
            <w:r w:rsidRPr="007B13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7B1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13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Змен</w:t>
            </w:r>
            <w:r w:rsidRPr="007B1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ьш</w:t>
            </w:r>
            <w:r w:rsidRPr="007B13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ення ф</w:t>
            </w:r>
            <w:r w:rsidRPr="007B1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інансов</w:t>
            </w:r>
            <w:r w:rsidRPr="007B13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ого </w:t>
            </w:r>
            <w:r w:rsidRPr="007B1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  <w:r w:rsidRPr="007B13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7B1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оподаткування страховика</w:t>
            </w:r>
            <w:r w:rsidRPr="007B13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7B1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13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Оподаткування страхових платежів</w:t>
            </w:r>
            <w:r w:rsidRPr="007B1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користь нерезидентів</w:t>
            </w:r>
            <w:r w:rsidRPr="007B13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7B1345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345" w:rsidRPr="007B1345" w:rsidRDefault="007B1345" w:rsidP="007B1345">
            <w:pPr>
              <w:pStyle w:val="11"/>
              <w:tabs>
                <w:tab w:val="left" w:pos="9355"/>
              </w:tabs>
              <w:spacing w:before="1"/>
              <w:ind w:left="142" w:right="-1"/>
              <w:jc w:val="center"/>
              <w:rPr>
                <w:sz w:val="24"/>
                <w:szCs w:val="24"/>
                <w:lang w:val="ru-RU"/>
              </w:rPr>
            </w:pPr>
            <w:r w:rsidRPr="007B1345">
              <w:rPr>
                <w:sz w:val="24"/>
                <w:szCs w:val="24"/>
                <w:lang w:val="ru-RU"/>
              </w:rPr>
              <w:t xml:space="preserve">Змістовий модуль ІІ. </w:t>
            </w:r>
            <w:r w:rsidRPr="007B1345">
              <w:rPr>
                <w:bCs w:val="0"/>
                <w:sz w:val="24"/>
                <w:szCs w:val="24"/>
                <w:lang w:val="uk-UA"/>
              </w:rPr>
              <w:t xml:space="preserve">Особливості </w:t>
            </w:r>
            <w:r w:rsidRPr="007B1345">
              <w:rPr>
                <w:sz w:val="24"/>
                <w:szCs w:val="24"/>
                <w:lang w:val="ru-RU"/>
              </w:rPr>
              <w:t>оподаткування</w:t>
            </w:r>
            <w:r w:rsidRPr="007B1345">
              <w:rPr>
                <w:sz w:val="24"/>
                <w:szCs w:val="24"/>
                <w:lang w:val="uk-UA"/>
              </w:rPr>
              <w:t xml:space="preserve"> суб’єктів господарювання</w:t>
            </w:r>
          </w:p>
          <w:p w:rsidR="007B1345" w:rsidRPr="007B1345" w:rsidRDefault="007B1345" w:rsidP="007B1345">
            <w:pPr>
              <w:ind w:left="120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13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</w:t>
            </w:r>
            <w:r w:rsidRPr="007B1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1D9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  <w:r w:rsidRPr="007B13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7B13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13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ОПОДАТКУВАННЯ</w:t>
            </w:r>
            <w:r w:rsidRPr="007B13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B13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НЕРЕЗИДЕНТІВ</w:t>
            </w:r>
          </w:p>
          <w:p w:rsidR="007B1345" w:rsidRPr="007B1345" w:rsidRDefault="007B1345" w:rsidP="007B1345">
            <w:pPr>
              <w:ind w:left="120" w:firstLine="708"/>
              <w:jc w:val="both"/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345">
              <w:rPr>
                <w:rStyle w:val="a7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Правові засади діяльності нерезидентів </w:t>
            </w:r>
            <w:proofErr w:type="gramStart"/>
            <w:r w:rsidRPr="007B1345">
              <w:rPr>
                <w:rStyle w:val="a7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в</w:t>
            </w:r>
            <w:proofErr w:type="gramEnd"/>
            <w:r w:rsidRPr="007B1345">
              <w:rPr>
                <w:rStyle w:val="a7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Україні.</w:t>
            </w:r>
            <w:r w:rsidRPr="007B1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345">
              <w:rPr>
                <w:rFonts w:ascii="Times New Roman" w:hAnsi="Times New Roman" w:cs="Times New Roman"/>
                <w:sz w:val="24"/>
                <w:szCs w:val="24"/>
              </w:rPr>
              <w:t>Механізм</w:t>
            </w:r>
            <w:proofErr w:type="spellEnd"/>
            <w:r w:rsidRPr="007B1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345">
              <w:rPr>
                <w:rFonts w:ascii="Times New Roman" w:hAnsi="Times New Roman" w:cs="Times New Roman"/>
                <w:sz w:val="24"/>
                <w:szCs w:val="24"/>
              </w:rPr>
              <w:t>оподаткування</w:t>
            </w:r>
            <w:proofErr w:type="spellEnd"/>
            <w:r w:rsidRPr="007B1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345">
              <w:rPr>
                <w:rFonts w:ascii="Times New Roman" w:hAnsi="Times New Roman" w:cs="Times New Roman"/>
                <w:sz w:val="24"/>
                <w:szCs w:val="24"/>
              </w:rPr>
              <w:t>доходів</w:t>
            </w:r>
            <w:proofErr w:type="spellEnd"/>
            <w:r w:rsidRPr="007B13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1345">
              <w:rPr>
                <w:rFonts w:ascii="Times New Roman" w:hAnsi="Times New Roman" w:cs="Times New Roman"/>
                <w:sz w:val="24"/>
                <w:szCs w:val="24"/>
              </w:rPr>
              <w:t>отриманих</w:t>
            </w:r>
            <w:proofErr w:type="spellEnd"/>
            <w:r w:rsidRPr="007B1345">
              <w:rPr>
                <w:rFonts w:ascii="Times New Roman" w:hAnsi="Times New Roman" w:cs="Times New Roman"/>
                <w:sz w:val="24"/>
                <w:szCs w:val="24"/>
              </w:rPr>
              <w:t xml:space="preserve"> нерезидентом </w:t>
            </w:r>
            <w:proofErr w:type="spellStart"/>
            <w:r w:rsidRPr="007B1345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7B1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345">
              <w:rPr>
                <w:rFonts w:ascii="Times New Roman" w:hAnsi="Times New Roman" w:cs="Times New Roman"/>
                <w:sz w:val="24"/>
                <w:szCs w:val="24"/>
              </w:rPr>
              <w:t>джерелом</w:t>
            </w:r>
            <w:proofErr w:type="spellEnd"/>
            <w:r w:rsidRPr="007B1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345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7B1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345">
              <w:rPr>
                <w:rFonts w:ascii="Times New Roman" w:hAnsi="Times New Roman" w:cs="Times New Roman"/>
                <w:sz w:val="24"/>
                <w:szCs w:val="24"/>
              </w:rPr>
              <w:t>походження</w:t>
            </w:r>
            <w:proofErr w:type="spellEnd"/>
            <w:r w:rsidRPr="007B1345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B1345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B134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7B1345">
              <w:rPr>
                <w:rFonts w:ascii="Times New Roman" w:hAnsi="Times New Roman" w:cs="Times New Roman"/>
                <w:sz w:val="24"/>
                <w:szCs w:val="24"/>
              </w:rPr>
              <w:t>Класифікація</w:t>
            </w:r>
            <w:proofErr w:type="spellEnd"/>
            <w:r w:rsidRPr="007B1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345">
              <w:rPr>
                <w:rFonts w:ascii="Times New Roman" w:hAnsi="Times New Roman" w:cs="Times New Roman"/>
                <w:sz w:val="24"/>
                <w:szCs w:val="24"/>
              </w:rPr>
              <w:t>доходів</w:t>
            </w:r>
            <w:proofErr w:type="spellEnd"/>
            <w:r w:rsidRPr="007B13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1345">
              <w:rPr>
                <w:rFonts w:ascii="Times New Roman" w:hAnsi="Times New Roman" w:cs="Times New Roman"/>
                <w:sz w:val="24"/>
                <w:szCs w:val="24"/>
              </w:rPr>
              <w:t>отриманих</w:t>
            </w:r>
            <w:proofErr w:type="spellEnd"/>
            <w:r w:rsidRPr="007B1345">
              <w:rPr>
                <w:rFonts w:ascii="Times New Roman" w:hAnsi="Times New Roman" w:cs="Times New Roman"/>
                <w:sz w:val="24"/>
                <w:szCs w:val="24"/>
              </w:rPr>
              <w:t xml:space="preserve"> нерезидентом.</w:t>
            </w:r>
            <w:r w:rsidRPr="007B1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B1345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Ставки, </w:t>
            </w:r>
            <w:proofErr w:type="spellStart"/>
            <w:r w:rsidRPr="007B1345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B1345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345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застосовуються</w:t>
            </w:r>
            <w:proofErr w:type="spellEnd"/>
            <w:r w:rsidRPr="007B1345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B1345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доходів</w:t>
            </w:r>
            <w:proofErr w:type="spellEnd"/>
            <w:r w:rsidRPr="007B1345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345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нерезидентів</w:t>
            </w:r>
            <w:proofErr w:type="spellEnd"/>
            <w:r w:rsidRPr="007B1345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B1345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прирівняних</w:t>
            </w:r>
            <w:proofErr w:type="spellEnd"/>
            <w:r w:rsidRPr="007B1345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до них </w:t>
            </w:r>
            <w:proofErr w:type="spellStart"/>
            <w:r w:rsidRPr="007B1345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B1345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345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7B1345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345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джерелом</w:t>
            </w:r>
            <w:proofErr w:type="spellEnd"/>
            <w:r w:rsidRPr="007B1345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345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7B1345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345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походження</w:t>
            </w:r>
            <w:proofErr w:type="spellEnd"/>
            <w:r w:rsidRPr="007B1345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B1345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B1345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7B1345" w:rsidRPr="007B1345" w:rsidRDefault="007B1345" w:rsidP="007B1345">
            <w:pPr>
              <w:ind w:left="120" w:firstLine="7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B1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13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</w:t>
            </w:r>
            <w:r w:rsidRPr="007B13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4D1D9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  <w:r w:rsidRPr="007B13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 ОПОДАТКУВАННЯ ТУРИСТИЧНОЇ ДІЯЛЬНОСТІ</w:t>
            </w:r>
          </w:p>
          <w:p w:rsidR="007B1345" w:rsidRPr="007B1345" w:rsidRDefault="007B1345" w:rsidP="007B1345">
            <w:pPr>
              <w:ind w:left="120"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345">
              <w:rPr>
                <w:rStyle w:val="a7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Правові засади </w:t>
            </w:r>
            <w:r w:rsidRPr="007B1345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туристичної </w:t>
            </w:r>
            <w:r w:rsidRPr="007B1345">
              <w:rPr>
                <w:rStyle w:val="a7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діяльності</w:t>
            </w:r>
            <w:r w:rsidRPr="007B1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</w:t>
            </w:r>
            <w:r w:rsidRPr="007B1345">
              <w:rPr>
                <w:rFonts w:ascii="Times New Roman" w:hAnsi="Times New Roman" w:cs="Times New Roman"/>
                <w:sz w:val="24"/>
                <w:szCs w:val="24"/>
              </w:rPr>
              <w:t>истем</w:t>
            </w:r>
            <w:r w:rsidRPr="007B1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B1345">
              <w:rPr>
                <w:rFonts w:ascii="Times New Roman" w:hAnsi="Times New Roman" w:cs="Times New Roman"/>
                <w:sz w:val="24"/>
                <w:szCs w:val="24"/>
              </w:rPr>
              <w:t xml:space="preserve"> оподаткування</w:t>
            </w:r>
            <w:r w:rsidRPr="007B1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1345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туристичної </w:t>
            </w:r>
            <w:r w:rsidRPr="007B1345">
              <w:rPr>
                <w:rStyle w:val="a7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діяльності</w:t>
            </w:r>
            <w:r w:rsidRPr="007B1345">
              <w:rPr>
                <w:rStyle w:val="a7"/>
                <w:rFonts w:ascii="Times New Roman" w:hAnsi="Times New Roman" w:cs="Times New Roman"/>
                <w:b w:val="0"/>
                <w:iCs/>
                <w:sz w:val="24"/>
                <w:szCs w:val="24"/>
                <w:lang w:val="uk-UA"/>
              </w:rPr>
              <w:t xml:space="preserve">. </w:t>
            </w:r>
            <w:r w:rsidRPr="007B1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B1345">
              <w:rPr>
                <w:rFonts w:ascii="Times New Roman" w:hAnsi="Times New Roman" w:cs="Times New Roman"/>
                <w:sz w:val="24"/>
                <w:szCs w:val="24"/>
              </w:rPr>
              <w:t>собливості оподаткування туристичного продукту (туристичної послуги)</w:t>
            </w:r>
            <w:r w:rsidRPr="007B1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B1345" w:rsidRPr="007B1345" w:rsidRDefault="007B1345" w:rsidP="007B1345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1"/>
                <w:sz w:val="24"/>
                <w:szCs w:val="24"/>
                <w:lang w:val="uk-UA"/>
              </w:rPr>
            </w:pPr>
            <w:r w:rsidRPr="007B13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</w:t>
            </w:r>
            <w:r w:rsidRPr="007B13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4D1D9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</w:t>
            </w:r>
            <w:r w:rsidRPr="007B13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.  </w:t>
            </w:r>
            <w:r w:rsidRPr="007B1345">
              <w:rPr>
                <w:rFonts w:ascii="Times New Roman" w:hAnsi="Times New Roman" w:cs="Times New Roman"/>
                <w:b/>
                <w:i/>
                <w:color w:val="000000"/>
                <w:spacing w:val="59"/>
                <w:sz w:val="24"/>
                <w:szCs w:val="24"/>
                <w:lang w:val="uk-UA"/>
              </w:rPr>
              <w:t xml:space="preserve">ОПОДАТКУВАННЯ ДОХОДІВ,ОТРИМАНИХ </w:t>
            </w:r>
            <w:r w:rsidRPr="007B1345">
              <w:rPr>
                <w:rFonts w:ascii="Times New Roman" w:hAnsi="Times New Roman" w:cs="Times New Roman"/>
                <w:b/>
                <w:bCs/>
                <w:i/>
                <w:color w:val="000000"/>
                <w:spacing w:val="1"/>
                <w:sz w:val="24"/>
                <w:szCs w:val="24"/>
                <w:lang w:val="uk-UA"/>
              </w:rPr>
              <w:t>ФІЗІЧНОЮ ОСОБОЮ-ПІДПРИЄМЦЕМ ВІД ПРОВАДЖЕННЯ ГОСПОДАРСКОЇ ДІЯЛЬНОСТІ, КРІМ ОСІБ, ЩО ОБРАЛИ СПРОЩЕНУ СИСТЕМУ</w:t>
            </w:r>
          </w:p>
          <w:p w:rsidR="007B1345" w:rsidRPr="007B1345" w:rsidRDefault="007B1345" w:rsidP="007B1345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Оподаткування підприємницької діяльності фізичних осіб на загальній системі. Розрахунок амортизації основних засобів та нематеріальних активів фізичною особою-підприємцем. Податкова декларація фізичних </w:t>
            </w:r>
            <w:proofErr w:type="spellStart"/>
            <w:r w:rsidRPr="007B1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осіб-</w:t>
            </w:r>
            <w:proofErr w:type="spellEnd"/>
            <w:r w:rsidRPr="007B1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підприємців.</w:t>
            </w:r>
          </w:p>
          <w:p w:rsidR="007B1345" w:rsidRPr="007B1345" w:rsidRDefault="007B1345" w:rsidP="007B1345">
            <w:pPr>
              <w:ind w:left="120" w:firstLine="708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7B13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</w:t>
            </w:r>
            <w:r w:rsidRPr="007B1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1D9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4</w:t>
            </w:r>
            <w:r w:rsidRPr="007B13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7B13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134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СПРОЩЕНА СИСТЕМА ОПОДАТКУВАННЯ</w:t>
            </w:r>
          </w:p>
          <w:p w:rsidR="007B1345" w:rsidRPr="007B1345" w:rsidRDefault="007B1345" w:rsidP="007B1345">
            <w:pPr>
              <w:ind w:left="120"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7B1345">
              <w:rPr>
                <w:rFonts w:ascii="Times New Roman" w:hAnsi="Times New Roman" w:cs="Times New Roman"/>
                <w:sz w:val="24"/>
                <w:szCs w:val="24"/>
              </w:rPr>
              <w:t>астосов</w:t>
            </w:r>
            <w:r w:rsidRPr="007B1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ання </w:t>
            </w:r>
            <w:r w:rsidRPr="007B1345">
              <w:rPr>
                <w:rFonts w:ascii="Times New Roman" w:hAnsi="Times New Roman" w:cs="Times New Roman"/>
                <w:sz w:val="24"/>
                <w:szCs w:val="24"/>
              </w:rPr>
              <w:t xml:space="preserve"> спрощен</w:t>
            </w:r>
            <w:r w:rsidRPr="007B1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7B1345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Pr="007B1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B1345">
              <w:rPr>
                <w:rFonts w:ascii="Times New Roman" w:hAnsi="Times New Roman" w:cs="Times New Roman"/>
                <w:sz w:val="24"/>
                <w:szCs w:val="24"/>
              </w:rPr>
              <w:t xml:space="preserve"> оподаткування </w:t>
            </w:r>
            <w:r w:rsidRPr="007B1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B1345">
              <w:rPr>
                <w:rFonts w:ascii="Times New Roman" w:hAnsi="Times New Roman" w:cs="Times New Roman"/>
                <w:sz w:val="24"/>
                <w:szCs w:val="24"/>
              </w:rPr>
              <w:t>уб'єкт</w:t>
            </w:r>
            <w:r w:rsidRPr="007B1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ами</w:t>
            </w:r>
            <w:r w:rsidRPr="007B1345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господарювання</w:t>
            </w:r>
            <w:r w:rsidRPr="007B1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Порядок визначення доходів та їх склад </w:t>
            </w:r>
            <w:r w:rsidRPr="007B1345">
              <w:rPr>
                <w:rFonts w:ascii="Times New Roman" w:hAnsi="Times New Roman" w:cs="Times New Roman"/>
                <w:sz w:val="24"/>
                <w:szCs w:val="24"/>
              </w:rPr>
              <w:t>єдиного податку</w:t>
            </w:r>
            <w:r w:rsidRPr="007B1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першої-третьої груп. Об’єкт та база  оподаткування для платників єдиного податку четвертої групи. </w:t>
            </w:r>
            <w:r w:rsidRPr="007B1345">
              <w:rPr>
                <w:rFonts w:ascii="Times New Roman" w:hAnsi="Times New Roman" w:cs="Times New Roman"/>
                <w:sz w:val="24"/>
                <w:szCs w:val="24"/>
              </w:rPr>
              <w:t xml:space="preserve">Ставки єдиного податку </w:t>
            </w:r>
            <w:r w:rsidRPr="007B1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</w:t>
            </w:r>
            <w:r w:rsidRPr="007B1345">
              <w:rPr>
                <w:rFonts w:ascii="Times New Roman" w:hAnsi="Times New Roman" w:cs="Times New Roman"/>
                <w:sz w:val="24"/>
                <w:szCs w:val="24"/>
              </w:rPr>
              <w:t>одатковий (звітний) період</w:t>
            </w:r>
            <w:r w:rsidRPr="007B1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Порядок нарахування та строки сплати </w:t>
            </w:r>
            <w:r w:rsidRPr="007B1345">
              <w:rPr>
                <w:rFonts w:ascii="Times New Roman" w:hAnsi="Times New Roman" w:cs="Times New Roman"/>
                <w:sz w:val="24"/>
                <w:szCs w:val="24"/>
              </w:rPr>
              <w:t>єдиного податку</w:t>
            </w:r>
            <w:r w:rsidRPr="007B1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Особливості нарахування, сплати </w:t>
            </w:r>
            <w:r w:rsidRPr="007B1345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7B1345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7B1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345">
              <w:rPr>
                <w:rFonts w:ascii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  <w:r w:rsidRPr="007B1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окремих </w:t>
            </w:r>
            <w:proofErr w:type="spellStart"/>
            <w:r w:rsidRPr="007B1345">
              <w:rPr>
                <w:rFonts w:ascii="Times New Roman" w:hAnsi="Times New Roman" w:cs="Times New Roman"/>
                <w:sz w:val="24"/>
                <w:szCs w:val="24"/>
              </w:rPr>
              <w:t>податків</w:t>
            </w:r>
            <w:proofErr w:type="spellEnd"/>
            <w:r w:rsidRPr="007B134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B1345">
              <w:rPr>
                <w:rFonts w:ascii="Times New Roman" w:hAnsi="Times New Roman" w:cs="Times New Roman"/>
                <w:sz w:val="24"/>
                <w:szCs w:val="24"/>
              </w:rPr>
              <w:t>зборів</w:t>
            </w:r>
            <w:proofErr w:type="spellEnd"/>
            <w:r w:rsidRPr="007B1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платниками єдиного податку.</w:t>
            </w:r>
          </w:p>
          <w:p w:rsidR="007B1345" w:rsidRPr="007B1345" w:rsidRDefault="007B1345" w:rsidP="007B1345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B13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Тема </w:t>
            </w:r>
            <w:r w:rsidR="004D1D9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5</w:t>
            </w:r>
            <w:r w:rsidRPr="007B13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  <w:r w:rsidRPr="007B1345">
              <w:rPr>
                <w:rFonts w:ascii="Times New Roman" w:hAnsi="Times New Roman" w:cs="Times New Roman"/>
                <w:b/>
                <w:color w:val="000000"/>
                <w:spacing w:val="59"/>
                <w:sz w:val="24"/>
                <w:szCs w:val="24"/>
                <w:lang w:val="uk-UA"/>
              </w:rPr>
              <w:t xml:space="preserve"> </w:t>
            </w:r>
            <w:r w:rsidRPr="007B13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ОСОБЛИВОСТІ ОПОДАТКУВАННЯ ПЛАТНИКІВ ПОДАТКІВ </w:t>
            </w:r>
            <w:proofErr w:type="gramStart"/>
            <w:r w:rsidRPr="007B13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7B13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УМОВАХ ДІЇ УГОДИ ПРО РОЗПОДІЛ ПРОДУКЦІЇ</w:t>
            </w:r>
          </w:p>
          <w:p w:rsidR="004D1D91" w:rsidRDefault="007B1345" w:rsidP="004D1D91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Порядок  оподаткування інвестора під час виконання угоди про розподіл продукції. Особливості сплати податку на прибуток. Особливості сплати податку на додану вартість. Особливості справляння </w:t>
            </w:r>
            <w:r w:rsidRPr="007B1345">
              <w:rPr>
                <w:rFonts w:ascii="Times New Roman" w:hAnsi="Times New Roman" w:cs="Times New Roman"/>
                <w:sz w:val="24"/>
                <w:szCs w:val="24"/>
              </w:rPr>
              <w:t>рентної плати за користування надрами для видобування корисних копалин</w:t>
            </w:r>
            <w:r w:rsidRPr="007B1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Особливості здійснення контролю за виконанням угоди про розподіл  продукції.</w:t>
            </w:r>
          </w:p>
          <w:p w:rsidR="00D466BB" w:rsidRDefault="00D466BB" w:rsidP="00D466B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466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Структура навчальної дисципліни</w:t>
            </w:r>
          </w:p>
          <w:p w:rsidR="00D466BB" w:rsidRPr="00D466BB" w:rsidRDefault="00D466BB" w:rsidP="00D466B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tbl>
            <w:tblPr>
              <w:tblW w:w="9544" w:type="dxa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89"/>
              <w:gridCol w:w="191"/>
              <w:gridCol w:w="591"/>
              <w:gridCol w:w="449"/>
              <w:gridCol w:w="531"/>
              <w:gridCol w:w="449"/>
              <w:gridCol w:w="370"/>
              <w:gridCol w:w="97"/>
              <w:gridCol w:w="347"/>
              <w:gridCol w:w="105"/>
              <w:gridCol w:w="613"/>
              <w:gridCol w:w="168"/>
              <w:gridCol w:w="334"/>
              <w:gridCol w:w="73"/>
              <w:gridCol w:w="580"/>
              <w:gridCol w:w="449"/>
              <w:gridCol w:w="80"/>
              <w:gridCol w:w="31"/>
              <w:gridCol w:w="319"/>
              <w:gridCol w:w="678"/>
            </w:tblGrid>
            <w:tr w:rsidR="00D466BB" w:rsidRPr="00D466BB" w:rsidTr="00200CA6">
              <w:trPr>
                <w:cantSplit/>
                <w:trHeight w:val="143"/>
              </w:trPr>
              <w:tc>
                <w:tcPr>
                  <w:tcW w:w="1619" w:type="pct"/>
                  <w:vMerge w:val="restart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Назви змістових модулів і тем</w:t>
                  </w:r>
                </w:p>
              </w:tc>
              <w:tc>
                <w:tcPr>
                  <w:tcW w:w="3381" w:type="pct"/>
                  <w:gridSpan w:val="19"/>
                </w:tcPr>
                <w:p w:rsidR="00D466BB" w:rsidRPr="00D466BB" w:rsidRDefault="00D466BB" w:rsidP="000A352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                                            Кількість годин</w:t>
                  </w:r>
                </w:p>
              </w:tc>
            </w:tr>
            <w:tr w:rsidR="00D466BB" w:rsidRPr="00D466BB" w:rsidTr="00200CA6">
              <w:trPr>
                <w:cantSplit/>
                <w:trHeight w:val="143"/>
              </w:trPr>
              <w:tc>
                <w:tcPr>
                  <w:tcW w:w="1619" w:type="pct"/>
                  <w:vMerge/>
                </w:tcPr>
                <w:p w:rsidR="00D466BB" w:rsidRPr="00D466BB" w:rsidRDefault="00D466BB" w:rsidP="000A352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640" w:type="pct"/>
                  <w:gridSpan w:val="9"/>
                </w:tcPr>
                <w:p w:rsidR="00D466BB" w:rsidRPr="00D466BB" w:rsidRDefault="00D466BB" w:rsidP="000A352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                денна форма</w:t>
                  </w:r>
                </w:p>
              </w:tc>
              <w:tc>
                <w:tcPr>
                  <w:tcW w:w="1741" w:type="pct"/>
                  <w:gridSpan w:val="10"/>
                </w:tcPr>
                <w:p w:rsidR="00D466BB" w:rsidRPr="00D466BB" w:rsidRDefault="00D466BB" w:rsidP="000A352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                Заочна форма</w:t>
                  </w:r>
                </w:p>
              </w:tc>
            </w:tr>
            <w:tr w:rsidR="00D466BB" w:rsidRPr="00D466BB" w:rsidTr="00200CA6">
              <w:trPr>
                <w:cantSplit/>
                <w:trHeight w:val="143"/>
              </w:trPr>
              <w:tc>
                <w:tcPr>
                  <w:tcW w:w="1619" w:type="pct"/>
                  <w:vMerge/>
                </w:tcPr>
                <w:p w:rsidR="00D466BB" w:rsidRPr="00D466BB" w:rsidRDefault="00D466BB" w:rsidP="000A352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10" w:type="pct"/>
                  <w:gridSpan w:val="2"/>
                  <w:vMerge w:val="restart"/>
                  <w:shd w:val="clear" w:color="auto" w:fill="auto"/>
                </w:tcPr>
                <w:p w:rsidR="00D466BB" w:rsidRPr="00D466BB" w:rsidRDefault="00D466BB" w:rsidP="000A352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усього </w:t>
                  </w:r>
                </w:p>
              </w:tc>
              <w:tc>
                <w:tcPr>
                  <w:tcW w:w="1230" w:type="pct"/>
                  <w:gridSpan w:val="7"/>
                  <w:shd w:val="clear" w:color="auto" w:fill="auto"/>
                </w:tcPr>
                <w:p w:rsidR="00D466BB" w:rsidRPr="00D466BB" w:rsidRDefault="00D466BB" w:rsidP="000A352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       у тому числі</w:t>
                  </w:r>
                </w:p>
              </w:tc>
              <w:tc>
                <w:tcPr>
                  <w:tcW w:w="409" w:type="pct"/>
                  <w:gridSpan w:val="2"/>
                  <w:vMerge w:val="restart"/>
                  <w:shd w:val="clear" w:color="auto" w:fill="auto"/>
                </w:tcPr>
                <w:p w:rsidR="00D466BB" w:rsidRPr="00D466BB" w:rsidRDefault="00D466BB" w:rsidP="000A352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усього </w:t>
                  </w:r>
                </w:p>
              </w:tc>
              <w:tc>
                <w:tcPr>
                  <w:tcW w:w="1332" w:type="pct"/>
                  <w:gridSpan w:val="8"/>
                  <w:shd w:val="clear" w:color="auto" w:fill="auto"/>
                </w:tcPr>
                <w:p w:rsidR="00D466BB" w:rsidRPr="00D466BB" w:rsidRDefault="00D466BB" w:rsidP="000A352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       у тому числі</w:t>
                  </w:r>
                </w:p>
              </w:tc>
            </w:tr>
            <w:tr w:rsidR="00D466BB" w:rsidRPr="00D466BB" w:rsidTr="00200CA6">
              <w:trPr>
                <w:cantSplit/>
                <w:trHeight w:val="356"/>
              </w:trPr>
              <w:tc>
                <w:tcPr>
                  <w:tcW w:w="1619" w:type="pct"/>
                  <w:vMerge/>
                </w:tcPr>
                <w:p w:rsidR="00D466BB" w:rsidRPr="00D466BB" w:rsidRDefault="00D466BB" w:rsidP="000A3524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10" w:type="pct"/>
                  <w:gridSpan w:val="2"/>
                  <w:vMerge/>
                  <w:shd w:val="clear" w:color="auto" w:fill="auto"/>
                </w:tcPr>
                <w:p w:rsidR="00D466BB" w:rsidRPr="00D466BB" w:rsidRDefault="00D466BB" w:rsidP="000A3524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35" w:type="pct"/>
                  <w:shd w:val="clear" w:color="auto" w:fill="auto"/>
                </w:tcPr>
                <w:p w:rsidR="00D466BB" w:rsidRPr="00D466BB" w:rsidRDefault="00D466BB" w:rsidP="000A3524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л</w:t>
                  </w:r>
                </w:p>
              </w:tc>
              <w:tc>
                <w:tcPr>
                  <w:tcW w:w="278" w:type="pct"/>
                </w:tcPr>
                <w:p w:rsidR="00D466BB" w:rsidRPr="00D466BB" w:rsidRDefault="00D466BB" w:rsidP="000A3524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п</w:t>
                  </w:r>
                </w:p>
              </w:tc>
              <w:tc>
                <w:tcPr>
                  <w:tcW w:w="235" w:type="pct"/>
                </w:tcPr>
                <w:p w:rsidR="00D466BB" w:rsidRPr="00D466BB" w:rsidRDefault="00D466BB" w:rsidP="000A3524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proofErr w:type="spellStart"/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лаб</w:t>
                  </w:r>
                  <w:proofErr w:type="spellEnd"/>
                </w:p>
              </w:tc>
              <w:tc>
                <w:tcPr>
                  <w:tcW w:w="245" w:type="pct"/>
                  <w:gridSpan w:val="2"/>
                </w:tcPr>
                <w:p w:rsidR="00D466BB" w:rsidRPr="00D466BB" w:rsidRDefault="00D466BB" w:rsidP="000A3524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proofErr w:type="spellStart"/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інд</w:t>
                  </w:r>
                  <w:proofErr w:type="spellEnd"/>
                </w:p>
              </w:tc>
              <w:tc>
                <w:tcPr>
                  <w:tcW w:w="237" w:type="pct"/>
                  <w:gridSpan w:val="2"/>
                </w:tcPr>
                <w:p w:rsidR="00D466BB" w:rsidRPr="00D466BB" w:rsidRDefault="00D466BB" w:rsidP="000A3524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proofErr w:type="spellStart"/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с.р</w:t>
                  </w:r>
                  <w:proofErr w:type="spellEnd"/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.</w:t>
                  </w:r>
                </w:p>
              </w:tc>
              <w:tc>
                <w:tcPr>
                  <w:tcW w:w="409" w:type="pct"/>
                  <w:gridSpan w:val="2"/>
                  <w:vMerge/>
                  <w:shd w:val="clear" w:color="auto" w:fill="auto"/>
                </w:tcPr>
                <w:p w:rsidR="00D466BB" w:rsidRPr="00D466BB" w:rsidRDefault="00D466BB" w:rsidP="000A3524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13" w:type="pct"/>
                  <w:gridSpan w:val="2"/>
                  <w:shd w:val="clear" w:color="auto" w:fill="auto"/>
                </w:tcPr>
                <w:p w:rsidR="00D466BB" w:rsidRPr="00D466BB" w:rsidRDefault="00D466BB" w:rsidP="000A3524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л</w:t>
                  </w:r>
                </w:p>
              </w:tc>
              <w:tc>
                <w:tcPr>
                  <w:tcW w:w="304" w:type="pct"/>
                </w:tcPr>
                <w:p w:rsidR="00D466BB" w:rsidRPr="00D466BB" w:rsidRDefault="00D466BB" w:rsidP="000A3524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п</w:t>
                  </w:r>
                </w:p>
              </w:tc>
              <w:tc>
                <w:tcPr>
                  <w:tcW w:w="235" w:type="pct"/>
                </w:tcPr>
                <w:p w:rsidR="00D466BB" w:rsidRPr="00D466BB" w:rsidRDefault="00D466BB" w:rsidP="000A3524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proofErr w:type="spellStart"/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лаб</w:t>
                  </w:r>
                  <w:proofErr w:type="spellEnd"/>
                </w:p>
              </w:tc>
              <w:tc>
                <w:tcPr>
                  <w:tcW w:w="225" w:type="pct"/>
                  <w:gridSpan w:val="3"/>
                </w:tcPr>
                <w:p w:rsidR="00D466BB" w:rsidRPr="00D466BB" w:rsidRDefault="00D466BB" w:rsidP="000A3524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proofErr w:type="spellStart"/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інд</w:t>
                  </w:r>
                  <w:proofErr w:type="spellEnd"/>
                </w:p>
              </w:tc>
              <w:tc>
                <w:tcPr>
                  <w:tcW w:w="354" w:type="pct"/>
                </w:tcPr>
                <w:p w:rsidR="00D466BB" w:rsidRPr="00D466BB" w:rsidRDefault="00D466BB" w:rsidP="000A3524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proofErr w:type="spellStart"/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с.р</w:t>
                  </w:r>
                  <w:proofErr w:type="spellEnd"/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.</w:t>
                  </w:r>
                </w:p>
              </w:tc>
            </w:tr>
            <w:tr w:rsidR="00D466BB" w:rsidRPr="00D466BB" w:rsidTr="00200CA6">
              <w:trPr>
                <w:trHeight w:val="143"/>
              </w:trPr>
              <w:tc>
                <w:tcPr>
                  <w:tcW w:w="1619" w:type="pct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410" w:type="pct"/>
                  <w:gridSpan w:val="2"/>
                  <w:shd w:val="clear" w:color="auto" w:fill="auto"/>
                </w:tcPr>
                <w:p w:rsidR="00D466BB" w:rsidRPr="00D466BB" w:rsidRDefault="00D466BB" w:rsidP="000A352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235" w:type="pct"/>
                  <w:shd w:val="clear" w:color="auto" w:fill="auto"/>
                </w:tcPr>
                <w:p w:rsidR="00D466BB" w:rsidRPr="00D466BB" w:rsidRDefault="00D466BB" w:rsidP="000A352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278" w:type="pct"/>
                </w:tcPr>
                <w:p w:rsidR="00D466BB" w:rsidRPr="00D466BB" w:rsidRDefault="00D466BB" w:rsidP="000A352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235" w:type="pct"/>
                </w:tcPr>
                <w:p w:rsidR="00D466BB" w:rsidRPr="00D466BB" w:rsidRDefault="00D466BB" w:rsidP="000A352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</w:p>
              </w:tc>
              <w:tc>
                <w:tcPr>
                  <w:tcW w:w="245" w:type="pct"/>
                  <w:gridSpan w:val="2"/>
                </w:tcPr>
                <w:p w:rsidR="00D466BB" w:rsidRPr="00D466BB" w:rsidRDefault="00D466BB" w:rsidP="000A352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</w:t>
                  </w:r>
                </w:p>
              </w:tc>
              <w:tc>
                <w:tcPr>
                  <w:tcW w:w="237" w:type="pct"/>
                  <w:gridSpan w:val="2"/>
                </w:tcPr>
                <w:p w:rsidR="00D466BB" w:rsidRPr="00D466BB" w:rsidRDefault="00D466BB" w:rsidP="000A352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</w:t>
                  </w:r>
                </w:p>
              </w:tc>
              <w:tc>
                <w:tcPr>
                  <w:tcW w:w="409" w:type="pct"/>
                  <w:gridSpan w:val="2"/>
                  <w:shd w:val="clear" w:color="auto" w:fill="auto"/>
                </w:tcPr>
                <w:p w:rsidR="00D466BB" w:rsidRPr="00D466BB" w:rsidRDefault="00D466BB" w:rsidP="000A352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</w:t>
                  </w:r>
                </w:p>
              </w:tc>
              <w:tc>
                <w:tcPr>
                  <w:tcW w:w="213" w:type="pct"/>
                  <w:gridSpan w:val="2"/>
                  <w:shd w:val="clear" w:color="auto" w:fill="auto"/>
                </w:tcPr>
                <w:p w:rsidR="00D466BB" w:rsidRPr="00D466BB" w:rsidRDefault="00D466BB" w:rsidP="000A352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9</w:t>
                  </w:r>
                </w:p>
              </w:tc>
              <w:tc>
                <w:tcPr>
                  <w:tcW w:w="304" w:type="pct"/>
                </w:tcPr>
                <w:p w:rsidR="00D466BB" w:rsidRPr="00D466BB" w:rsidRDefault="00D466BB" w:rsidP="000A352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235" w:type="pct"/>
                </w:tcPr>
                <w:p w:rsidR="00D466BB" w:rsidRPr="00D466BB" w:rsidRDefault="00D466BB" w:rsidP="000A352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11</w:t>
                  </w:r>
                </w:p>
              </w:tc>
              <w:tc>
                <w:tcPr>
                  <w:tcW w:w="225" w:type="pct"/>
                  <w:gridSpan w:val="3"/>
                </w:tcPr>
                <w:p w:rsidR="00D466BB" w:rsidRPr="00D466BB" w:rsidRDefault="00D466BB" w:rsidP="000A352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12</w:t>
                  </w:r>
                </w:p>
              </w:tc>
              <w:tc>
                <w:tcPr>
                  <w:tcW w:w="354" w:type="pct"/>
                </w:tcPr>
                <w:p w:rsidR="00D466BB" w:rsidRPr="00D466BB" w:rsidRDefault="00D466BB" w:rsidP="000A352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13</w:t>
                  </w:r>
                </w:p>
              </w:tc>
            </w:tr>
            <w:tr w:rsidR="00D466BB" w:rsidRPr="00D466BB" w:rsidTr="00200CA6">
              <w:trPr>
                <w:trHeight w:val="420"/>
              </w:trPr>
              <w:tc>
                <w:tcPr>
                  <w:tcW w:w="5000" w:type="pct"/>
                  <w:gridSpan w:val="20"/>
                </w:tcPr>
                <w:p w:rsidR="00D466BB" w:rsidRPr="00D466BB" w:rsidRDefault="00D466BB" w:rsidP="00D466BB">
                  <w:pPr>
                    <w:tabs>
                      <w:tab w:val="left" w:pos="284"/>
                      <w:tab w:val="left" w:pos="567"/>
                    </w:tabs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Змістовий модуль 1.</w:t>
                  </w:r>
                  <w:r w:rsidRPr="00D466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D466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Теоретико-орган</w:t>
                  </w:r>
                  <w:proofErr w:type="gramEnd"/>
                  <w:r w:rsidRPr="00D466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ізаційні засади оподаткування</w:t>
                  </w:r>
                </w:p>
              </w:tc>
            </w:tr>
            <w:tr w:rsidR="00D466BB" w:rsidRPr="00D466BB" w:rsidTr="00200CA6">
              <w:trPr>
                <w:trHeight w:val="493"/>
              </w:trPr>
              <w:tc>
                <w:tcPr>
                  <w:tcW w:w="1719" w:type="pct"/>
                  <w:gridSpan w:val="2"/>
                </w:tcPr>
                <w:p w:rsidR="00D466BB" w:rsidRPr="00D466BB" w:rsidRDefault="00D466BB" w:rsidP="000A3524">
                  <w:pPr>
                    <w:widowControl w:val="0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 xml:space="preserve">ТЕМА 1. </w:t>
                  </w:r>
                  <w:r w:rsidRPr="00D466B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СУБ’ЄКТИ ГОСПОДАРЮВАННЯ ЯК ПЛАТНИКИ ПОДАТКІ</w:t>
                  </w:r>
                  <w:proofErr w:type="gramStart"/>
                  <w:r w:rsidRPr="00D466B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В</w:t>
                  </w:r>
                  <w:proofErr w:type="gramEnd"/>
                  <w:r w:rsidRPr="00D466B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ТА ЗБОРІВ</w:t>
                  </w:r>
                </w:p>
              </w:tc>
              <w:tc>
                <w:tcPr>
                  <w:tcW w:w="310" w:type="pct"/>
                  <w:shd w:val="clear" w:color="auto" w:fill="auto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235" w:type="pct"/>
                  <w:shd w:val="clear" w:color="auto" w:fill="auto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color w:val="FFFFFF"/>
                      <w:sz w:val="16"/>
                      <w:szCs w:val="16"/>
                      <w:highlight w:val="yellow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278" w:type="pct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color w:val="FF00FF"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235" w:type="pct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194" w:type="pct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233" w:type="pct"/>
                  <w:gridSpan w:val="2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7</w:t>
                  </w:r>
                </w:p>
              </w:tc>
              <w:tc>
                <w:tcPr>
                  <w:tcW w:w="376" w:type="pct"/>
                  <w:gridSpan w:val="2"/>
                  <w:shd w:val="clear" w:color="auto" w:fill="auto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263" w:type="pct"/>
                  <w:gridSpan w:val="2"/>
                  <w:shd w:val="clear" w:color="auto" w:fill="auto"/>
                  <w:vAlign w:val="center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0,5</w:t>
                  </w:r>
                </w:p>
              </w:tc>
              <w:tc>
                <w:tcPr>
                  <w:tcW w:w="342" w:type="pct"/>
                  <w:gridSpan w:val="2"/>
                  <w:vAlign w:val="center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0,15</w:t>
                  </w:r>
                </w:p>
              </w:tc>
              <w:tc>
                <w:tcPr>
                  <w:tcW w:w="293" w:type="pct"/>
                  <w:gridSpan w:val="3"/>
                  <w:vAlign w:val="center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167" w:type="pct"/>
                  <w:vAlign w:val="center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354" w:type="pct"/>
                  <w:vAlign w:val="center"/>
                </w:tcPr>
                <w:p w:rsidR="00D466BB" w:rsidRPr="00D466BB" w:rsidRDefault="00D466BB" w:rsidP="00200CA6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9</w:t>
                  </w:r>
                  <w:r w:rsidR="00200CA6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,35</w:t>
                  </w:r>
                </w:p>
              </w:tc>
            </w:tr>
            <w:tr w:rsidR="00D466BB" w:rsidRPr="00D466BB" w:rsidTr="00200CA6">
              <w:trPr>
                <w:trHeight w:val="143"/>
              </w:trPr>
              <w:tc>
                <w:tcPr>
                  <w:tcW w:w="1719" w:type="pct"/>
                  <w:gridSpan w:val="2"/>
                </w:tcPr>
                <w:p w:rsidR="00D466BB" w:rsidRPr="00D466BB" w:rsidRDefault="00D466BB" w:rsidP="000A3524">
                  <w:pPr>
                    <w:widowControl w:val="0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 xml:space="preserve">ТЕМА 2. </w:t>
                  </w:r>
                  <w:r w:rsidRPr="00D466BB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  <w:lang w:val="uk-UA"/>
                    </w:rPr>
                    <w:t xml:space="preserve">ОПОДАТКУВАННЯ </w:t>
                  </w:r>
                  <w:r w:rsidRPr="00D466B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СУБ’ЄКТ</w:t>
                  </w:r>
                  <w:r w:rsidRPr="00D466BB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ІВ</w:t>
                  </w:r>
                  <w:r w:rsidRPr="00D466B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ГОСПОДАРЮВАННЯ </w:t>
                  </w:r>
                  <w:r w:rsidRPr="00D466B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uk-UA"/>
                    </w:rPr>
                    <w:t>ПОДАТКУ НА ПРИБУТОК НА ЗАГАЛЬНІЙ СИСТЕМІ</w:t>
                  </w:r>
                </w:p>
              </w:tc>
              <w:tc>
                <w:tcPr>
                  <w:tcW w:w="310" w:type="pct"/>
                  <w:shd w:val="clear" w:color="auto" w:fill="auto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235" w:type="pct"/>
                  <w:shd w:val="clear" w:color="auto" w:fill="auto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278" w:type="pct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235" w:type="pct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194" w:type="pct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233" w:type="pct"/>
                  <w:gridSpan w:val="2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7</w:t>
                  </w:r>
                </w:p>
              </w:tc>
              <w:tc>
                <w:tcPr>
                  <w:tcW w:w="376" w:type="pct"/>
                  <w:gridSpan w:val="2"/>
                  <w:shd w:val="clear" w:color="auto" w:fill="auto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263" w:type="pct"/>
                  <w:gridSpan w:val="2"/>
                  <w:shd w:val="clear" w:color="auto" w:fill="auto"/>
                </w:tcPr>
                <w:p w:rsidR="00D466BB" w:rsidRPr="00D466BB" w:rsidRDefault="00D466BB" w:rsidP="000A352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66BB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0,5</w:t>
                  </w:r>
                </w:p>
              </w:tc>
              <w:tc>
                <w:tcPr>
                  <w:tcW w:w="342" w:type="pct"/>
                  <w:gridSpan w:val="2"/>
                </w:tcPr>
                <w:p w:rsidR="00D466BB" w:rsidRPr="00D466BB" w:rsidRDefault="00D466BB" w:rsidP="000A352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66BB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0,15</w:t>
                  </w:r>
                </w:p>
              </w:tc>
              <w:tc>
                <w:tcPr>
                  <w:tcW w:w="293" w:type="pct"/>
                  <w:gridSpan w:val="3"/>
                  <w:vAlign w:val="center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167" w:type="pct"/>
                  <w:vAlign w:val="center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354" w:type="pct"/>
                </w:tcPr>
                <w:p w:rsidR="00D466BB" w:rsidRPr="00D466BB" w:rsidRDefault="00200CA6" w:rsidP="00200CA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66BB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9</w:t>
                  </w: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,35</w:t>
                  </w:r>
                </w:p>
              </w:tc>
            </w:tr>
            <w:tr w:rsidR="00D466BB" w:rsidRPr="00D466BB" w:rsidTr="00200CA6">
              <w:trPr>
                <w:trHeight w:val="143"/>
              </w:trPr>
              <w:tc>
                <w:tcPr>
                  <w:tcW w:w="1719" w:type="pct"/>
                  <w:gridSpan w:val="2"/>
                </w:tcPr>
                <w:p w:rsidR="00D466BB" w:rsidRPr="00D466BB" w:rsidRDefault="00D466BB" w:rsidP="000A3524">
                  <w:pPr>
                    <w:widowControl w:val="0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 xml:space="preserve">ТЕМА 3.  </w:t>
                  </w:r>
                  <w:r w:rsidRPr="00D466BB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  <w:lang w:val="uk-UA"/>
                    </w:rPr>
                    <w:t xml:space="preserve">ОПОДАТКУВАННЯ </w:t>
                  </w:r>
                  <w:r w:rsidRPr="00D466B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СУБ’ЄКТ</w:t>
                  </w:r>
                  <w:r w:rsidRPr="00D466BB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ІВ</w:t>
                  </w:r>
                  <w:r w:rsidRPr="00D466B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ГОСПОДАРЮВАННЯ </w:t>
                  </w:r>
                  <w:r w:rsidRPr="00D466B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uk-UA"/>
                    </w:rPr>
                    <w:t>ПОДАТКУ НА ДОДАНУ ВАРТІСТЬ</w:t>
                  </w:r>
                  <w:r w:rsidRPr="00D466BB">
                    <w:rPr>
                      <w:rFonts w:ascii="Times New Roman" w:hAnsi="Times New Roman" w:cs="Times New Roman"/>
                      <w:b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 w:rsidRPr="00D466B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uk-UA"/>
                    </w:rPr>
                    <w:t>НА ЗАГАЛЬНІЙ СИСТЕМІ</w:t>
                  </w:r>
                </w:p>
              </w:tc>
              <w:tc>
                <w:tcPr>
                  <w:tcW w:w="310" w:type="pct"/>
                  <w:shd w:val="clear" w:color="auto" w:fill="auto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235" w:type="pct"/>
                  <w:shd w:val="clear" w:color="auto" w:fill="auto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278" w:type="pct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235" w:type="pct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194" w:type="pct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233" w:type="pct"/>
                  <w:gridSpan w:val="2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5</w:t>
                  </w:r>
                </w:p>
              </w:tc>
              <w:tc>
                <w:tcPr>
                  <w:tcW w:w="376" w:type="pct"/>
                  <w:gridSpan w:val="2"/>
                  <w:shd w:val="clear" w:color="auto" w:fill="auto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263" w:type="pct"/>
                  <w:gridSpan w:val="2"/>
                  <w:shd w:val="clear" w:color="auto" w:fill="auto"/>
                </w:tcPr>
                <w:p w:rsidR="00D466BB" w:rsidRPr="00D466BB" w:rsidRDefault="00D466BB" w:rsidP="000A352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66BB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0,5</w:t>
                  </w:r>
                </w:p>
              </w:tc>
              <w:tc>
                <w:tcPr>
                  <w:tcW w:w="342" w:type="pct"/>
                  <w:gridSpan w:val="2"/>
                </w:tcPr>
                <w:p w:rsidR="00D466BB" w:rsidRPr="00D466BB" w:rsidRDefault="00D466BB" w:rsidP="000A352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66BB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0,15</w:t>
                  </w:r>
                </w:p>
              </w:tc>
              <w:tc>
                <w:tcPr>
                  <w:tcW w:w="293" w:type="pct"/>
                  <w:gridSpan w:val="3"/>
                  <w:vAlign w:val="center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167" w:type="pct"/>
                  <w:vAlign w:val="center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354" w:type="pct"/>
                </w:tcPr>
                <w:p w:rsidR="00D466BB" w:rsidRPr="00D466BB" w:rsidRDefault="00200CA6" w:rsidP="00200CA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66BB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9</w:t>
                  </w: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,35</w:t>
                  </w:r>
                </w:p>
              </w:tc>
            </w:tr>
            <w:tr w:rsidR="00200CA6" w:rsidRPr="00D466BB" w:rsidTr="00200CA6">
              <w:trPr>
                <w:trHeight w:val="334"/>
              </w:trPr>
              <w:tc>
                <w:tcPr>
                  <w:tcW w:w="1719" w:type="pct"/>
                  <w:gridSpan w:val="2"/>
                </w:tcPr>
                <w:p w:rsidR="00200CA6" w:rsidRPr="00D466BB" w:rsidRDefault="00200CA6" w:rsidP="000A3524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ТЕМА 4. ОПОДАТКУВАННЯ ПІДПРИЄМСТВ БУДІВЕЛЬНОЇ ГАЛУЗІ</w:t>
                  </w:r>
                </w:p>
              </w:tc>
              <w:tc>
                <w:tcPr>
                  <w:tcW w:w="310" w:type="pct"/>
                  <w:shd w:val="clear" w:color="auto" w:fill="auto"/>
                </w:tcPr>
                <w:p w:rsidR="00200CA6" w:rsidRPr="00D466BB" w:rsidRDefault="00200CA6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235" w:type="pct"/>
                  <w:shd w:val="clear" w:color="auto" w:fill="auto"/>
                </w:tcPr>
                <w:p w:rsidR="00200CA6" w:rsidRPr="00D466BB" w:rsidRDefault="00200CA6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278" w:type="pct"/>
                </w:tcPr>
                <w:p w:rsidR="00200CA6" w:rsidRPr="00D466BB" w:rsidRDefault="00200CA6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235" w:type="pct"/>
                </w:tcPr>
                <w:p w:rsidR="00200CA6" w:rsidRPr="00D466BB" w:rsidRDefault="00200CA6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194" w:type="pct"/>
                </w:tcPr>
                <w:p w:rsidR="00200CA6" w:rsidRPr="00D466BB" w:rsidRDefault="00200CA6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233" w:type="pct"/>
                  <w:gridSpan w:val="2"/>
                </w:tcPr>
                <w:p w:rsidR="00200CA6" w:rsidRPr="00D466BB" w:rsidRDefault="00200CA6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7</w:t>
                  </w:r>
                </w:p>
              </w:tc>
              <w:tc>
                <w:tcPr>
                  <w:tcW w:w="376" w:type="pct"/>
                  <w:gridSpan w:val="2"/>
                  <w:shd w:val="clear" w:color="auto" w:fill="auto"/>
                </w:tcPr>
                <w:p w:rsidR="00200CA6" w:rsidRPr="00D466BB" w:rsidRDefault="00200CA6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263" w:type="pct"/>
                  <w:gridSpan w:val="2"/>
                  <w:shd w:val="clear" w:color="auto" w:fill="auto"/>
                </w:tcPr>
                <w:p w:rsidR="00200CA6" w:rsidRPr="00D466BB" w:rsidRDefault="00200CA6" w:rsidP="000A352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66BB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0,5</w:t>
                  </w:r>
                </w:p>
              </w:tc>
              <w:tc>
                <w:tcPr>
                  <w:tcW w:w="342" w:type="pct"/>
                  <w:gridSpan w:val="2"/>
                </w:tcPr>
                <w:p w:rsidR="00200CA6" w:rsidRPr="00D466BB" w:rsidRDefault="00200CA6" w:rsidP="000A352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66BB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0,15</w:t>
                  </w:r>
                </w:p>
              </w:tc>
              <w:tc>
                <w:tcPr>
                  <w:tcW w:w="293" w:type="pct"/>
                  <w:gridSpan w:val="3"/>
                  <w:vAlign w:val="center"/>
                </w:tcPr>
                <w:p w:rsidR="00200CA6" w:rsidRPr="00D466BB" w:rsidRDefault="00200CA6" w:rsidP="000A3524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167" w:type="pct"/>
                  <w:vAlign w:val="center"/>
                </w:tcPr>
                <w:p w:rsidR="00200CA6" w:rsidRPr="00D466BB" w:rsidRDefault="00200CA6" w:rsidP="000A3524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354" w:type="pct"/>
                </w:tcPr>
                <w:p w:rsidR="00200CA6" w:rsidRDefault="00200CA6" w:rsidP="00200CA6">
                  <w:pPr>
                    <w:jc w:val="center"/>
                  </w:pPr>
                  <w:r w:rsidRPr="00DD769D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9,35</w:t>
                  </w:r>
                </w:p>
              </w:tc>
            </w:tr>
            <w:tr w:rsidR="00200CA6" w:rsidRPr="00D466BB" w:rsidTr="00200CA6">
              <w:trPr>
                <w:trHeight w:val="334"/>
              </w:trPr>
              <w:tc>
                <w:tcPr>
                  <w:tcW w:w="1719" w:type="pct"/>
                  <w:gridSpan w:val="2"/>
                </w:tcPr>
                <w:p w:rsidR="00200CA6" w:rsidRPr="00D466BB" w:rsidRDefault="00200CA6" w:rsidP="000A3524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ТЕМА 5. ОПОДАТКУВАННЯ</w:t>
                  </w:r>
                  <w:r w:rsidRPr="00D466B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 w:rsidRPr="00D466BB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УСТАНОВ БАНКІВ</w:t>
                  </w:r>
                </w:p>
              </w:tc>
              <w:tc>
                <w:tcPr>
                  <w:tcW w:w="310" w:type="pct"/>
                  <w:shd w:val="clear" w:color="auto" w:fill="auto"/>
                </w:tcPr>
                <w:p w:rsidR="00200CA6" w:rsidRPr="00D466BB" w:rsidRDefault="00200CA6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235" w:type="pct"/>
                  <w:shd w:val="clear" w:color="auto" w:fill="auto"/>
                </w:tcPr>
                <w:p w:rsidR="00200CA6" w:rsidRPr="00D466BB" w:rsidRDefault="00200CA6" w:rsidP="000A3524">
                  <w:pPr>
                    <w:jc w:val="center"/>
                    <w:rPr>
                      <w:rFonts w:ascii="Times New Roman" w:hAnsi="Times New Roman" w:cs="Times New Roman"/>
                      <w:color w:val="FFFFFF"/>
                      <w:sz w:val="16"/>
                      <w:szCs w:val="16"/>
                      <w:highlight w:val="yellow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278" w:type="pct"/>
                </w:tcPr>
                <w:p w:rsidR="00200CA6" w:rsidRPr="00D466BB" w:rsidRDefault="00200CA6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235" w:type="pct"/>
                </w:tcPr>
                <w:p w:rsidR="00200CA6" w:rsidRPr="00D466BB" w:rsidRDefault="00200CA6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194" w:type="pct"/>
                </w:tcPr>
                <w:p w:rsidR="00200CA6" w:rsidRPr="00D466BB" w:rsidRDefault="00200CA6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233" w:type="pct"/>
                  <w:gridSpan w:val="2"/>
                </w:tcPr>
                <w:p w:rsidR="00200CA6" w:rsidRPr="00D466BB" w:rsidRDefault="00200CA6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7</w:t>
                  </w:r>
                </w:p>
              </w:tc>
              <w:tc>
                <w:tcPr>
                  <w:tcW w:w="376" w:type="pct"/>
                  <w:gridSpan w:val="2"/>
                  <w:shd w:val="clear" w:color="auto" w:fill="auto"/>
                </w:tcPr>
                <w:p w:rsidR="00200CA6" w:rsidRPr="00D466BB" w:rsidRDefault="00200CA6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263" w:type="pct"/>
                  <w:gridSpan w:val="2"/>
                  <w:shd w:val="clear" w:color="auto" w:fill="auto"/>
                </w:tcPr>
                <w:p w:rsidR="00200CA6" w:rsidRPr="00D466BB" w:rsidRDefault="00200CA6" w:rsidP="000A352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66BB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0,5</w:t>
                  </w:r>
                </w:p>
              </w:tc>
              <w:tc>
                <w:tcPr>
                  <w:tcW w:w="342" w:type="pct"/>
                  <w:gridSpan w:val="2"/>
                </w:tcPr>
                <w:p w:rsidR="00200CA6" w:rsidRPr="00D466BB" w:rsidRDefault="00200CA6" w:rsidP="000A352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66BB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0,15</w:t>
                  </w:r>
                </w:p>
              </w:tc>
              <w:tc>
                <w:tcPr>
                  <w:tcW w:w="293" w:type="pct"/>
                  <w:gridSpan w:val="3"/>
                  <w:vAlign w:val="center"/>
                </w:tcPr>
                <w:p w:rsidR="00200CA6" w:rsidRPr="00D466BB" w:rsidRDefault="00200CA6" w:rsidP="000A3524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167" w:type="pct"/>
                  <w:vAlign w:val="center"/>
                </w:tcPr>
                <w:p w:rsidR="00200CA6" w:rsidRPr="00D466BB" w:rsidRDefault="00200CA6" w:rsidP="000A3524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354" w:type="pct"/>
                </w:tcPr>
                <w:p w:rsidR="00200CA6" w:rsidRDefault="00200CA6" w:rsidP="00200CA6">
                  <w:pPr>
                    <w:jc w:val="center"/>
                  </w:pPr>
                  <w:r w:rsidRPr="00DD769D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9,35</w:t>
                  </w:r>
                </w:p>
              </w:tc>
            </w:tr>
            <w:tr w:rsidR="00200CA6" w:rsidRPr="00D466BB" w:rsidTr="00200CA6">
              <w:trPr>
                <w:trHeight w:val="334"/>
              </w:trPr>
              <w:tc>
                <w:tcPr>
                  <w:tcW w:w="1719" w:type="pct"/>
                  <w:gridSpan w:val="2"/>
                </w:tcPr>
                <w:p w:rsidR="00200CA6" w:rsidRPr="00D466BB" w:rsidRDefault="00200CA6" w:rsidP="000A3524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ТЕМА</w:t>
                  </w:r>
                  <w:r w:rsidRPr="00D466BB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 xml:space="preserve"> 6.</w:t>
                  </w:r>
                  <w:r w:rsidRPr="00D466BB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Pr="00D466BB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ОПОДАТКУВАННЯ</w:t>
                  </w:r>
                  <w:r w:rsidRPr="00D466BB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Pr="00D466BB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СТРАХОВИКА</w:t>
                  </w:r>
                </w:p>
              </w:tc>
              <w:tc>
                <w:tcPr>
                  <w:tcW w:w="310" w:type="pct"/>
                  <w:shd w:val="clear" w:color="auto" w:fill="auto"/>
                </w:tcPr>
                <w:p w:rsidR="00200CA6" w:rsidRPr="00D466BB" w:rsidRDefault="00200CA6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235" w:type="pct"/>
                  <w:shd w:val="clear" w:color="auto" w:fill="auto"/>
                </w:tcPr>
                <w:p w:rsidR="00200CA6" w:rsidRPr="00D466BB" w:rsidRDefault="00200CA6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278" w:type="pct"/>
                </w:tcPr>
                <w:p w:rsidR="00200CA6" w:rsidRPr="00D466BB" w:rsidRDefault="00200CA6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235" w:type="pct"/>
                </w:tcPr>
                <w:p w:rsidR="00200CA6" w:rsidRPr="00D466BB" w:rsidRDefault="00200CA6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194" w:type="pct"/>
                </w:tcPr>
                <w:p w:rsidR="00200CA6" w:rsidRPr="00D466BB" w:rsidRDefault="00200CA6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233" w:type="pct"/>
                  <w:gridSpan w:val="2"/>
                </w:tcPr>
                <w:p w:rsidR="00200CA6" w:rsidRPr="00D466BB" w:rsidRDefault="00200CA6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7</w:t>
                  </w:r>
                </w:p>
              </w:tc>
              <w:tc>
                <w:tcPr>
                  <w:tcW w:w="376" w:type="pct"/>
                  <w:gridSpan w:val="2"/>
                  <w:shd w:val="clear" w:color="auto" w:fill="auto"/>
                </w:tcPr>
                <w:p w:rsidR="00200CA6" w:rsidRPr="00D466BB" w:rsidRDefault="00200CA6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263" w:type="pct"/>
                  <w:gridSpan w:val="2"/>
                  <w:shd w:val="clear" w:color="auto" w:fill="auto"/>
                </w:tcPr>
                <w:p w:rsidR="00200CA6" w:rsidRPr="00D466BB" w:rsidRDefault="00200CA6" w:rsidP="000A352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66BB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0,5</w:t>
                  </w:r>
                </w:p>
              </w:tc>
              <w:tc>
                <w:tcPr>
                  <w:tcW w:w="342" w:type="pct"/>
                  <w:gridSpan w:val="2"/>
                </w:tcPr>
                <w:p w:rsidR="00200CA6" w:rsidRPr="00D466BB" w:rsidRDefault="00200CA6" w:rsidP="000A352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66BB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0,15</w:t>
                  </w:r>
                </w:p>
              </w:tc>
              <w:tc>
                <w:tcPr>
                  <w:tcW w:w="293" w:type="pct"/>
                  <w:gridSpan w:val="3"/>
                  <w:vAlign w:val="center"/>
                </w:tcPr>
                <w:p w:rsidR="00200CA6" w:rsidRPr="00D466BB" w:rsidRDefault="00200CA6" w:rsidP="000A3524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67" w:type="pct"/>
                  <w:vAlign w:val="center"/>
                </w:tcPr>
                <w:p w:rsidR="00200CA6" w:rsidRPr="00D466BB" w:rsidRDefault="00200CA6" w:rsidP="000A3524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54" w:type="pct"/>
                </w:tcPr>
                <w:p w:rsidR="00200CA6" w:rsidRDefault="00200CA6" w:rsidP="00200CA6">
                  <w:pPr>
                    <w:jc w:val="center"/>
                  </w:pPr>
                  <w:r w:rsidRPr="00DD769D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9,35</w:t>
                  </w:r>
                </w:p>
              </w:tc>
            </w:tr>
            <w:tr w:rsidR="00D466BB" w:rsidRPr="00D466BB" w:rsidTr="00200CA6">
              <w:trPr>
                <w:trHeight w:val="334"/>
              </w:trPr>
              <w:tc>
                <w:tcPr>
                  <w:tcW w:w="1719" w:type="pct"/>
                  <w:gridSpan w:val="2"/>
                </w:tcPr>
                <w:p w:rsidR="00D466BB" w:rsidRPr="00D466BB" w:rsidRDefault="00D466BB" w:rsidP="000A352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Разом за змістовим модулем 1</w:t>
                  </w:r>
                </w:p>
              </w:tc>
              <w:tc>
                <w:tcPr>
                  <w:tcW w:w="310" w:type="pct"/>
                  <w:shd w:val="clear" w:color="auto" w:fill="auto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235" w:type="pct"/>
                  <w:shd w:val="clear" w:color="auto" w:fill="auto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14</w:t>
                  </w:r>
                </w:p>
              </w:tc>
              <w:tc>
                <w:tcPr>
                  <w:tcW w:w="278" w:type="pct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6</w:t>
                  </w:r>
                </w:p>
              </w:tc>
              <w:tc>
                <w:tcPr>
                  <w:tcW w:w="235" w:type="pct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194" w:type="pct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233" w:type="pct"/>
                  <w:gridSpan w:val="2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376" w:type="pct"/>
                  <w:gridSpan w:val="2"/>
                  <w:shd w:val="clear" w:color="auto" w:fill="auto"/>
                  <w:vAlign w:val="center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263" w:type="pct"/>
                  <w:gridSpan w:val="2"/>
                  <w:shd w:val="clear" w:color="auto" w:fill="auto"/>
                  <w:vAlign w:val="center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342" w:type="pct"/>
                  <w:gridSpan w:val="2"/>
                  <w:vAlign w:val="center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0,9</w:t>
                  </w:r>
                </w:p>
              </w:tc>
              <w:tc>
                <w:tcPr>
                  <w:tcW w:w="293" w:type="pct"/>
                  <w:gridSpan w:val="3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167" w:type="pct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354" w:type="pct"/>
                  <w:vAlign w:val="center"/>
                </w:tcPr>
                <w:p w:rsidR="00D466BB" w:rsidRPr="00D466BB" w:rsidRDefault="008174B4" w:rsidP="00200CA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  <w:r w:rsidR="00200CA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6,1</w:t>
                  </w:r>
                </w:p>
              </w:tc>
            </w:tr>
            <w:tr w:rsidR="00D466BB" w:rsidRPr="00D466BB" w:rsidTr="00200CA6">
              <w:trPr>
                <w:trHeight w:val="334"/>
              </w:trPr>
              <w:tc>
                <w:tcPr>
                  <w:tcW w:w="5000" w:type="pct"/>
                  <w:gridSpan w:val="20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Змістовий модуль </w:t>
                  </w:r>
                  <w:r w:rsidRPr="00D466B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Pr="00D466B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. Особливості </w:t>
                  </w:r>
                  <w:r w:rsidRPr="00D466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оподаткування</w:t>
                  </w:r>
                  <w:r w:rsidRPr="00D466B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суб’єктів господарювання </w:t>
                  </w:r>
                </w:p>
              </w:tc>
            </w:tr>
            <w:tr w:rsidR="00200CA6" w:rsidRPr="00D466BB" w:rsidTr="00200CA6">
              <w:trPr>
                <w:trHeight w:val="334"/>
              </w:trPr>
              <w:tc>
                <w:tcPr>
                  <w:tcW w:w="1719" w:type="pct"/>
                  <w:gridSpan w:val="2"/>
                </w:tcPr>
                <w:p w:rsidR="00200CA6" w:rsidRPr="00D466BB" w:rsidRDefault="00200CA6" w:rsidP="000A3524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ТЕМА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1</w:t>
                  </w:r>
                  <w:r w:rsidRPr="00D466B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.</w:t>
                  </w:r>
                  <w:r w:rsidRPr="00D466BB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Pr="00D466BB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ОПОДАТКУВАННЯ</w:t>
                  </w:r>
                  <w:r w:rsidRPr="00D466BB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Pr="00D466BB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НЕРЕЗИДЕНТІВ</w:t>
                  </w:r>
                </w:p>
              </w:tc>
              <w:tc>
                <w:tcPr>
                  <w:tcW w:w="310" w:type="pct"/>
                  <w:shd w:val="clear" w:color="auto" w:fill="auto"/>
                </w:tcPr>
                <w:p w:rsidR="00200CA6" w:rsidRPr="00D466BB" w:rsidRDefault="00200CA6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235" w:type="pct"/>
                  <w:shd w:val="clear" w:color="auto" w:fill="auto"/>
                </w:tcPr>
                <w:p w:rsidR="00200CA6" w:rsidRPr="00D466BB" w:rsidRDefault="00200CA6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278" w:type="pct"/>
                </w:tcPr>
                <w:p w:rsidR="00200CA6" w:rsidRPr="00D466BB" w:rsidRDefault="00200CA6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235" w:type="pct"/>
                </w:tcPr>
                <w:p w:rsidR="00200CA6" w:rsidRPr="00D466BB" w:rsidRDefault="00200CA6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194" w:type="pct"/>
                </w:tcPr>
                <w:p w:rsidR="00200CA6" w:rsidRPr="00D466BB" w:rsidRDefault="00200CA6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233" w:type="pct"/>
                  <w:gridSpan w:val="2"/>
                </w:tcPr>
                <w:p w:rsidR="00200CA6" w:rsidRPr="00D466BB" w:rsidRDefault="00200CA6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7</w:t>
                  </w:r>
                </w:p>
              </w:tc>
              <w:tc>
                <w:tcPr>
                  <w:tcW w:w="376" w:type="pct"/>
                  <w:gridSpan w:val="2"/>
                  <w:shd w:val="clear" w:color="auto" w:fill="auto"/>
                </w:tcPr>
                <w:p w:rsidR="00200CA6" w:rsidRPr="00D466BB" w:rsidRDefault="00200CA6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263" w:type="pct"/>
                  <w:gridSpan w:val="2"/>
                  <w:shd w:val="clear" w:color="auto" w:fill="auto"/>
                </w:tcPr>
                <w:p w:rsidR="00200CA6" w:rsidRPr="00D466BB" w:rsidRDefault="00200CA6" w:rsidP="000A352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66BB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0,5</w:t>
                  </w:r>
                </w:p>
              </w:tc>
              <w:tc>
                <w:tcPr>
                  <w:tcW w:w="342" w:type="pct"/>
                  <w:gridSpan w:val="2"/>
                </w:tcPr>
                <w:p w:rsidR="00200CA6" w:rsidRPr="00D466BB" w:rsidRDefault="00200CA6" w:rsidP="000A352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66BB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0,15</w:t>
                  </w:r>
                </w:p>
              </w:tc>
              <w:tc>
                <w:tcPr>
                  <w:tcW w:w="277" w:type="pct"/>
                  <w:gridSpan w:val="2"/>
                  <w:vAlign w:val="center"/>
                </w:tcPr>
                <w:p w:rsidR="00200CA6" w:rsidRPr="00D466BB" w:rsidRDefault="00200CA6" w:rsidP="000A3524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183" w:type="pct"/>
                  <w:gridSpan w:val="2"/>
                  <w:vAlign w:val="center"/>
                </w:tcPr>
                <w:p w:rsidR="00200CA6" w:rsidRPr="00D466BB" w:rsidRDefault="00200CA6" w:rsidP="000A35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354" w:type="pct"/>
                </w:tcPr>
                <w:p w:rsidR="00200CA6" w:rsidRDefault="00200CA6" w:rsidP="00200CA6">
                  <w:pPr>
                    <w:jc w:val="center"/>
                  </w:pPr>
                  <w:r w:rsidRPr="003140C5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9,35</w:t>
                  </w:r>
                </w:p>
              </w:tc>
            </w:tr>
            <w:tr w:rsidR="00200CA6" w:rsidRPr="00D466BB" w:rsidTr="00200CA6">
              <w:trPr>
                <w:trHeight w:val="334"/>
              </w:trPr>
              <w:tc>
                <w:tcPr>
                  <w:tcW w:w="1719" w:type="pct"/>
                  <w:gridSpan w:val="2"/>
                </w:tcPr>
                <w:p w:rsidR="00200CA6" w:rsidRPr="00D466BB" w:rsidRDefault="00200CA6" w:rsidP="000A3524">
                  <w:pPr>
                    <w:ind w:left="120" w:hanging="120"/>
                    <w:jc w:val="both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ТЕМА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2</w:t>
                  </w:r>
                  <w:r w:rsidRPr="00D466B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.</w:t>
                  </w:r>
                  <w:r w:rsidRPr="00D466BB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Pr="00D466BB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ОПОДАТКУВАННЯ ТУРИСТИЧНОЇ ДІЯЛЬНОСТІ</w:t>
                  </w:r>
                </w:p>
              </w:tc>
              <w:tc>
                <w:tcPr>
                  <w:tcW w:w="310" w:type="pct"/>
                  <w:shd w:val="clear" w:color="auto" w:fill="auto"/>
                </w:tcPr>
                <w:p w:rsidR="00200CA6" w:rsidRPr="00D466BB" w:rsidRDefault="00200CA6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235" w:type="pct"/>
                  <w:shd w:val="clear" w:color="auto" w:fill="auto"/>
                </w:tcPr>
                <w:p w:rsidR="00200CA6" w:rsidRPr="00D466BB" w:rsidRDefault="00200CA6" w:rsidP="000A3524">
                  <w:pPr>
                    <w:jc w:val="center"/>
                    <w:rPr>
                      <w:rFonts w:ascii="Times New Roman" w:hAnsi="Times New Roman" w:cs="Times New Roman"/>
                      <w:color w:val="FFFFFF"/>
                      <w:sz w:val="16"/>
                      <w:szCs w:val="16"/>
                      <w:highlight w:val="yellow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278" w:type="pct"/>
                </w:tcPr>
                <w:p w:rsidR="00200CA6" w:rsidRPr="00D466BB" w:rsidRDefault="00200CA6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235" w:type="pct"/>
                </w:tcPr>
                <w:p w:rsidR="00200CA6" w:rsidRPr="00D466BB" w:rsidRDefault="00200CA6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194" w:type="pct"/>
                </w:tcPr>
                <w:p w:rsidR="00200CA6" w:rsidRPr="00D466BB" w:rsidRDefault="00200CA6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233" w:type="pct"/>
                  <w:gridSpan w:val="2"/>
                </w:tcPr>
                <w:p w:rsidR="00200CA6" w:rsidRPr="00D466BB" w:rsidRDefault="00200CA6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7</w:t>
                  </w:r>
                </w:p>
              </w:tc>
              <w:tc>
                <w:tcPr>
                  <w:tcW w:w="376" w:type="pct"/>
                  <w:gridSpan w:val="2"/>
                  <w:shd w:val="clear" w:color="auto" w:fill="auto"/>
                </w:tcPr>
                <w:p w:rsidR="00200CA6" w:rsidRPr="00D466BB" w:rsidRDefault="00200CA6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263" w:type="pct"/>
                  <w:gridSpan w:val="2"/>
                  <w:shd w:val="clear" w:color="auto" w:fill="auto"/>
                </w:tcPr>
                <w:p w:rsidR="00200CA6" w:rsidRPr="00D466BB" w:rsidRDefault="00200CA6" w:rsidP="000A352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66BB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0,5</w:t>
                  </w:r>
                </w:p>
              </w:tc>
              <w:tc>
                <w:tcPr>
                  <w:tcW w:w="342" w:type="pct"/>
                  <w:gridSpan w:val="2"/>
                </w:tcPr>
                <w:p w:rsidR="00200CA6" w:rsidRPr="00D466BB" w:rsidRDefault="00200CA6" w:rsidP="000A352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66BB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0,15</w:t>
                  </w:r>
                </w:p>
              </w:tc>
              <w:tc>
                <w:tcPr>
                  <w:tcW w:w="277" w:type="pct"/>
                  <w:gridSpan w:val="2"/>
                  <w:vAlign w:val="center"/>
                </w:tcPr>
                <w:p w:rsidR="00200CA6" w:rsidRPr="00D466BB" w:rsidRDefault="00200CA6" w:rsidP="000A3524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183" w:type="pct"/>
                  <w:gridSpan w:val="2"/>
                  <w:vAlign w:val="center"/>
                </w:tcPr>
                <w:p w:rsidR="00200CA6" w:rsidRPr="00D466BB" w:rsidRDefault="00200CA6" w:rsidP="000A35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354" w:type="pct"/>
                </w:tcPr>
                <w:p w:rsidR="00200CA6" w:rsidRDefault="00200CA6" w:rsidP="00200CA6">
                  <w:pPr>
                    <w:jc w:val="center"/>
                  </w:pPr>
                  <w:r w:rsidRPr="003140C5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9,35</w:t>
                  </w:r>
                </w:p>
              </w:tc>
            </w:tr>
            <w:tr w:rsidR="00200CA6" w:rsidRPr="00D466BB" w:rsidTr="00200CA6">
              <w:trPr>
                <w:trHeight w:val="1668"/>
              </w:trPr>
              <w:tc>
                <w:tcPr>
                  <w:tcW w:w="1719" w:type="pct"/>
                  <w:gridSpan w:val="2"/>
                </w:tcPr>
                <w:p w:rsidR="00200CA6" w:rsidRPr="00D466BB" w:rsidRDefault="00200CA6" w:rsidP="00200CA6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Style w:val="rvts0"/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Т</w:t>
                  </w:r>
                  <w:r w:rsidRPr="00D466BB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ЕМА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 xml:space="preserve"> 3</w:t>
                  </w:r>
                  <w:r w:rsidRPr="00D466BB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О</w:t>
                  </w:r>
                  <w:r w:rsidRPr="00D466BB">
                    <w:rPr>
                      <w:rFonts w:ascii="Times New Roman" w:hAnsi="Times New Roman" w:cs="Times New Roman"/>
                      <w:b/>
                      <w:color w:val="000000"/>
                      <w:spacing w:val="59"/>
                      <w:sz w:val="16"/>
                      <w:szCs w:val="16"/>
                      <w:lang w:val="uk-UA"/>
                    </w:rPr>
                    <w:t xml:space="preserve">ПОДАТКУВАННЯ ДОХОДІВ,ОТРИМАНИХ </w:t>
                  </w:r>
                  <w:r w:rsidRPr="00D466BB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1"/>
                      <w:sz w:val="16"/>
                      <w:szCs w:val="16"/>
                      <w:lang w:val="uk-UA"/>
                    </w:rPr>
                    <w:t>ФІЗІЧНОЮ ОСОБОЮ-ПІДПРИЄМЦЕМ ВІД ПРОВАДЖЕННЯ ГОСПОДАРСКОЇ ДІЯЛЬНОСТІ, КРІМ ОСІБ, ЩО ОБРАЛИ СПРОЩЕНУ СИСТЕМУ</w:t>
                  </w:r>
                </w:p>
              </w:tc>
              <w:tc>
                <w:tcPr>
                  <w:tcW w:w="310" w:type="pct"/>
                  <w:shd w:val="clear" w:color="auto" w:fill="auto"/>
                </w:tcPr>
                <w:p w:rsidR="00200CA6" w:rsidRPr="00D466BB" w:rsidRDefault="00200CA6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235" w:type="pct"/>
                  <w:shd w:val="clear" w:color="auto" w:fill="auto"/>
                </w:tcPr>
                <w:p w:rsidR="00200CA6" w:rsidRPr="00D466BB" w:rsidRDefault="00200CA6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278" w:type="pct"/>
                </w:tcPr>
                <w:p w:rsidR="00200CA6" w:rsidRPr="00D466BB" w:rsidRDefault="00200CA6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235" w:type="pct"/>
                </w:tcPr>
                <w:p w:rsidR="00200CA6" w:rsidRPr="00D466BB" w:rsidRDefault="00200CA6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194" w:type="pct"/>
                </w:tcPr>
                <w:p w:rsidR="00200CA6" w:rsidRPr="00D466BB" w:rsidRDefault="00200CA6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233" w:type="pct"/>
                  <w:gridSpan w:val="2"/>
                </w:tcPr>
                <w:p w:rsidR="00200CA6" w:rsidRPr="00D466BB" w:rsidRDefault="00200CA6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7</w:t>
                  </w:r>
                </w:p>
              </w:tc>
              <w:tc>
                <w:tcPr>
                  <w:tcW w:w="376" w:type="pct"/>
                  <w:gridSpan w:val="2"/>
                  <w:shd w:val="clear" w:color="auto" w:fill="auto"/>
                </w:tcPr>
                <w:p w:rsidR="00200CA6" w:rsidRPr="00D466BB" w:rsidRDefault="00200CA6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263" w:type="pct"/>
                  <w:gridSpan w:val="2"/>
                  <w:shd w:val="clear" w:color="auto" w:fill="auto"/>
                </w:tcPr>
                <w:p w:rsidR="00200CA6" w:rsidRPr="00D466BB" w:rsidRDefault="00200CA6" w:rsidP="000A352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66BB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0,5</w:t>
                  </w:r>
                </w:p>
              </w:tc>
              <w:tc>
                <w:tcPr>
                  <w:tcW w:w="342" w:type="pct"/>
                  <w:gridSpan w:val="2"/>
                </w:tcPr>
                <w:p w:rsidR="00200CA6" w:rsidRPr="00D466BB" w:rsidRDefault="00200CA6" w:rsidP="000A352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66BB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0,15</w:t>
                  </w:r>
                </w:p>
              </w:tc>
              <w:tc>
                <w:tcPr>
                  <w:tcW w:w="277" w:type="pct"/>
                  <w:gridSpan w:val="2"/>
                  <w:vAlign w:val="center"/>
                </w:tcPr>
                <w:p w:rsidR="00200CA6" w:rsidRPr="00D466BB" w:rsidRDefault="00200CA6" w:rsidP="000A3524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  <w:p w:rsidR="00200CA6" w:rsidRPr="00D466BB" w:rsidRDefault="00200CA6" w:rsidP="000A3524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</w:p>
                <w:p w:rsidR="00200CA6" w:rsidRPr="00D466BB" w:rsidRDefault="00200CA6" w:rsidP="000A3524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</w:p>
                <w:p w:rsidR="00200CA6" w:rsidRPr="00D466BB" w:rsidRDefault="00200CA6" w:rsidP="000A3524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83" w:type="pct"/>
                  <w:gridSpan w:val="2"/>
                </w:tcPr>
                <w:p w:rsidR="00200CA6" w:rsidRPr="00D466BB" w:rsidRDefault="00200CA6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  <w:p w:rsidR="00200CA6" w:rsidRPr="00D466BB" w:rsidRDefault="00200CA6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354" w:type="pct"/>
                </w:tcPr>
                <w:p w:rsidR="00200CA6" w:rsidRDefault="00200CA6" w:rsidP="00200CA6">
                  <w:pPr>
                    <w:jc w:val="center"/>
                  </w:pPr>
                  <w:r w:rsidRPr="003140C5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9,35</w:t>
                  </w:r>
                </w:p>
              </w:tc>
            </w:tr>
            <w:tr w:rsidR="00D466BB" w:rsidRPr="00D466BB" w:rsidTr="00200CA6">
              <w:trPr>
                <w:trHeight w:val="597"/>
              </w:trPr>
              <w:tc>
                <w:tcPr>
                  <w:tcW w:w="1719" w:type="pct"/>
                  <w:gridSpan w:val="2"/>
                </w:tcPr>
                <w:p w:rsidR="00D466BB" w:rsidRPr="00D466BB" w:rsidRDefault="00D466BB" w:rsidP="000A3524">
                  <w:pPr>
                    <w:ind w:left="120" w:hanging="120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 xml:space="preserve">ТЕМА </w:t>
                  </w:r>
                  <w:r w:rsidR="000A3524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4</w:t>
                  </w:r>
                  <w:r w:rsidRPr="00D466BB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 xml:space="preserve">. </w:t>
                  </w:r>
                  <w:r w:rsidRPr="00D466BB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СПРОЩЕНА СИСТЕМА ОПОДАТКУВАННЯ</w:t>
                  </w:r>
                </w:p>
              </w:tc>
              <w:tc>
                <w:tcPr>
                  <w:tcW w:w="310" w:type="pct"/>
                  <w:shd w:val="clear" w:color="auto" w:fill="auto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235" w:type="pct"/>
                  <w:shd w:val="clear" w:color="auto" w:fill="auto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6</w:t>
                  </w:r>
                </w:p>
              </w:tc>
              <w:tc>
                <w:tcPr>
                  <w:tcW w:w="278" w:type="pct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235" w:type="pct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194" w:type="pct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233" w:type="pct"/>
                  <w:gridSpan w:val="2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376" w:type="pct"/>
                  <w:gridSpan w:val="2"/>
                  <w:shd w:val="clear" w:color="auto" w:fill="auto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263" w:type="pct"/>
                  <w:gridSpan w:val="2"/>
                  <w:shd w:val="clear" w:color="auto" w:fill="auto"/>
                  <w:vAlign w:val="center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1,0</w:t>
                  </w:r>
                </w:p>
              </w:tc>
              <w:tc>
                <w:tcPr>
                  <w:tcW w:w="342" w:type="pct"/>
                  <w:gridSpan w:val="2"/>
                  <w:vAlign w:val="center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0,5</w:t>
                  </w:r>
                </w:p>
              </w:tc>
              <w:tc>
                <w:tcPr>
                  <w:tcW w:w="277" w:type="pct"/>
                  <w:gridSpan w:val="2"/>
                  <w:vAlign w:val="center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183" w:type="pct"/>
                  <w:gridSpan w:val="2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354" w:type="pct"/>
                  <w:vAlign w:val="center"/>
                </w:tcPr>
                <w:p w:rsidR="00D466BB" w:rsidRPr="00D466BB" w:rsidRDefault="00200CA6" w:rsidP="00200CA6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18,5</w:t>
                  </w:r>
                </w:p>
              </w:tc>
            </w:tr>
            <w:tr w:rsidR="00D466BB" w:rsidRPr="00D466BB" w:rsidTr="00200CA6">
              <w:trPr>
                <w:trHeight w:val="334"/>
              </w:trPr>
              <w:tc>
                <w:tcPr>
                  <w:tcW w:w="1719" w:type="pct"/>
                  <w:gridSpan w:val="2"/>
                </w:tcPr>
                <w:p w:rsidR="00D466BB" w:rsidRPr="00D466BB" w:rsidRDefault="00D466BB" w:rsidP="000A3524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 xml:space="preserve">ТЕМА </w:t>
                  </w:r>
                  <w:r w:rsidR="000A3524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5</w:t>
                  </w:r>
                  <w:r w:rsidRPr="00D466BB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 xml:space="preserve">. </w:t>
                  </w:r>
                  <w:r w:rsidRPr="00D466B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ОСОБЛИВОСТІ ОПОДАТКУВАННЯ ПЛАТНИКІВ ПОДАТКІВ </w:t>
                  </w:r>
                  <w:proofErr w:type="gramStart"/>
                  <w:r w:rsidRPr="00D466B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В</w:t>
                  </w:r>
                  <w:proofErr w:type="gramEnd"/>
                  <w:r w:rsidRPr="00D466B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УМОВАХ ДІЇ УГОДИ ПРО РОЗПОДІЛ ПРОДУКЦІЇ</w:t>
                  </w:r>
                </w:p>
              </w:tc>
              <w:tc>
                <w:tcPr>
                  <w:tcW w:w="310" w:type="pct"/>
                  <w:shd w:val="clear" w:color="auto" w:fill="auto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235" w:type="pct"/>
                  <w:shd w:val="clear" w:color="auto" w:fill="auto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278" w:type="pct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235" w:type="pct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194" w:type="pct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233" w:type="pct"/>
                  <w:gridSpan w:val="2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7</w:t>
                  </w:r>
                </w:p>
              </w:tc>
              <w:tc>
                <w:tcPr>
                  <w:tcW w:w="376" w:type="pct"/>
                  <w:gridSpan w:val="2"/>
                  <w:shd w:val="clear" w:color="auto" w:fill="auto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263" w:type="pct"/>
                  <w:gridSpan w:val="2"/>
                  <w:shd w:val="clear" w:color="auto" w:fill="auto"/>
                  <w:vAlign w:val="center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0,5</w:t>
                  </w:r>
                </w:p>
              </w:tc>
              <w:tc>
                <w:tcPr>
                  <w:tcW w:w="342" w:type="pct"/>
                  <w:gridSpan w:val="2"/>
                  <w:vAlign w:val="center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0,15</w:t>
                  </w:r>
                </w:p>
              </w:tc>
              <w:tc>
                <w:tcPr>
                  <w:tcW w:w="277" w:type="pct"/>
                  <w:gridSpan w:val="2"/>
                  <w:vAlign w:val="center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183" w:type="pct"/>
                  <w:gridSpan w:val="2"/>
                  <w:vAlign w:val="center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354" w:type="pct"/>
                  <w:vAlign w:val="center"/>
                </w:tcPr>
                <w:p w:rsidR="00D466BB" w:rsidRPr="00D466BB" w:rsidRDefault="00200CA6" w:rsidP="00200CA6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DD769D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9,35</w:t>
                  </w:r>
                </w:p>
              </w:tc>
            </w:tr>
            <w:tr w:rsidR="00D466BB" w:rsidRPr="00D466BB" w:rsidTr="00200CA6">
              <w:trPr>
                <w:trHeight w:val="334"/>
              </w:trPr>
              <w:tc>
                <w:tcPr>
                  <w:tcW w:w="1719" w:type="pct"/>
                  <w:gridSpan w:val="2"/>
                </w:tcPr>
                <w:p w:rsidR="00D466BB" w:rsidRPr="00D466BB" w:rsidRDefault="00D466BB" w:rsidP="00D466BB">
                  <w:pPr>
                    <w:widowControl w:val="0"/>
                    <w:shd w:val="clear" w:color="auto" w:fill="FFFFFF"/>
                    <w:tabs>
                      <w:tab w:val="left" w:pos="547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D466B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Разом за змістовим модулем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310" w:type="pct"/>
                  <w:shd w:val="clear" w:color="auto" w:fill="auto"/>
                </w:tcPr>
                <w:p w:rsid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60</w:t>
                  </w:r>
                </w:p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35" w:type="pct"/>
                  <w:shd w:val="clear" w:color="auto" w:fill="auto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14</w:t>
                  </w:r>
                </w:p>
              </w:tc>
              <w:tc>
                <w:tcPr>
                  <w:tcW w:w="278" w:type="pct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8</w:t>
                  </w:r>
                </w:p>
              </w:tc>
              <w:tc>
                <w:tcPr>
                  <w:tcW w:w="235" w:type="pct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194" w:type="pct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233" w:type="pct"/>
                  <w:gridSpan w:val="2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38</w:t>
                  </w:r>
                </w:p>
              </w:tc>
              <w:tc>
                <w:tcPr>
                  <w:tcW w:w="376" w:type="pct"/>
                  <w:gridSpan w:val="2"/>
                  <w:shd w:val="clear" w:color="auto" w:fill="auto"/>
                  <w:vAlign w:val="center"/>
                </w:tcPr>
                <w:p w:rsidR="00D466BB" w:rsidRPr="00D466BB" w:rsidRDefault="00D466BB" w:rsidP="00D466B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</w:t>
                  </w:r>
                  <w:r w:rsidR="00200CA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263" w:type="pct"/>
                  <w:gridSpan w:val="2"/>
                  <w:shd w:val="clear" w:color="auto" w:fill="auto"/>
                  <w:vAlign w:val="center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342" w:type="pct"/>
                  <w:gridSpan w:val="2"/>
                  <w:vAlign w:val="center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1,1</w:t>
                  </w:r>
                </w:p>
              </w:tc>
              <w:tc>
                <w:tcPr>
                  <w:tcW w:w="277" w:type="pct"/>
                  <w:gridSpan w:val="2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183" w:type="pct"/>
                  <w:gridSpan w:val="2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354" w:type="pct"/>
                  <w:vAlign w:val="center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55,9</w:t>
                  </w:r>
                </w:p>
              </w:tc>
            </w:tr>
            <w:tr w:rsidR="00D466BB" w:rsidRPr="00D466BB" w:rsidTr="00200CA6">
              <w:trPr>
                <w:trHeight w:val="334"/>
              </w:trPr>
              <w:tc>
                <w:tcPr>
                  <w:tcW w:w="1719" w:type="pct"/>
                  <w:gridSpan w:val="2"/>
                </w:tcPr>
                <w:p w:rsidR="00D466BB" w:rsidRPr="00D466BB" w:rsidRDefault="00D466BB" w:rsidP="000A3524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Разом </w:t>
                  </w:r>
                </w:p>
              </w:tc>
              <w:tc>
                <w:tcPr>
                  <w:tcW w:w="310" w:type="pct"/>
                  <w:shd w:val="clear" w:color="auto" w:fill="auto"/>
                </w:tcPr>
                <w:p w:rsidR="00D466BB" w:rsidRPr="00D466BB" w:rsidRDefault="00D466BB" w:rsidP="00200CA6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</w:pPr>
                  <w:r w:rsidRPr="00D466BB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120</w:t>
                  </w:r>
                </w:p>
              </w:tc>
              <w:tc>
                <w:tcPr>
                  <w:tcW w:w="235" w:type="pct"/>
                  <w:shd w:val="clear" w:color="auto" w:fill="auto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28</w:t>
                  </w:r>
                </w:p>
              </w:tc>
              <w:tc>
                <w:tcPr>
                  <w:tcW w:w="278" w:type="pct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14</w:t>
                  </w:r>
                </w:p>
              </w:tc>
              <w:tc>
                <w:tcPr>
                  <w:tcW w:w="235" w:type="pct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194" w:type="pct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233" w:type="pct"/>
                  <w:gridSpan w:val="2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78</w:t>
                  </w:r>
                </w:p>
              </w:tc>
              <w:tc>
                <w:tcPr>
                  <w:tcW w:w="376" w:type="pct"/>
                  <w:gridSpan w:val="2"/>
                  <w:shd w:val="clear" w:color="auto" w:fill="auto"/>
                  <w:vAlign w:val="center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120</w:t>
                  </w:r>
                </w:p>
              </w:tc>
              <w:tc>
                <w:tcPr>
                  <w:tcW w:w="263" w:type="pct"/>
                  <w:gridSpan w:val="2"/>
                  <w:shd w:val="clear" w:color="auto" w:fill="auto"/>
                  <w:vAlign w:val="center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</w:t>
                  </w:r>
                </w:p>
              </w:tc>
              <w:tc>
                <w:tcPr>
                  <w:tcW w:w="342" w:type="pct"/>
                  <w:gridSpan w:val="2"/>
                  <w:vAlign w:val="center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277" w:type="pct"/>
                  <w:gridSpan w:val="2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183" w:type="pct"/>
                  <w:gridSpan w:val="2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354" w:type="pct"/>
                  <w:vAlign w:val="center"/>
                </w:tcPr>
                <w:p w:rsidR="00D466BB" w:rsidRPr="00D466BB" w:rsidRDefault="00D466BB" w:rsidP="000A35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466B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112</w:t>
                  </w:r>
                </w:p>
              </w:tc>
            </w:tr>
          </w:tbl>
          <w:p w:rsidR="00D466BB" w:rsidRPr="004130ED" w:rsidRDefault="00D466BB" w:rsidP="004D1D91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2B58" w:rsidRPr="008D13E8" w:rsidTr="001B6D7A">
        <w:tc>
          <w:tcPr>
            <w:tcW w:w="10029" w:type="dxa"/>
            <w:gridSpan w:val="5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План вивчення навчальної дисципліни</w:t>
            </w:r>
          </w:p>
        </w:tc>
      </w:tr>
      <w:tr w:rsidR="0095492F" w:rsidRPr="008D13E8" w:rsidTr="008174B4">
        <w:tc>
          <w:tcPr>
            <w:tcW w:w="1854" w:type="dxa"/>
          </w:tcPr>
          <w:p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тижня</w:t>
            </w:r>
          </w:p>
        </w:tc>
        <w:tc>
          <w:tcPr>
            <w:tcW w:w="4727" w:type="dxa"/>
            <w:gridSpan w:val="2"/>
          </w:tcPr>
          <w:p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8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0"/>
            </w:tblGrid>
            <w:tr w:rsidR="0018684E" w:rsidRPr="004130ED">
              <w:trPr>
                <w:trHeight w:val="109"/>
              </w:trPr>
              <w:tc>
                <w:tcPr>
                  <w:tcW w:w="0" w:type="auto"/>
                </w:tcPr>
                <w:p w:rsidR="0018684E" w:rsidRPr="004130ED" w:rsidRDefault="0018684E" w:rsidP="001868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4130ED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:rsidR="00034DCB" w:rsidRPr="004130ED" w:rsidRDefault="00034DCB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11" w:type="dxa"/>
          </w:tcPr>
          <w:p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574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ількі</w:t>
            </w: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сть год</w:t>
            </w:r>
            <w:r w:rsidR="00574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ин</w:t>
            </w:r>
          </w:p>
        </w:tc>
      </w:tr>
      <w:tr w:rsidR="0095492F" w:rsidRPr="008D13E8" w:rsidTr="008174B4">
        <w:tc>
          <w:tcPr>
            <w:tcW w:w="1854" w:type="dxa"/>
          </w:tcPr>
          <w:p w:rsidR="00526D07" w:rsidRPr="002D1EF6" w:rsidRDefault="00526D0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1.</w:t>
            </w:r>
          </w:p>
        </w:tc>
        <w:tc>
          <w:tcPr>
            <w:tcW w:w="4727" w:type="dxa"/>
            <w:gridSpan w:val="2"/>
          </w:tcPr>
          <w:p w:rsidR="00526D07" w:rsidRPr="00526D07" w:rsidRDefault="00526D07" w:rsidP="000A3524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26D0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ТЕМА 1. </w:t>
            </w:r>
            <w:r w:rsidRPr="00526D07">
              <w:rPr>
                <w:rFonts w:ascii="Times New Roman" w:hAnsi="Times New Roman" w:cs="Times New Roman"/>
                <w:sz w:val="16"/>
                <w:szCs w:val="16"/>
              </w:rPr>
              <w:t>СУБ’ЄКТИ ГОСПОДАРЮВАННЯ ЯК ПЛАТНИКИ ПОДАТКІ</w:t>
            </w:r>
            <w:proofErr w:type="gramStart"/>
            <w:r w:rsidRPr="00526D0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526D07">
              <w:rPr>
                <w:rFonts w:ascii="Times New Roman" w:hAnsi="Times New Roman" w:cs="Times New Roman"/>
                <w:sz w:val="16"/>
                <w:szCs w:val="16"/>
              </w:rPr>
              <w:t xml:space="preserve"> ТА ЗБОРІВ</w:t>
            </w:r>
          </w:p>
        </w:tc>
        <w:tc>
          <w:tcPr>
            <w:tcW w:w="1837" w:type="dxa"/>
          </w:tcPr>
          <w:p w:rsidR="00526D07" w:rsidRPr="004130ED" w:rsidRDefault="00C10F42" w:rsidP="00C10F4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611" w:type="dxa"/>
          </w:tcPr>
          <w:p w:rsidR="00526D07" w:rsidRPr="004130ED" w:rsidRDefault="00526D0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95492F" w:rsidRPr="008D13E8" w:rsidTr="008174B4">
        <w:tc>
          <w:tcPr>
            <w:tcW w:w="1854" w:type="dxa"/>
          </w:tcPr>
          <w:p w:rsidR="00C10F42" w:rsidRPr="002D1EF6" w:rsidRDefault="00C10F42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2.</w:t>
            </w:r>
          </w:p>
        </w:tc>
        <w:tc>
          <w:tcPr>
            <w:tcW w:w="4727" w:type="dxa"/>
            <w:gridSpan w:val="2"/>
          </w:tcPr>
          <w:p w:rsidR="00C10F42" w:rsidRPr="00526D07" w:rsidRDefault="00C10F42" w:rsidP="000A3524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26D0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ТЕМА 2. </w:t>
            </w:r>
            <w:r w:rsidRPr="00526D07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ОПОДАТКУВАННЯ </w:t>
            </w:r>
            <w:r w:rsidRPr="00526D07">
              <w:rPr>
                <w:rFonts w:ascii="Times New Roman" w:hAnsi="Times New Roman" w:cs="Times New Roman"/>
                <w:sz w:val="16"/>
                <w:szCs w:val="16"/>
              </w:rPr>
              <w:t>СУБ’ЄКТ</w:t>
            </w:r>
            <w:r w:rsidRPr="00526D0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ІВ</w:t>
            </w:r>
            <w:r w:rsidRPr="00526D07">
              <w:rPr>
                <w:rFonts w:ascii="Times New Roman" w:hAnsi="Times New Roman" w:cs="Times New Roman"/>
                <w:sz w:val="16"/>
                <w:szCs w:val="16"/>
              </w:rPr>
              <w:t xml:space="preserve"> ГОСПОДАРЮВАННЯ </w:t>
            </w:r>
            <w:r w:rsidRPr="00526D0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ПОДАТКУ НА ПРИБУТОК НА ЗАГАЛЬНІЙ СИСТЕМІ</w:t>
            </w:r>
          </w:p>
        </w:tc>
        <w:tc>
          <w:tcPr>
            <w:tcW w:w="1837" w:type="dxa"/>
          </w:tcPr>
          <w:p w:rsidR="00C10F42" w:rsidRDefault="00C10F42" w:rsidP="00C10F42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611" w:type="dxa"/>
          </w:tcPr>
          <w:p w:rsidR="00C10F42" w:rsidRDefault="00C10F42" w:rsidP="00526D07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95492F" w:rsidRPr="008D13E8" w:rsidTr="008174B4">
        <w:tc>
          <w:tcPr>
            <w:tcW w:w="1854" w:type="dxa"/>
          </w:tcPr>
          <w:p w:rsidR="00C10F42" w:rsidRPr="002D1EF6" w:rsidRDefault="00C10F42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3.</w:t>
            </w:r>
          </w:p>
        </w:tc>
        <w:tc>
          <w:tcPr>
            <w:tcW w:w="4727" w:type="dxa"/>
            <w:gridSpan w:val="2"/>
          </w:tcPr>
          <w:p w:rsidR="00C10F42" w:rsidRPr="00526D07" w:rsidRDefault="00C10F42" w:rsidP="000A3524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26D0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ТЕМА 3.  </w:t>
            </w:r>
            <w:r w:rsidRPr="00526D07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ОПОДАТКУВАННЯ </w:t>
            </w:r>
            <w:r w:rsidRPr="00526D07">
              <w:rPr>
                <w:rFonts w:ascii="Times New Roman" w:hAnsi="Times New Roman" w:cs="Times New Roman"/>
                <w:sz w:val="16"/>
                <w:szCs w:val="16"/>
              </w:rPr>
              <w:t>СУБ’ЄКТ</w:t>
            </w:r>
            <w:r w:rsidRPr="00526D0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ІВ</w:t>
            </w:r>
            <w:r w:rsidRPr="00526D07">
              <w:rPr>
                <w:rFonts w:ascii="Times New Roman" w:hAnsi="Times New Roman" w:cs="Times New Roman"/>
                <w:sz w:val="16"/>
                <w:szCs w:val="16"/>
              </w:rPr>
              <w:t xml:space="preserve"> ГОСПОДАРЮВАННЯ </w:t>
            </w:r>
            <w:r w:rsidRPr="00526D0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ПОДАТКУ НА ДОДАНУ ВАРТІСТЬ</w:t>
            </w:r>
            <w:r w:rsidRPr="00526D07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526D0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НА ЗАГАЛЬНІЙ СИСТЕМІ</w:t>
            </w:r>
          </w:p>
        </w:tc>
        <w:tc>
          <w:tcPr>
            <w:tcW w:w="1837" w:type="dxa"/>
          </w:tcPr>
          <w:p w:rsidR="00C10F42" w:rsidRDefault="00C10F42" w:rsidP="00C10F42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611" w:type="dxa"/>
          </w:tcPr>
          <w:p w:rsidR="00C10F42" w:rsidRDefault="00C10F42" w:rsidP="00526D07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95492F" w:rsidRPr="008D13E8" w:rsidTr="008174B4">
        <w:tc>
          <w:tcPr>
            <w:tcW w:w="1854" w:type="dxa"/>
          </w:tcPr>
          <w:p w:rsidR="00C10F42" w:rsidRPr="002D1EF6" w:rsidRDefault="00C10F42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4727" w:type="dxa"/>
            <w:gridSpan w:val="2"/>
          </w:tcPr>
          <w:p w:rsidR="00C10F42" w:rsidRPr="00526D07" w:rsidRDefault="00C10F42" w:rsidP="000A3524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26D0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ТЕМА 3.  </w:t>
            </w:r>
            <w:r w:rsidRPr="00526D07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ОПОДАТКУВАННЯ </w:t>
            </w:r>
            <w:r w:rsidRPr="00526D07">
              <w:rPr>
                <w:rFonts w:ascii="Times New Roman" w:hAnsi="Times New Roman" w:cs="Times New Roman"/>
                <w:sz w:val="16"/>
                <w:szCs w:val="16"/>
              </w:rPr>
              <w:t>СУБ’ЄКТ</w:t>
            </w:r>
            <w:r w:rsidRPr="00526D0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ІВ</w:t>
            </w:r>
            <w:r w:rsidRPr="00526D07">
              <w:rPr>
                <w:rFonts w:ascii="Times New Roman" w:hAnsi="Times New Roman" w:cs="Times New Roman"/>
                <w:sz w:val="16"/>
                <w:szCs w:val="16"/>
              </w:rPr>
              <w:t xml:space="preserve"> ГОСПОДАРЮВАННЯ </w:t>
            </w:r>
            <w:r w:rsidRPr="00526D0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ПОДАТКУ НА ДОДАНУ ВАРТІСТЬ</w:t>
            </w:r>
            <w:r w:rsidRPr="00526D07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526D0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НА ЗАГАЛЬНІЙ СИСТЕМІ</w:t>
            </w:r>
          </w:p>
        </w:tc>
        <w:tc>
          <w:tcPr>
            <w:tcW w:w="1837" w:type="dxa"/>
          </w:tcPr>
          <w:p w:rsidR="00C10F42" w:rsidRDefault="00C10F42" w:rsidP="00C10F42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611" w:type="dxa"/>
          </w:tcPr>
          <w:p w:rsidR="00C10F42" w:rsidRDefault="00C10F42" w:rsidP="00526D07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10F42" w:rsidRPr="008D13E8" w:rsidTr="008174B4">
        <w:tc>
          <w:tcPr>
            <w:tcW w:w="1854" w:type="dxa"/>
          </w:tcPr>
          <w:p w:rsidR="00C10F42" w:rsidRPr="002D1EF6" w:rsidRDefault="00C10F42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4727" w:type="dxa"/>
            <w:gridSpan w:val="2"/>
          </w:tcPr>
          <w:p w:rsidR="00C10F42" w:rsidRPr="00526D07" w:rsidRDefault="00C10F42" w:rsidP="000A35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26D0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4. ОПОДАТКУВАННЯ ПІДПРИЄМСТВ БУДІВЕЛЬНОЇ ГАЛУЗІ</w:t>
            </w:r>
          </w:p>
        </w:tc>
        <w:tc>
          <w:tcPr>
            <w:tcW w:w="1837" w:type="dxa"/>
          </w:tcPr>
          <w:p w:rsidR="00C10F42" w:rsidRDefault="00C10F42" w:rsidP="00C10F42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611" w:type="dxa"/>
          </w:tcPr>
          <w:p w:rsidR="00C10F42" w:rsidRDefault="00C10F42" w:rsidP="00526D07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10F42" w:rsidRPr="008D13E8" w:rsidTr="008174B4">
        <w:tc>
          <w:tcPr>
            <w:tcW w:w="1854" w:type="dxa"/>
          </w:tcPr>
          <w:p w:rsidR="00C10F42" w:rsidRPr="002D1EF6" w:rsidRDefault="00C10F42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4727" w:type="dxa"/>
            <w:gridSpan w:val="2"/>
          </w:tcPr>
          <w:p w:rsidR="00C10F42" w:rsidRPr="00526D07" w:rsidRDefault="00C10F42" w:rsidP="000A35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26D0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5. ОПОДАТКУВАННЯ</w:t>
            </w:r>
            <w:r w:rsidRPr="00526D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6D0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УСТАНОВ БАНКІВ</w:t>
            </w:r>
          </w:p>
        </w:tc>
        <w:tc>
          <w:tcPr>
            <w:tcW w:w="1837" w:type="dxa"/>
          </w:tcPr>
          <w:p w:rsidR="00C10F42" w:rsidRDefault="00C10F42" w:rsidP="00C10F42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611" w:type="dxa"/>
          </w:tcPr>
          <w:p w:rsidR="00C10F42" w:rsidRDefault="00C10F42" w:rsidP="00526D07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10F42" w:rsidRPr="008D13E8" w:rsidTr="008174B4">
        <w:tc>
          <w:tcPr>
            <w:tcW w:w="1854" w:type="dxa"/>
          </w:tcPr>
          <w:p w:rsidR="00C10F42" w:rsidRPr="002D1EF6" w:rsidRDefault="00C10F42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4727" w:type="dxa"/>
            <w:gridSpan w:val="2"/>
          </w:tcPr>
          <w:p w:rsidR="00C10F42" w:rsidRPr="00526D07" w:rsidRDefault="00C10F42" w:rsidP="000A35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26D07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  <w:r w:rsidRPr="00526D0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6.</w:t>
            </w:r>
            <w:r w:rsidRPr="00526D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526D0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ОПОДАТКУВАННЯ</w:t>
            </w:r>
            <w:r w:rsidRPr="00526D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526D0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СТРАХОВИКА</w:t>
            </w:r>
          </w:p>
        </w:tc>
        <w:tc>
          <w:tcPr>
            <w:tcW w:w="1837" w:type="dxa"/>
          </w:tcPr>
          <w:p w:rsidR="00C10F42" w:rsidRDefault="00C10F42" w:rsidP="00C10F42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611" w:type="dxa"/>
          </w:tcPr>
          <w:p w:rsidR="00C10F42" w:rsidRDefault="00C10F42" w:rsidP="00526D07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10F42" w:rsidRPr="008D13E8" w:rsidTr="008174B4">
        <w:tc>
          <w:tcPr>
            <w:tcW w:w="1854" w:type="dxa"/>
          </w:tcPr>
          <w:p w:rsidR="00C10F42" w:rsidRPr="002D1EF6" w:rsidRDefault="00C10F42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727" w:type="dxa"/>
            <w:gridSpan w:val="2"/>
          </w:tcPr>
          <w:p w:rsidR="00C10F42" w:rsidRPr="00526D07" w:rsidRDefault="00C10F42" w:rsidP="000A35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26D07">
              <w:rPr>
                <w:rFonts w:ascii="Times New Roman" w:hAnsi="Times New Roman" w:cs="Times New Roman"/>
                <w:sz w:val="16"/>
                <w:szCs w:val="16"/>
              </w:rPr>
              <w:t xml:space="preserve">ТЕМА </w:t>
            </w:r>
            <w:r w:rsidRPr="00526D0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  <w:r w:rsidRPr="00526D0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6D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526D0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ОПОДАТКУВАННЯ</w:t>
            </w:r>
            <w:r w:rsidRPr="00526D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526D0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НЕРЕЗИДЕНТІВ</w:t>
            </w:r>
          </w:p>
        </w:tc>
        <w:tc>
          <w:tcPr>
            <w:tcW w:w="1837" w:type="dxa"/>
          </w:tcPr>
          <w:p w:rsidR="00C10F42" w:rsidRDefault="00C10F42" w:rsidP="00C10F42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611" w:type="dxa"/>
          </w:tcPr>
          <w:p w:rsidR="00C10F42" w:rsidRDefault="00C10F42" w:rsidP="00526D07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10F42" w:rsidRPr="008D13E8" w:rsidTr="008174B4">
        <w:tc>
          <w:tcPr>
            <w:tcW w:w="1854" w:type="dxa"/>
          </w:tcPr>
          <w:p w:rsidR="00C10F42" w:rsidRPr="002D1EF6" w:rsidRDefault="00C10F42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727" w:type="dxa"/>
            <w:gridSpan w:val="2"/>
          </w:tcPr>
          <w:p w:rsidR="00C10F42" w:rsidRPr="00526D07" w:rsidRDefault="00C10F42" w:rsidP="000A3524">
            <w:pPr>
              <w:ind w:left="120" w:hanging="120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526D07">
              <w:rPr>
                <w:rFonts w:ascii="Times New Roman" w:hAnsi="Times New Roman" w:cs="Times New Roman"/>
                <w:sz w:val="16"/>
                <w:szCs w:val="16"/>
              </w:rPr>
              <w:t xml:space="preserve">ТЕМА </w:t>
            </w:r>
            <w:r w:rsidRPr="00526D0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Pr="00526D0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6D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526D0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ОПОДАТКУВАННЯ ТУРИСТИЧНОЇ ДІЯЛЬНОСТІ</w:t>
            </w:r>
          </w:p>
        </w:tc>
        <w:tc>
          <w:tcPr>
            <w:tcW w:w="1837" w:type="dxa"/>
          </w:tcPr>
          <w:p w:rsidR="00C10F42" w:rsidRDefault="00C10F42" w:rsidP="00C10F42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611" w:type="dxa"/>
          </w:tcPr>
          <w:p w:rsidR="00C10F42" w:rsidRDefault="00C10F42" w:rsidP="00526D07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10F42" w:rsidRPr="00526D07" w:rsidTr="008174B4">
        <w:tc>
          <w:tcPr>
            <w:tcW w:w="1854" w:type="dxa"/>
          </w:tcPr>
          <w:p w:rsidR="00C10F42" w:rsidRPr="002D1EF6" w:rsidRDefault="00C10F42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727" w:type="dxa"/>
            <w:gridSpan w:val="2"/>
          </w:tcPr>
          <w:p w:rsidR="00C10F42" w:rsidRPr="00526D07" w:rsidRDefault="00C10F42" w:rsidP="000A3524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26D07">
              <w:rPr>
                <w:rStyle w:val="rvts0"/>
                <w:rFonts w:ascii="Times New Roman" w:hAnsi="Times New Roman" w:cs="Times New Roman"/>
                <w:sz w:val="16"/>
                <w:szCs w:val="16"/>
                <w:lang w:val="uk-UA"/>
              </w:rPr>
              <w:t>Т</w:t>
            </w:r>
            <w:r w:rsidRPr="00526D0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ЕМА 9. </w:t>
            </w:r>
            <w:r w:rsidRPr="00526D07">
              <w:rPr>
                <w:rFonts w:ascii="Times New Roman" w:hAnsi="Times New Roman" w:cs="Times New Roman"/>
                <w:color w:val="000000"/>
                <w:spacing w:val="59"/>
                <w:sz w:val="16"/>
                <w:szCs w:val="16"/>
                <w:lang w:val="uk-UA"/>
              </w:rPr>
              <w:t xml:space="preserve">ОПОДАТКУВАННЯ ДОХОДІВ,ОТРИМАНИХ </w:t>
            </w:r>
            <w:r w:rsidRPr="00526D07"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  <w:lang w:val="uk-UA"/>
              </w:rPr>
              <w:t>ФІЗІЧНОЮ ОСОБОЮ-ПІДПРИЄМЦЕМ ВІД ПРОВАДЖЕННЯ ГОСПОДАРСКОЇ ДІЯЛЬНОСТІ, КРІМ ОСІБ, ЩО ОБРАЛИ СПРОЩЕНУ СИСТЕМУ</w:t>
            </w:r>
          </w:p>
        </w:tc>
        <w:tc>
          <w:tcPr>
            <w:tcW w:w="1837" w:type="dxa"/>
          </w:tcPr>
          <w:p w:rsidR="00C10F42" w:rsidRDefault="00C10F42" w:rsidP="00C10F42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611" w:type="dxa"/>
          </w:tcPr>
          <w:p w:rsidR="00C10F42" w:rsidRDefault="00C10F42" w:rsidP="00526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0F42" w:rsidRDefault="00C10F42" w:rsidP="00526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0F42" w:rsidRDefault="00C10F42" w:rsidP="00526D07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10F42" w:rsidRPr="008D13E8" w:rsidTr="008174B4">
        <w:tc>
          <w:tcPr>
            <w:tcW w:w="1854" w:type="dxa"/>
          </w:tcPr>
          <w:p w:rsidR="00C10F42" w:rsidRPr="002D1EF6" w:rsidRDefault="00C10F42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727" w:type="dxa"/>
            <w:gridSpan w:val="2"/>
          </w:tcPr>
          <w:p w:rsidR="00C10F42" w:rsidRPr="00526D07" w:rsidRDefault="00C10F42" w:rsidP="000A35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6D0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ТЕМА 10. </w:t>
            </w:r>
            <w:r w:rsidRPr="00526D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СПРОЩЕНА СИСТЕМА ОПОДАТКУВАННЯ</w:t>
            </w:r>
          </w:p>
        </w:tc>
        <w:tc>
          <w:tcPr>
            <w:tcW w:w="1837" w:type="dxa"/>
          </w:tcPr>
          <w:p w:rsidR="00C10F42" w:rsidRDefault="00C10F42" w:rsidP="00C10F42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611" w:type="dxa"/>
          </w:tcPr>
          <w:p w:rsidR="00C10F42" w:rsidRDefault="00C10F42" w:rsidP="00526D07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10F42" w:rsidRPr="008D13E8" w:rsidTr="008174B4">
        <w:tc>
          <w:tcPr>
            <w:tcW w:w="1854" w:type="dxa"/>
          </w:tcPr>
          <w:p w:rsidR="00C10F42" w:rsidRPr="002D1EF6" w:rsidRDefault="00C10F42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4727" w:type="dxa"/>
            <w:gridSpan w:val="2"/>
          </w:tcPr>
          <w:p w:rsidR="00C10F42" w:rsidRPr="00526D07" w:rsidRDefault="00C10F42" w:rsidP="000A35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6D0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ТЕМА 10. </w:t>
            </w:r>
            <w:r w:rsidRPr="00526D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СПРОЩЕНА СИСТЕМА ОПОДАТКУВАННЯ</w:t>
            </w:r>
          </w:p>
        </w:tc>
        <w:tc>
          <w:tcPr>
            <w:tcW w:w="1837" w:type="dxa"/>
          </w:tcPr>
          <w:p w:rsidR="00C10F42" w:rsidRDefault="00C10F42" w:rsidP="00C10F42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611" w:type="dxa"/>
          </w:tcPr>
          <w:p w:rsidR="00C10F42" w:rsidRDefault="00C10F42" w:rsidP="00526D07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10F42" w:rsidRPr="008D13E8" w:rsidTr="008174B4">
        <w:tc>
          <w:tcPr>
            <w:tcW w:w="1854" w:type="dxa"/>
          </w:tcPr>
          <w:p w:rsidR="00C10F42" w:rsidRPr="002D1EF6" w:rsidRDefault="00C10F42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4727" w:type="dxa"/>
            <w:gridSpan w:val="2"/>
          </w:tcPr>
          <w:p w:rsidR="00C10F42" w:rsidRPr="00526D07" w:rsidRDefault="00C10F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6D0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ТЕМА 10. </w:t>
            </w:r>
            <w:r w:rsidRPr="00526D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СПРОЩЕНА СИСТЕМА ОПОДАТКУВАННЯ</w:t>
            </w:r>
          </w:p>
        </w:tc>
        <w:tc>
          <w:tcPr>
            <w:tcW w:w="1837" w:type="dxa"/>
          </w:tcPr>
          <w:p w:rsidR="00C10F42" w:rsidRDefault="00C10F42" w:rsidP="00C10F42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611" w:type="dxa"/>
          </w:tcPr>
          <w:p w:rsidR="00C10F42" w:rsidRDefault="00C10F42" w:rsidP="00526D07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10F42" w:rsidRPr="008D13E8" w:rsidTr="008174B4">
        <w:tc>
          <w:tcPr>
            <w:tcW w:w="1854" w:type="dxa"/>
          </w:tcPr>
          <w:p w:rsidR="00C10F42" w:rsidRPr="002D1EF6" w:rsidRDefault="00C10F42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4727" w:type="dxa"/>
            <w:gridSpan w:val="2"/>
          </w:tcPr>
          <w:p w:rsidR="00C10F42" w:rsidRPr="00526D07" w:rsidRDefault="00C10F42" w:rsidP="0018684E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26D0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ТЕМА 11. </w:t>
            </w:r>
            <w:r w:rsidRPr="00526D07">
              <w:rPr>
                <w:rFonts w:ascii="Times New Roman" w:hAnsi="Times New Roman" w:cs="Times New Roman"/>
                <w:sz w:val="16"/>
                <w:szCs w:val="16"/>
              </w:rPr>
              <w:t xml:space="preserve">ОСОБЛИВОСТІ ОПОДАТКУВАННЯ ПЛАТНИКІВ ПОДАТКІВ </w:t>
            </w:r>
            <w:proofErr w:type="gramStart"/>
            <w:r w:rsidRPr="00526D0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526D07">
              <w:rPr>
                <w:rFonts w:ascii="Times New Roman" w:hAnsi="Times New Roman" w:cs="Times New Roman"/>
                <w:sz w:val="16"/>
                <w:szCs w:val="16"/>
              </w:rPr>
              <w:t xml:space="preserve"> УМОВАХ ДІЇ УГОДИ ПРО РОЗПОДІЛ ПРОДУКЦІЇ</w:t>
            </w:r>
          </w:p>
        </w:tc>
        <w:tc>
          <w:tcPr>
            <w:tcW w:w="1837" w:type="dxa"/>
          </w:tcPr>
          <w:p w:rsidR="00C10F42" w:rsidRDefault="00C10F42" w:rsidP="00C10F42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611" w:type="dxa"/>
          </w:tcPr>
          <w:p w:rsidR="00C10F42" w:rsidRDefault="00C10F42" w:rsidP="00526D07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526D07" w:rsidRPr="008D13E8" w:rsidTr="008174B4">
        <w:tc>
          <w:tcPr>
            <w:tcW w:w="1854" w:type="dxa"/>
          </w:tcPr>
          <w:p w:rsidR="00526D07" w:rsidRPr="00526D07" w:rsidRDefault="00526D0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6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4727" w:type="dxa"/>
            <w:gridSpan w:val="2"/>
          </w:tcPr>
          <w:p w:rsidR="00526D07" w:rsidRPr="00526D07" w:rsidRDefault="00526D07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7" w:type="dxa"/>
          </w:tcPr>
          <w:p w:rsidR="00526D07" w:rsidRPr="00526D07" w:rsidRDefault="00526D07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1" w:type="dxa"/>
          </w:tcPr>
          <w:p w:rsidR="00526D07" w:rsidRPr="00526D07" w:rsidRDefault="00526D07" w:rsidP="00526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6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</w:tr>
      <w:tr w:rsidR="00526D07" w:rsidRPr="008D13E8" w:rsidTr="001B6D7A">
        <w:tc>
          <w:tcPr>
            <w:tcW w:w="10029" w:type="dxa"/>
            <w:gridSpan w:val="5"/>
          </w:tcPr>
          <w:p w:rsidR="00526D07" w:rsidRPr="004130ED" w:rsidRDefault="00526D07" w:rsidP="006658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526D07" w:rsidRPr="008D13E8" w:rsidTr="001B6D7A">
        <w:tc>
          <w:tcPr>
            <w:tcW w:w="10029" w:type="dxa"/>
            <w:gridSpan w:val="5"/>
          </w:tcPr>
          <w:tbl>
            <w:tblPr>
              <w:tblW w:w="105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38"/>
              <w:gridCol w:w="7087"/>
              <w:gridCol w:w="851"/>
              <w:gridCol w:w="1825"/>
            </w:tblGrid>
            <w:tr w:rsidR="00526D07" w:rsidRPr="00200CA6" w:rsidTr="00200CA6">
              <w:trPr>
                <w:cantSplit/>
                <w:trHeight w:val="631"/>
              </w:trPr>
              <w:tc>
                <w:tcPr>
                  <w:tcW w:w="738" w:type="dxa"/>
                  <w:vMerge w:val="restart"/>
                </w:tcPr>
                <w:p w:rsidR="00526D07" w:rsidRPr="00200CA6" w:rsidRDefault="00526D07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200CA6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№</w:t>
                  </w:r>
                </w:p>
                <w:p w:rsidR="00526D07" w:rsidRPr="00200CA6" w:rsidRDefault="00526D07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200CA6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з/п</w:t>
                  </w:r>
                </w:p>
              </w:tc>
              <w:tc>
                <w:tcPr>
                  <w:tcW w:w="7087" w:type="dxa"/>
                  <w:vMerge w:val="restart"/>
                </w:tcPr>
                <w:p w:rsidR="00526D07" w:rsidRPr="00200CA6" w:rsidRDefault="00526D07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200CA6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Назва теми</w:t>
                  </w:r>
                </w:p>
              </w:tc>
              <w:tc>
                <w:tcPr>
                  <w:tcW w:w="2676" w:type="dxa"/>
                  <w:gridSpan w:val="2"/>
                </w:tcPr>
                <w:p w:rsidR="00526D07" w:rsidRPr="00200CA6" w:rsidRDefault="00526D07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200CA6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Кількість</w:t>
                  </w:r>
                </w:p>
                <w:p w:rsidR="00526D07" w:rsidRPr="00200CA6" w:rsidRDefault="00526D07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200CA6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годин</w:t>
                  </w:r>
                </w:p>
              </w:tc>
            </w:tr>
            <w:tr w:rsidR="00526D07" w:rsidRPr="00200CA6" w:rsidTr="00200CA6">
              <w:trPr>
                <w:cantSplit/>
                <w:trHeight w:val="77"/>
              </w:trPr>
              <w:tc>
                <w:tcPr>
                  <w:tcW w:w="738" w:type="dxa"/>
                  <w:vMerge/>
                </w:tcPr>
                <w:p w:rsidR="00526D07" w:rsidRPr="00200CA6" w:rsidRDefault="00526D07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7087" w:type="dxa"/>
                  <w:vMerge/>
                </w:tcPr>
                <w:p w:rsidR="00526D07" w:rsidRPr="00200CA6" w:rsidRDefault="00526D07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51" w:type="dxa"/>
                </w:tcPr>
                <w:p w:rsidR="00526D07" w:rsidRPr="00200CA6" w:rsidRDefault="00526D07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200CA6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денна</w:t>
                  </w:r>
                </w:p>
              </w:tc>
              <w:tc>
                <w:tcPr>
                  <w:tcW w:w="1825" w:type="dxa"/>
                </w:tcPr>
                <w:p w:rsidR="00526D07" w:rsidRPr="00200CA6" w:rsidRDefault="00526D07" w:rsidP="000A35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200CA6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заочна</w:t>
                  </w:r>
                </w:p>
              </w:tc>
            </w:tr>
            <w:tr w:rsidR="00200CA6" w:rsidRPr="00200CA6" w:rsidTr="00200CA6">
              <w:trPr>
                <w:trHeight w:val="327"/>
              </w:trPr>
              <w:tc>
                <w:tcPr>
                  <w:tcW w:w="738" w:type="dxa"/>
                </w:tcPr>
                <w:p w:rsidR="00200CA6" w:rsidRPr="00200CA6" w:rsidRDefault="00200CA6" w:rsidP="00200CA6">
                  <w:pPr>
                    <w:spacing w:line="240" w:lineRule="auto"/>
                    <w:ind w:hanging="142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200CA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7087" w:type="dxa"/>
                </w:tcPr>
                <w:p w:rsidR="00200CA6" w:rsidRPr="00200CA6" w:rsidRDefault="00200CA6" w:rsidP="00200CA6">
                  <w:pPr>
                    <w:widowControl w:val="0"/>
                    <w:shd w:val="clear" w:color="auto" w:fill="FFFFFF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200CA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 xml:space="preserve">ТЕМА 1. </w:t>
                  </w:r>
                  <w:r w:rsidRPr="00200CA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СУБ’ЄКТИ ГОСПОДАРЮВАННЯ ЯК ПЛАТНИКИ ПОДАТКІ</w:t>
                  </w:r>
                  <w:proofErr w:type="gramStart"/>
                  <w:r w:rsidRPr="00200CA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В</w:t>
                  </w:r>
                  <w:proofErr w:type="gramEnd"/>
                  <w:r w:rsidRPr="00200CA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ТА ЗБОРІВ</w:t>
                  </w:r>
                </w:p>
              </w:tc>
              <w:tc>
                <w:tcPr>
                  <w:tcW w:w="851" w:type="dxa"/>
                </w:tcPr>
                <w:p w:rsidR="00200CA6" w:rsidRPr="00200CA6" w:rsidRDefault="00200CA6" w:rsidP="003C1D1F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200CA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7</w:t>
                  </w:r>
                </w:p>
              </w:tc>
              <w:tc>
                <w:tcPr>
                  <w:tcW w:w="1825" w:type="dxa"/>
                  <w:vAlign w:val="center"/>
                </w:tcPr>
                <w:p w:rsidR="00200CA6" w:rsidRPr="00200CA6" w:rsidRDefault="00200CA6" w:rsidP="00200CA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200CA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9,35</w:t>
                  </w:r>
                </w:p>
              </w:tc>
            </w:tr>
            <w:tr w:rsidR="00200CA6" w:rsidRPr="00200CA6" w:rsidTr="00200CA6">
              <w:tc>
                <w:tcPr>
                  <w:tcW w:w="738" w:type="dxa"/>
                </w:tcPr>
                <w:p w:rsidR="00200CA6" w:rsidRPr="00200CA6" w:rsidRDefault="00200CA6" w:rsidP="00200CA6">
                  <w:pPr>
                    <w:spacing w:line="240" w:lineRule="auto"/>
                    <w:ind w:hanging="142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200CA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7087" w:type="dxa"/>
                </w:tcPr>
                <w:p w:rsidR="00200CA6" w:rsidRPr="00200CA6" w:rsidRDefault="00200CA6" w:rsidP="00200CA6">
                  <w:pPr>
                    <w:widowControl w:val="0"/>
                    <w:shd w:val="clear" w:color="auto" w:fill="FFFFFF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200CA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 xml:space="preserve">ТЕМА 2. </w:t>
                  </w:r>
                  <w:r w:rsidRPr="00200CA6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  <w:lang w:val="uk-UA"/>
                    </w:rPr>
                    <w:t xml:space="preserve">ОПОДАТКУВАННЯ </w:t>
                  </w:r>
                  <w:r w:rsidRPr="00200CA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СУБ’ЄКТ</w:t>
                  </w:r>
                  <w:r w:rsidRPr="00200CA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ІВ</w:t>
                  </w:r>
                  <w:r w:rsidRPr="00200CA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ГОСПОДАРЮВАННЯ </w:t>
                  </w:r>
                  <w:r w:rsidRPr="00200CA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uk-UA"/>
                    </w:rPr>
                    <w:t>ПОДАТКУ НА ПРИБУТОК НА ЗАГАЛЬНІЙ СИСТЕМІ</w:t>
                  </w:r>
                </w:p>
              </w:tc>
              <w:tc>
                <w:tcPr>
                  <w:tcW w:w="851" w:type="dxa"/>
                </w:tcPr>
                <w:p w:rsidR="00200CA6" w:rsidRPr="00200CA6" w:rsidRDefault="00200CA6" w:rsidP="003C1D1F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200CA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7</w:t>
                  </w:r>
                </w:p>
              </w:tc>
              <w:tc>
                <w:tcPr>
                  <w:tcW w:w="1825" w:type="dxa"/>
                </w:tcPr>
                <w:p w:rsidR="00200CA6" w:rsidRPr="00200CA6" w:rsidRDefault="00200CA6" w:rsidP="00200CA6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00CA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9,35</w:t>
                  </w:r>
                </w:p>
              </w:tc>
            </w:tr>
            <w:tr w:rsidR="00200CA6" w:rsidRPr="00200CA6" w:rsidTr="00200CA6">
              <w:tc>
                <w:tcPr>
                  <w:tcW w:w="738" w:type="dxa"/>
                </w:tcPr>
                <w:p w:rsidR="00200CA6" w:rsidRPr="00200CA6" w:rsidRDefault="00200CA6" w:rsidP="00200CA6">
                  <w:pPr>
                    <w:spacing w:line="240" w:lineRule="auto"/>
                    <w:ind w:hanging="142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200CA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7087" w:type="dxa"/>
                </w:tcPr>
                <w:p w:rsidR="00200CA6" w:rsidRPr="00200CA6" w:rsidRDefault="00200CA6" w:rsidP="00200CA6">
                  <w:pPr>
                    <w:widowControl w:val="0"/>
                    <w:shd w:val="clear" w:color="auto" w:fill="FFFFFF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200CA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 xml:space="preserve">ТЕМА 3.  </w:t>
                  </w:r>
                  <w:r w:rsidRPr="00200CA6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  <w:lang w:val="uk-UA"/>
                    </w:rPr>
                    <w:t xml:space="preserve">ОПОДАТКУВАННЯ </w:t>
                  </w:r>
                  <w:r w:rsidRPr="00200CA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СУБ’ЄКТ</w:t>
                  </w:r>
                  <w:r w:rsidRPr="00200CA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ІВ</w:t>
                  </w:r>
                  <w:r w:rsidRPr="00200CA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ГОСПОДАРЮВАННЯ </w:t>
                  </w:r>
                  <w:r w:rsidRPr="00200CA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uk-UA"/>
                    </w:rPr>
                    <w:t>ПОДАТКУ НА ДОДАНУ ВАРТІСТЬ</w:t>
                  </w:r>
                  <w:r w:rsidRPr="00200CA6">
                    <w:rPr>
                      <w:rFonts w:ascii="Times New Roman" w:hAnsi="Times New Roman" w:cs="Times New Roman"/>
                      <w:b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 w:rsidRPr="00200CA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uk-UA"/>
                    </w:rPr>
                    <w:t>НА ЗАГАЛЬНІЙ СИСТЕМІ</w:t>
                  </w:r>
                </w:p>
              </w:tc>
              <w:tc>
                <w:tcPr>
                  <w:tcW w:w="851" w:type="dxa"/>
                </w:tcPr>
                <w:p w:rsidR="00200CA6" w:rsidRPr="00200CA6" w:rsidRDefault="00200CA6" w:rsidP="003C1D1F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200CA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5</w:t>
                  </w:r>
                </w:p>
              </w:tc>
              <w:tc>
                <w:tcPr>
                  <w:tcW w:w="1825" w:type="dxa"/>
                </w:tcPr>
                <w:p w:rsidR="00200CA6" w:rsidRPr="00200CA6" w:rsidRDefault="00200CA6" w:rsidP="00200CA6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00CA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9,35</w:t>
                  </w:r>
                </w:p>
              </w:tc>
            </w:tr>
            <w:tr w:rsidR="00200CA6" w:rsidRPr="00200CA6" w:rsidTr="00200CA6">
              <w:tc>
                <w:tcPr>
                  <w:tcW w:w="738" w:type="dxa"/>
                </w:tcPr>
                <w:p w:rsidR="00200CA6" w:rsidRPr="00200CA6" w:rsidRDefault="00200CA6" w:rsidP="00200CA6">
                  <w:pPr>
                    <w:spacing w:line="240" w:lineRule="auto"/>
                    <w:ind w:hanging="142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200CA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7087" w:type="dxa"/>
                </w:tcPr>
                <w:p w:rsidR="00200CA6" w:rsidRPr="00200CA6" w:rsidRDefault="00200CA6" w:rsidP="00200CA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200CA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ТЕМА 4. ОПОДАТКУВАННЯ ПІДПРИЄМСТВ БУДІВЕЛЬНОЇ ГАЛУЗІ</w:t>
                  </w:r>
                </w:p>
              </w:tc>
              <w:tc>
                <w:tcPr>
                  <w:tcW w:w="851" w:type="dxa"/>
                </w:tcPr>
                <w:p w:rsidR="00200CA6" w:rsidRPr="00200CA6" w:rsidRDefault="00200CA6" w:rsidP="003C1D1F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200CA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7</w:t>
                  </w:r>
                </w:p>
              </w:tc>
              <w:tc>
                <w:tcPr>
                  <w:tcW w:w="1825" w:type="dxa"/>
                </w:tcPr>
                <w:p w:rsidR="00200CA6" w:rsidRPr="00200CA6" w:rsidRDefault="00200CA6" w:rsidP="00200CA6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00CA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9,35</w:t>
                  </w:r>
                </w:p>
              </w:tc>
            </w:tr>
            <w:tr w:rsidR="00200CA6" w:rsidRPr="00200CA6" w:rsidTr="00200CA6">
              <w:tc>
                <w:tcPr>
                  <w:tcW w:w="738" w:type="dxa"/>
                </w:tcPr>
                <w:p w:rsidR="00200CA6" w:rsidRPr="00200CA6" w:rsidRDefault="00200CA6" w:rsidP="00200CA6">
                  <w:pPr>
                    <w:spacing w:line="240" w:lineRule="auto"/>
                    <w:ind w:hanging="142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200CA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5</w:t>
                  </w:r>
                </w:p>
              </w:tc>
              <w:tc>
                <w:tcPr>
                  <w:tcW w:w="7087" w:type="dxa"/>
                </w:tcPr>
                <w:p w:rsidR="00200CA6" w:rsidRPr="00200CA6" w:rsidRDefault="00200CA6" w:rsidP="00200CA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200CA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ТЕМА 5. ОПОДАТКУВАННЯ</w:t>
                  </w:r>
                  <w:r w:rsidRPr="00200CA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 w:rsidRPr="00200CA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УСТАНОВ БАНКІВ</w:t>
                  </w:r>
                </w:p>
              </w:tc>
              <w:tc>
                <w:tcPr>
                  <w:tcW w:w="851" w:type="dxa"/>
                </w:tcPr>
                <w:p w:rsidR="00200CA6" w:rsidRPr="00200CA6" w:rsidRDefault="00200CA6" w:rsidP="003C1D1F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200CA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7</w:t>
                  </w:r>
                </w:p>
              </w:tc>
              <w:tc>
                <w:tcPr>
                  <w:tcW w:w="1825" w:type="dxa"/>
                </w:tcPr>
                <w:p w:rsidR="00200CA6" w:rsidRPr="00200CA6" w:rsidRDefault="00200CA6" w:rsidP="00200CA6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00CA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9,35</w:t>
                  </w:r>
                </w:p>
              </w:tc>
            </w:tr>
            <w:tr w:rsidR="00200CA6" w:rsidRPr="00200CA6" w:rsidTr="00200CA6">
              <w:tc>
                <w:tcPr>
                  <w:tcW w:w="738" w:type="dxa"/>
                </w:tcPr>
                <w:p w:rsidR="00200CA6" w:rsidRPr="00200CA6" w:rsidRDefault="00200CA6" w:rsidP="00200CA6">
                  <w:pPr>
                    <w:spacing w:line="240" w:lineRule="auto"/>
                    <w:ind w:hanging="142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200CA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6</w:t>
                  </w:r>
                </w:p>
              </w:tc>
              <w:tc>
                <w:tcPr>
                  <w:tcW w:w="7087" w:type="dxa"/>
                </w:tcPr>
                <w:p w:rsidR="00200CA6" w:rsidRPr="00200CA6" w:rsidRDefault="00200CA6" w:rsidP="00200CA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200CA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ТЕМА </w:t>
                  </w:r>
                  <w:r w:rsidRPr="00200CA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6</w:t>
                  </w:r>
                  <w:r w:rsidRPr="00200CA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.</w:t>
                  </w:r>
                  <w:r w:rsidRPr="00200CA6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Pr="00200CA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ОПОДАТКУВАННЯ</w:t>
                  </w:r>
                  <w:r w:rsidRPr="00200CA6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Pr="00200CA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СТРАХОВИКА</w:t>
                  </w:r>
                </w:p>
              </w:tc>
              <w:tc>
                <w:tcPr>
                  <w:tcW w:w="851" w:type="dxa"/>
                </w:tcPr>
                <w:p w:rsidR="00200CA6" w:rsidRPr="00200CA6" w:rsidRDefault="00200CA6" w:rsidP="003C1D1F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200CA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7</w:t>
                  </w:r>
                </w:p>
              </w:tc>
              <w:tc>
                <w:tcPr>
                  <w:tcW w:w="1825" w:type="dxa"/>
                </w:tcPr>
                <w:p w:rsidR="00200CA6" w:rsidRPr="00200CA6" w:rsidRDefault="00200CA6" w:rsidP="00200CA6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00CA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9,35</w:t>
                  </w:r>
                </w:p>
              </w:tc>
            </w:tr>
            <w:tr w:rsidR="00200CA6" w:rsidRPr="00200CA6" w:rsidTr="00200CA6">
              <w:tc>
                <w:tcPr>
                  <w:tcW w:w="738" w:type="dxa"/>
                </w:tcPr>
                <w:p w:rsidR="00200CA6" w:rsidRPr="00200CA6" w:rsidRDefault="00200CA6" w:rsidP="00200CA6">
                  <w:pPr>
                    <w:spacing w:line="240" w:lineRule="auto"/>
                    <w:ind w:hanging="142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200CA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7</w:t>
                  </w:r>
                </w:p>
              </w:tc>
              <w:tc>
                <w:tcPr>
                  <w:tcW w:w="7087" w:type="dxa"/>
                </w:tcPr>
                <w:p w:rsidR="00200CA6" w:rsidRPr="00200CA6" w:rsidRDefault="00200CA6" w:rsidP="00200CA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200CA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ТЕМА </w:t>
                  </w:r>
                  <w:r w:rsidRPr="00200CA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7</w:t>
                  </w:r>
                  <w:r w:rsidRPr="00200CA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.</w:t>
                  </w:r>
                  <w:r w:rsidRPr="00200CA6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Pr="00200CA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ОПОДАТКУВАННЯ</w:t>
                  </w:r>
                  <w:r w:rsidRPr="00200CA6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Pr="00200CA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НЕРЕЗИДЕНТІВ</w:t>
                  </w:r>
                </w:p>
              </w:tc>
              <w:tc>
                <w:tcPr>
                  <w:tcW w:w="851" w:type="dxa"/>
                </w:tcPr>
                <w:p w:rsidR="00200CA6" w:rsidRPr="00200CA6" w:rsidRDefault="00200CA6" w:rsidP="003C1D1F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200CA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7</w:t>
                  </w:r>
                </w:p>
              </w:tc>
              <w:tc>
                <w:tcPr>
                  <w:tcW w:w="1825" w:type="dxa"/>
                </w:tcPr>
                <w:p w:rsidR="00200CA6" w:rsidRPr="00200CA6" w:rsidRDefault="00200CA6" w:rsidP="003C1D1F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00CA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9,35</w:t>
                  </w:r>
                </w:p>
              </w:tc>
            </w:tr>
            <w:tr w:rsidR="00200CA6" w:rsidRPr="00200CA6" w:rsidTr="00200CA6">
              <w:tc>
                <w:tcPr>
                  <w:tcW w:w="738" w:type="dxa"/>
                </w:tcPr>
                <w:p w:rsidR="00200CA6" w:rsidRPr="00200CA6" w:rsidRDefault="00200CA6" w:rsidP="00200CA6">
                  <w:pPr>
                    <w:spacing w:line="240" w:lineRule="auto"/>
                    <w:ind w:hanging="142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200CA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8</w:t>
                  </w:r>
                </w:p>
              </w:tc>
              <w:tc>
                <w:tcPr>
                  <w:tcW w:w="7087" w:type="dxa"/>
                </w:tcPr>
                <w:p w:rsidR="00200CA6" w:rsidRPr="00200CA6" w:rsidRDefault="00200CA6" w:rsidP="00200CA6">
                  <w:pPr>
                    <w:spacing w:line="240" w:lineRule="auto"/>
                    <w:ind w:left="120" w:hanging="120"/>
                    <w:jc w:val="both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lang w:val="uk-UA"/>
                    </w:rPr>
                  </w:pPr>
                  <w:r w:rsidRPr="00200CA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ТЕМА </w:t>
                  </w:r>
                  <w:r w:rsidRPr="00200CA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8</w:t>
                  </w:r>
                  <w:r w:rsidRPr="00200CA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.</w:t>
                  </w:r>
                  <w:r w:rsidRPr="00200CA6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Pr="00200CA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ОПОДАТКУВАННЯ ТУРИСТИЧНОЇ ДІЯЛЬНОСТІ</w:t>
                  </w:r>
                </w:p>
              </w:tc>
              <w:tc>
                <w:tcPr>
                  <w:tcW w:w="851" w:type="dxa"/>
                </w:tcPr>
                <w:p w:rsidR="00200CA6" w:rsidRPr="00200CA6" w:rsidRDefault="00200CA6" w:rsidP="003C1D1F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200CA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7</w:t>
                  </w:r>
                </w:p>
              </w:tc>
              <w:tc>
                <w:tcPr>
                  <w:tcW w:w="1825" w:type="dxa"/>
                </w:tcPr>
                <w:p w:rsidR="00200CA6" w:rsidRPr="00200CA6" w:rsidRDefault="00200CA6" w:rsidP="003C1D1F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00CA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9,35</w:t>
                  </w:r>
                </w:p>
              </w:tc>
            </w:tr>
            <w:tr w:rsidR="00200CA6" w:rsidRPr="00200CA6" w:rsidTr="00200CA6">
              <w:tc>
                <w:tcPr>
                  <w:tcW w:w="738" w:type="dxa"/>
                </w:tcPr>
                <w:p w:rsidR="00200CA6" w:rsidRPr="00200CA6" w:rsidRDefault="00200CA6" w:rsidP="00200CA6">
                  <w:pPr>
                    <w:spacing w:line="240" w:lineRule="auto"/>
                    <w:ind w:hanging="142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200CA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9</w:t>
                  </w:r>
                </w:p>
              </w:tc>
              <w:tc>
                <w:tcPr>
                  <w:tcW w:w="7087" w:type="dxa"/>
                </w:tcPr>
                <w:p w:rsidR="00200CA6" w:rsidRPr="00200CA6" w:rsidRDefault="00200CA6" w:rsidP="00200CA6">
                  <w:pPr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200CA6">
                    <w:rPr>
                      <w:rStyle w:val="rvts0"/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Т</w:t>
                  </w:r>
                  <w:r w:rsidRPr="00200CA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 xml:space="preserve">ЕМА 9. </w:t>
                  </w:r>
                  <w:r w:rsidRPr="00200CA6">
                    <w:rPr>
                      <w:rFonts w:ascii="Times New Roman" w:hAnsi="Times New Roman" w:cs="Times New Roman"/>
                      <w:b/>
                      <w:color w:val="000000"/>
                      <w:spacing w:val="59"/>
                      <w:sz w:val="16"/>
                      <w:szCs w:val="16"/>
                      <w:lang w:val="uk-UA"/>
                    </w:rPr>
                    <w:t xml:space="preserve">ОПОДАТКУВАННЯ ДОХОДІВ,ОТРИМАНИХ </w:t>
                  </w:r>
                  <w:r w:rsidRPr="00200CA6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1"/>
                      <w:sz w:val="16"/>
                      <w:szCs w:val="16"/>
                      <w:lang w:val="uk-UA"/>
                    </w:rPr>
                    <w:t>ФІЗІЧНОЮ ОСОБОЮ-ПІДПРИЄМЦЕМ ВІД ПРОВАДЖЕННЯ ГОСПОДАРСКОЇ ДІЯЛЬНОСТІ, КРІМ ОСІБ, ЩО ОБРАЛИ СПРОЩЕНУ СИСТЕМУ</w:t>
                  </w:r>
                </w:p>
              </w:tc>
              <w:tc>
                <w:tcPr>
                  <w:tcW w:w="851" w:type="dxa"/>
                </w:tcPr>
                <w:p w:rsidR="00200CA6" w:rsidRPr="00200CA6" w:rsidRDefault="00200CA6" w:rsidP="003C1D1F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200CA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7</w:t>
                  </w:r>
                </w:p>
              </w:tc>
              <w:tc>
                <w:tcPr>
                  <w:tcW w:w="1825" w:type="dxa"/>
                </w:tcPr>
                <w:p w:rsidR="00200CA6" w:rsidRPr="00200CA6" w:rsidRDefault="00200CA6" w:rsidP="003C1D1F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00CA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9,35</w:t>
                  </w:r>
                </w:p>
              </w:tc>
            </w:tr>
            <w:tr w:rsidR="00200CA6" w:rsidRPr="00200CA6" w:rsidTr="00200CA6">
              <w:tc>
                <w:tcPr>
                  <w:tcW w:w="738" w:type="dxa"/>
                </w:tcPr>
                <w:p w:rsidR="00200CA6" w:rsidRPr="00200CA6" w:rsidRDefault="00200CA6" w:rsidP="00200CA6">
                  <w:pPr>
                    <w:spacing w:line="240" w:lineRule="auto"/>
                    <w:ind w:hanging="142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200CA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7087" w:type="dxa"/>
                </w:tcPr>
                <w:p w:rsidR="00200CA6" w:rsidRPr="00200CA6" w:rsidRDefault="00200CA6" w:rsidP="00200CA6">
                  <w:pPr>
                    <w:spacing w:line="240" w:lineRule="auto"/>
                    <w:ind w:left="120" w:hanging="120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200CA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 xml:space="preserve">ТЕМА 10. </w:t>
                  </w:r>
                  <w:r w:rsidRPr="00200CA6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СПРОЩЕНА СИСТЕМА ОПОДАТКУВАННЯ</w:t>
                  </w:r>
                </w:p>
              </w:tc>
              <w:tc>
                <w:tcPr>
                  <w:tcW w:w="851" w:type="dxa"/>
                </w:tcPr>
                <w:p w:rsidR="00200CA6" w:rsidRPr="00200CA6" w:rsidRDefault="00200CA6" w:rsidP="003C1D1F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200CA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1825" w:type="dxa"/>
                  <w:vAlign w:val="center"/>
                </w:tcPr>
                <w:p w:rsidR="00200CA6" w:rsidRPr="00200CA6" w:rsidRDefault="00200CA6" w:rsidP="003C1D1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200CA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18,5</w:t>
                  </w:r>
                </w:p>
              </w:tc>
            </w:tr>
            <w:tr w:rsidR="00200CA6" w:rsidRPr="00200CA6" w:rsidTr="00200CA6">
              <w:tc>
                <w:tcPr>
                  <w:tcW w:w="738" w:type="dxa"/>
                </w:tcPr>
                <w:p w:rsidR="00200CA6" w:rsidRPr="00200CA6" w:rsidRDefault="00200CA6" w:rsidP="00200CA6">
                  <w:pPr>
                    <w:spacing w:line="240" w:lineRule="auto"/>
                    <w:ind w:hanging="142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200CA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11</w:t>
                  </w:r>
                </w:p>
              </w:tc>
              <w:tc>
                <w:tcPr>
                  <w:tcW w:w="7087" w:type="dxa"/>
                </w:tcPr>
                <w:p w:rsidR="00200CA6" w:rsidRPr="00200CA6" w:rsidRDefault="00200CA6" w:rsidP="00200CA6">
                  <w:pPr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200CA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 xml:space="preserve">ТЕМА 11. </w:t>
                  </w:r>
                  <w:r w:rsidRPr="00200CA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ОСОБЛИВОСТІ ОПОДАТКУВАННЯ ПЛАТНИКІВ ПОДАТКІВ </w:t>
                  </w:r>
                  <w:proofErr w:type="gramStart"/>
                  <w:r w:rsidRPr="00200CA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В</w:t>
                  </w:r>
                  <w:proofErr w:type="gramEnd"/>
                  <w:r w:rsidRPr="00200CA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УМОВАХ ДІЇ УГОДИ ПРО РОЗПОДІЛ ПРОДУКЦІЇ</w:t>
                  </w:r>
                </w:p>
              </w:tc>
              <w:tc>
                <w:tcPr>
                  <w:tcW w:w="851" w:type="dxa"/>
                </w:tcPr>
                <w:p w:rsidR="00200CA6" w:rsidRPr="00200CA6" w:rsidRDefault="00200CA6" w:rsidP="003C1D1F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200CA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7</w:t>
                  </w:r>
                </w:p>
              </w:tc>
              <w:tc>
                <w:tcPr>
                  <w:tcW w:w="1825" w:type="dxa"/>
                  <w:vAlign w:val="center"/>
                </w:tcPr>
                <w:p w:rsidR="00200CA6" w:rsidRPr="00200CA6" w:rsidRDefault="00200CA6" w:rsidP="003C1D1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200CA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9,35</w:t>
                  </w:r>
                </w:p>
              </w:tc>
            </w:tr>
            <w:tr w:rsidR="00526D07" w:rsidRPr="00200CA6" w:rsidTr="00200CA6">
              <w:tc>
                <w:tcPr>
                  <w:tcW w:w="738" w:type="dxa"/>
                </w:tcPr>
                <w:p w:rsidR="00526D07" w:rsidRPr="00200CA6" w:rsidRDefault="00526D07" w:rsidP="000A3524">
                  <w:pPr>
                    <w:ind w:hanging="142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7087" w:type="dxa"/>
                </w:tcPr>
                <w:p w:rsidR="00526D07" w:rsidRPr="00200CA6" w:rsidRDefault="00526D07" w:rsidP="000A352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200CA6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Разом</w:t>
                  </w:r>
                </w:p>
              </w:tc>
              <w:tc>
                <w:tcPr>
                  <w:tcW w:w="851" w:type="dxa"/>
                </w:tcPr>
                <w:p w:rsidR="00526D07" w:rsidRPr="00200CA6" w:rsidRDefault="00526D07" w:rsidP="000A3524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200CA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78</w:t>
                  </w:r>
                </w:p>
              </w:tc>
              <w:tc>
                <w:tcPr>
                  <w:tcW w:w="1825" w:type="dxa"/>
                </w:tcPr>
                <w:p w:rsidR="00526D07" w:rsidRPr="00200CA6" w:rsidRDefault="00526D07" w:rsidP="00DB3B9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200CA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112</w:t>
                  </w:r>
                </w:p>
              </w:tc>
            </w:tr>
          </w:tbl>
          <w:p w:rsidR="00526D07" w:rsidRPr="004130ED" w:rsidRDefault="00526D07" w:rsidP="006658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6D07" w:rsidRPr="008D13E8" w:rsidTr="001B6D7A">
        <w:tc>
          <w:tcPr>
            <w:tcW w:w="10029" w:type="dxa"/>
            <w:gridSpan w:val="5"/>
          </w:tcPr>
          <w:p w:rsidR="00526D07" w:rsidRDefault="00526D07" w:rsidP="00B656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Система та критерії оцінювання курсу</w:t>
            </w:r>
          </w:p>
          <w:p w:rsidR="00DB3B9B" w:rsidRPr="00DB3B9B" w:rsidRDefault="00DB3B9B" w:rsidP="00DB3B9B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3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Після кожного змістового модуля проводиться рубіжний контроль, який оцінюється </w:t>
            </w:r>
            <w:r w:rsidRPr="00DB3B9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 100-бальною шкалою. </w:t>
            </w:r>
          </w:p>
          <w:p w:rsidR="00DB3B9B" w:rsidRPr="00DB3B9B" w:rsidRDefault="00DB3B9B" w:rsidP="00DB3B9B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3B9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 час рубіжного контролю враховують наступні види робіт:</w:t>
            </w:r>
          </w:p>
          <w:p w:rsidR="00DB3B9B" w:rsidRPr="00F72046" w:rsidRDefault="00DB3B9B" w:rsidP="00DB3B9B">
            <w:pPr>
              <w:pStyle w:val="HTML"/>
              <w:widowControl w:val="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B29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Проведення змістовного модульного контролю з дисципліни </w:t>
            </w:r>
            <w:r w:rsidRPr="00F720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 w:rsidRPr="00F72046">
              <w:rPr>
                <w:rStyle w:val="m-6439367313680690572xfm47050603"/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Оподаткування суб’єктів господарювання</w:t>
            </w:r>
            <w:r w:rsidRPr="00F720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  <w:tbl>
            <w:tblPr>
              <w:tblW w:w="9360" w:type="dxa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80"/>
              <w:gridCol w:w="2160"/>
              <w:gridCol w:w="3420"/>
            </w:tblGrid>
            <w:tr w:rsidR="00DB3B9B" w:rsidRPr="008B29E5" w:rsidTr="000A3524">
              <w:tc>
                <w:tcPr>
                  <w:tcW w:w="3780" w:type="dxa"/>
                </w:tcPr>
                <w:p w:rsidR="00DB3B9B" w:rsidRPr="008B29E5" w:rsidRDefault="00DB3B9B" w:rsidP="000A3524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8B29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Найменування завдань</w:t>
                  </w:r>
                </w:p>
              </w:tc>
              <w:tc>
                <w:tcPr>
                  <w:tcW w:w="2160" w:type="dxa"/>
                </w:tcPr>
                <w:p w:rsidR="00DB3B9B" w:rsidRPr="008B29E5" w:rsidRDefault="00DB3B9B" w:rsidP="000A3524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8B29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Кількість балів</w:t>
                  </w:r>
                </w:p>
              </w:tc>
              <w:tc>
                <w:tcPr>
                  <w:tcW w:w="3420" w:type="dxa"/>
                </w:tcPr>
                <w:p w:rsidR="00DB3B9B" w:rsidRPr="008B29E5" w:rsidRDefault="00DB3B9B" w:rsidP="000A3524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8B29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Загальна кількість балів</w:t>
                  </w:r>
                </w:p>
              </w:tc>
            </w:tr>
            <w:tr w:rsidR="00DB3B9B" w:rsidRPr="008B29E5" w:rsidTr="000A3524">
              <w:tc>
                <w:tcPr>
                  <w:tcW w:w="3780" w:type="dxa"/>
                </w:tcPr>
                <w:p w:rsidR="00DB3B9B" w:rsidRPr="008B29E5" w:rsidRDefault="00DB3B9B" w:rsidP="000A3524">
                  <w:pPr>
                    <w:pStyle w:val="HTML"/>
                    <w:widowControl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тестування рубіжного контролю </w:t>
                  </w:r>
                </w:p>
              </w:tc>
              <w:tc>
                <w:tcPr>
                  <w:tcW w:w="2160" w:type="dxa"/>
                </w:tcPr>
                <w:p w:rsidR="00DB3B9B" w:rsidRPr="008B29E5" w:rsidRDefault="00DB3B9B" w:rsidP="000A3524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5</w:t>
                  </w:r>
                </w:p>
              </w:tc>
              <w:tc>
                <w:tcPr>
                  <w:tcW w:w="3420" w:type="dxa"/>
                </w:tcPr>
                <w:p w:rsidR="00DB3B9B" w:rsidRPr="008B29E5" w:rsidRDefault="00DB3B9B" w:rsidP="000A3524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50</w:t>
                  </w:r>
                </w:p>
              </w:tc>
            </w:tr>
            <w:tr w:rsidR="00DB3B9B" w:rsidRPr="008B29E5" w:rsidTr="000A3524">
              <w:tc>
                <w:tcPr>
                  <w:tcW w:w="3780" w:type="dxa"/>
                </w:tcPr>
                <w:p w:rsidR="00DB3B9B" w:rsidRPr="00483E5C" w:rsidRDefault="00DB3B9B" w:rsidP="000A3524">
                  <w:pPr>
                    <w:pStyle w:val="HTML"/>
                    <w:widowControl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483E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задача</w:t>
                  </w:r>
                  <w:r w:rsidRPr="00483E5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рубіжного контролю</w:t>
                  </w:r>
                </w:p>
              </w:tc>
              <w:tc>
                <w:tcPr>
                  <w:tcW w:w="2160" w:type="dxa"/>
                </w:tcPr>
                <w:p w:rsidR="00DB3B9B" w:rsidRPr="00483E5C" w:rsidRDefault="00DB3B9B" w:rsidP="000A3524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483E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15</w:t>
                  </w:r>
                </w:p>
              </w:tc>
              <w:tc>
                <w:tcPr>
                  <w:tcW w:w="3420" w:type="dxa"/>
                </w:tcPr>
                <w:p w:rsidR="00DB3B9B" w:rsidRPr="008B29E5" w:rsidRDefault="00DB3B9B" w:rsidP="000A3524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15</w:t>
                  </w:r>
                </w:p>
              </w:tc>
            </w:tr>
            <w:tr w:rsidR="00DB3B9B" w:rsidRPr="008B29E5" w:rsidTr="000A3524">
              <w:tc>
                <w:tcPr>
                  <w:tcW w:w="3780" w:type="dxa"/>
                </w:tcPr>
                <w:p w:rsidR="00DB3B9B" w:rsidRPr="00483E5C" w:rsidRDefault="00DB3B9B" w:rsidP="000A3524">
                  <w:pPr>
                    <w:pStyle w:val="HTML"/>
                    <w:widowControl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proofErr w:type="spellStart"/>
                  <w:r w:rsidRPr="00483E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завдання</w:t>
                  </w:r>
                  <w:proofErr w:type="spellEnd"/>
                  <w:r w:rsidRPr="00483E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тести, </w:t>
                  </w:r>
                  <w:proofErr w:type="spellStart"/>
                  <w:r w:rsidRPr="00483E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розв’язок</w:t>
                  </w:r>
                  <w:proofErr w:type="spellEnd"/>
                  <w:r w:rsidRPr="00483E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задач за </w:t>
                  </w:r>
                  <w:proofErr w:type="spellStart"/>
                  <w:r w:rsidRPr="00483E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поточн</w:t>
                  </w:r>
                  <w:r w:rsidRPr="00483E5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им</w:t>
                  </w:r>
                  <w:proofErr w:type="spellEnd"/>
                  <w:r w:rsidRPr="00483E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83E5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оцінюваням</w:t>
                  </w:r>
                  <w:proofErr w:type="spellEnd"/>
                </w:p>
              </w:tc>
              <w:tc>
                <w:tcPr>
                  <w:tcW w:w="2160" w:type="dxa"/>
                </w:tcPr>
                <w:p w:rsidR="00DB3B9B" w:rsidRPr="00483E5C" w:rsidRDefault="00DB3B9B" w:rsidP="000A3524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483E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25</w:t>
                  </w:r>
                </w:p>
              </w:tc>
              <w:tc>
                <w:tcPr>
                  <w:tcW w:w="3420" w:type="dxa"/>
                </w:tcPr>
                <w:p w:rsidR="00DB3B9B" w:rsidRPr="008B29E5" w:rsidRDefault="00DB3B9B" w:rsidP="000A3524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25</w:t>
                  </w:r>
                </w:p>
              </w:tc>
            </w:tr>
            <w:tr w:rsidR="00DB3B9B" w:rsidRPr="008B29E5" w:rsidTr="000A3524">
              <w:tc>
                <w:tcPr>
                  <w:tcW w:w="3780" w:type="dxa"/>
                </w:tcPr>
                <w:p w:rsidR="00DB3B9B" w:rsidRPr="00DE43F8" w:rsidRDefault="00DB3B9B" w:rsidP="000A3524">
                  <w:pPr>
                    <w:pStyle w:val="HTML"/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DE43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оцінка</w:t>
                  </w:r>
                  <w:proofErr w:type="spellEnd"/>
                  <w:r w:rsidRPr="00DE43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</w:t>
                  </w:r>
                  <w:proofErr w:type="spellStart"/>
                  <w:r w:rsidRPr="00DE43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самостійну</w:t>
                  </w:r>
                  <w:proofErr w:type="spellEnd"/>
                  <w:r w:rsidRPr="00DE43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роботу</w:t>
                  </w:r>
                </w:p>
              </w:tc>
              <w:tc>
                <w:tcPr>
                  <w:tcW w:w="2160" w:type="dxa"/>
                </w:tcPr>
                <w:p w:rsidR="00DB3B9B" w:rsidRDefault="00DB3B9B" w:rsidP="000A3524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10</w:t>
                  </w:r>
                </w:p>
              </w:tc>
              <w:tc>
                <w:tcPr>
                  <w:tcW w:w="3420" w:type="dxa"/>
                </w:tcPr>
                <w:p w:rsidR="00DB3B9B" w:rsidRDefault="00DB3B9B" w:rsidP="000A3524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10</w:t>
                  </w:r>
                </w:p>
              </w:tc>
            </w:tr>
            <w:tr w:rsidR="00DB3B9B" w:rsidRPr="008B29E5" w:rsidTr="000A3524">
              <w:tc>
                <w:tcPr>
                  <w:tcW w:w="3780" w:type="dxa"/>
                </w:tcPr>
                <w:p w:rsidR="00DB3B9B" w:rsidRPr="008B29E5" w:rsidRDefault="00DB3B9B" w:rsidP="000A3524">
                  <w:pPr>
                    <w:pStyle w:val="HTML"/>
                    <w:widowControl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8B29E5">
                    <w:rPr>
                      <w:rStyle w:val="FontStyle62"/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Підсумок</w:t>
                  </w:r>
                </w:p>
              </w:tc>
              <w:tc>
                <w:tcPr>
                  <w:tcW w:w="2160" w:type="dxa"/>
                </w:tcPr>
                <w:p w:rsidR="00DB3B9B" w:rsidRPr="008B29E5" w:rsidRDefault="00DB3B9B" w:rsidP="000A3524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8B29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х</w:t>
                  </w:r>
                </w:p>
              </w:tc>
              <w:tc>
                <w:tcPr>
                  <w:tcW w:w="3420" w:type="dxa"/>
                </w:tcPr>
                <w:p w:rsidR="00DB3B9B" w:rsidRPr="008B29E5" w:rsidRDefault="00DB3B9B" w:rsidP="000A3524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8B29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100</w:t>
                  </w:r>
                </w:p>
              </w:tc>
            </w:tr>
          </w:tbl>
          <w:p w:rsidR="00DB3B9B" w:rsidRPr="00651FE3" w:rsidRDefault="00DB3B9B" w:rsidP="00DB3B9B">
            <w:pPr>
              <w:pStyle w:val="7"/>
              <w:keepNext w:val="0"/>
              <w:widowControl w:val="0"/>
              <w:ind w:firstLine="709"/>
              <w:jc w:val="both"/>
              <w:outlineLvl w:val="6"/>
              <w:rPr>
                <w:i/>
              </w:rPr>
            </w:pPr>
            <w:r w:rsidRPr="00651FE3">
              <w:t>Підсумкова оцінка за семестр визначається як середня двох підсумкових контролів за перший та другий змістовні модулі.</w:t>
            </w:r>
          </w:p>
          <w:p w:rsidR="00DB3B9B" w:rsidRPr="00DB3B9B" w:rsidRDefault="00DB3B9B" w:rsidP="00DB3B9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3B9B">
              <w:rPr>
                <w:rFonts w:ascii="Times New Roman" w:hAnsi="Times New Roman" w:cs="Times New Roman"/>
                <w:lang w:val="uk-UA"/>
              </w:rPr>
              <w:t xml:space="preserve">Залік </w:t>
            </w:r>
            <w:r w:rsidRPr="00DB3B9B">
              <w:rPr>
                <w:rFonts w:ascii="Times New Roman" w:hAnsi="Times New Roman" w:cs="Times New Roman"/>
              </w:rPr>
              <w:t xml:space="preserve">проводиться за наявності незадовільної оцінки підсумкового модуля або за вибором </w:t>
            </w:r>
            <w:r w:rsidRPr="00DB3B9B">
              <w:rPr>
                <w:rFonts w:ascii="Times New Roman" w:hAnsi="Times New Roman" w:cs="Times New Roman"/>
                <w:sz w:val="24"/>
                <w:szCs w:val="24"/>
              </w:rPr>
              <w:t xml:space="preserve">студента та містить: </w:t>
            </w:r>
            <w:r w:rsidRPr="00DB3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теоретичне питання, тести</w:t>
            </w:r>
            <w:r w:rsidRPr="00DB3B9B">
              <w:rPr>
                <w:rFonts w:ascii="Times New Roman" w:hAnsi="Times New Roman" w:cs="Times New Roman"/>
                <w:sz w:val="24"/>
                <w:szCs w:val="24"/>
              </w:rPr>
              <w:t xml:space="preserve">, задачу. </w:t>
            </w:r>
          </w:p>
        </w:tc>
      </w:tr>
      <w:tr w:rsidR="00526D07" w:rsidRPr="008D13E8" w:rsidTr="00DB3B9B">
        <w:trPr>
          <w:trHeight w:val="550"/>
        </w:trPr>
        <w:tc>
          <w:tcPr>
            <w:tcW w:w="10029" w:type="dxa"/>
            <w:gridSpan w:val="5"/>
          </w:tcPr>
          <w:tbl>
            <w:tblPr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596"/>
              <w:gridCol w:w="788"/>
              <w:gridCol w:w="1113"/>
              <w:gridCol w:w="5710"/>
            </w:tblGrid>
            <w:tr w:rsidR="00526D07" w:rsidRPr="00C21D79" w:rsidTr="001E7360">
              <w:trPr>
                <w:trHeight w:val="711"/>
              </w:trPr>
              <w:tc>
                <w:tcPr>
                  <w:tcW w:w="1272" w:type="pct"/>
                  <w:vAlign w:val="center"/>
                </w:tcPr>
                <w:p w:rsidR="00526D07" w:rsidRPr="00C21D79" w:rsidRDefault="00526D07" w:rsidP="000A35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11783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 w:type="page"/>
                  </w:r>
                  <w:r w:rsidRPr="00C21D7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Стратегія оцінювання</w:t>
                  </w:r>
                </w:p>
              </w:tc>
              <w:tc>
                <w:tcPr>
                  <w:tcW w:w="386" w:type="pct"/>
                  <w:vAlign w:val="center"/>
                </w:tcPr>
                <w:p w:rsidR="00526D07" w:rsidRPr="00C21D79" w:rsidRDefault="00526D07" w:rsidP="000A35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21D7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Вага,</w:t>
                  </w:r>
                  <w:r w:rsidRPr="00C21D7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545" w:type="pct"/>
                  <w:vAlign w:val="center"/>
                </w:tcPr>
                <w:p w:rsidR="00526D07" w:rsidRPr="00C21D79" w:rsidRDefault="00526D07" w:rsidP="000A35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C21D7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Термін</w:t>
                  </w:r>
                </w:p>
              </w:tc>
              <w:tc>
                <w:tcPr>
                  <w:tcW w:w="2797" w:type="pct"/>
                  <w:vAlign w:val="center"/>
                </w:tcPr>
                <w:p w:rsidR="00526D07" w:rsidRPr="00C21D79" w:rsidRDefault="00526D07" w:rsidP="000A35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C21D7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Критерії оцінювання</w:t>
                  </w:r>
                </w:p>
              </w:tc>
            </w:tr>
            <w:tr w:rsidR="00526D07" w:rsidRPr="00C21D79" w:rsidTr="001E7360">
              <w:tc>
                <w:tcPr>
                  <w:tcW w:w="1272" w:type="pct"/>
                </w:tcPr>
                <w:p w:rsidR="00526D07" w:rsidRPr="00C21D79" w:rsidRDefault="00526D07" w:rsidP="000A352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483E5C">
                    <w:rPr>
                      <w:rFonts w:ascii="Times New Roman" w:hAnsi="Times New Roman"/>
                      <w:sz w:val="24"/>
                      <w:szCs w:val="24"/>
                    </w:rPr>
                    <w:t>завдання</w:t>
                  </w:r>
                  <w:proofErr w:type="spellEnd"/>
                  <w:r w:rsidRPr="00483E5C">
                    <w:rPr>
                      <w:rFonts w:ascii="Times New Roman" w:hAnsi="Times New Roman"/>
                      <w:sz w:val="24"/>
                      <w:szCs w:val="24"/>
                    </w:rPr>
                    <w:t xml:space="preserve">, тести, </w:t>
                  </w:r>
                  <w:proofErr w:type="spellStart"/>
                  <w:r w:rsidRPr="00483E5C">
                    <w:rPr>
                      <w:rFonts w:ascii="Times New Roman" w:hAnsi="Times New Roman"/>
                      <w:sz w:val="24"/>
                      <w:szCs w:val="24"/>
                    </w:rPr>
                    <w:t>розв’язок</w:t>
                  </w:r>
                  <w:proofErr w:type="spellEnd"/>
                  <w:r w:rsidRPr="00483E5C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задач за </w:t>
                  </w:r>
                  <w:proofErr w:type="spellStart"/>
                  <w:r w:rsidRPr="00483E5C">
                    <w:rPr>
                      <w:rFonts w:ascii="Times New Roman" w:hAnsi="Times New Roman"/>
                      <w:sz w:val="24"/>
                      <w:szCs w:val="24"/>
                    </w:rPr>
                    <w:t>поточн</w:t>
                  </w:r>
                  <w:r w:rsidRPr="00483E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им</w:t>
                  </w:r>
                  <w:proofErr w:type="spellEnd"/>
                  <w:r w:rsidRPr="00483E5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83E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оцінюваням</w:t>
                  </w:r>
                  <w:proofErr w:type="spellEnd"/>
                </w:p>
              </w:tc>
              <w:tc>
                <w:tcPr>
                  <w:tcW w:w="386" w:type="pct"/>
                </w:tcPr>
                <w:p w:rsidR="00526D07" w:rsidRPr="00C21D79" w:rsidRDefault="00526D07" w:rsidP="000A35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45" w:type="pct"/>
                  <w:vMerge w:val="restart"/>
                  <w:vAlign w:val="center"/>
                </w:tcPr>
                <w:p w:rsidR="00526D07" w:rsidRPr="00C21D79" w:rsidRDefault="00526D07" w:rsidP="000A3524">
                  <w:pPr>
                    <w:shd w:val="clear" w:color="auto" w:fill="FFFFFF"/>
                    <w:ind w:right="-107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  <w:r w:rsidRPr="00C21D79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впродовж семестру</w:t>
                  </w:r>
                </w:p>
              </w:tc>
              <w:tc>
                <w:tcPr>
                  <w:tcW w:w="2797" w:type="pct"/>
                  <w:vAlign w:val="center"/>
                </w:tcPr>
                <w:p w:rsidR="00526D07" w:rsidRPr="00C21D79" w:rsidRDefault="00526D07" w:rsidP="000A35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теоретичне опитування та письмове оцінювання за</w:t>
                  </w:r>
                  <w:r w:rsidRPr="00C21D79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 кожною темою</w:t>
                  </w:r>
                </w:p>
              </w:tc>
            </w:tr>
            <w:tr w:rsidR="00526D07" w:rsidRPr="00C21D79" w:rsidTr="001E7360">
              <w:tc>
                <w:tcPr>
                  <w:tcW w:w="1272" w:type="pct"/>
                  <w:vAlign w:val="center"/>
                </w:tcPr>
                <w:p w:rsidR="00526D07" w:rsidRPr="000E4E79" w:rsidRDefault="00526D07" w:rsidP="000A352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proofErr w:type="spellStart"/>
                  <w:r w:rsidRPr="00DE43F8">
                    <w:rPr>
                      <w:rFonts w:ascii="Times New Roman" w:hAnsi="Times New Roman"/>
                      <w:sz w:val="24"/>
                      <w:szCs w:val="24"/>
                    </w:rPr>
                    <w:t>оцінка</w:t>
                  </w:r>
                  <w:proofErr w:type="spellEnd"/>
                  <w:r w:rsidRPr="00DE43F8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 </w:t>
                  </w:r>
                  <w:proofErr w:type="spellStart"/>
                  <w:r w:rsidRPr="00DE43F8">
                    <w:rPr>
                      <w:rFonts w:ascii="Times New Roman" w:hAnsi="Times New Roman"/>
                      <w:sz w:val="24"/>
                      <w:szCs w:val="24"/>
                    </w:rPr>
                    <w:t>самостійну</w:t>
                  </w:r>
                  <w:proofErr w:type="spellEnd"/>
                  <w:r w:rsidRPr="00DE43F8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роботу</w:t>
                  </w:r>
                </w:p>
              </w:tc>
              <w:tc>
                <w:tcPr>
                  <w:tcW w:w="386" w:type="pct"/>
                  <w:vAlign w:val="center"/>
                </w:tcPr>
                <w:p w:rsidR="00526D07" w:rsidRPr="007567F9" w:rsidRDefault="00526D07" w:rsidP="000A35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10</w:t>
                  </w:r>
                </w:p>
              </w:tc>
              <w:tc>
                <w:tcPr>
                  <w:tcW w:w="545" w:type="pct"/>
                  <w:vMerge/>
                  <w:vAlign w:val="center"/>
                </w:tcPr>
                <w:p w:rsidR="00526D07" w:rsidRPr="00C21D79" w:rsidRDefault="00526D07" w:rsidP="000A35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797" w:type="pct"/>
                  <w:vAlign w:val="center"/>
                </w:tcPr>
                <w:p w:rsidR="00526D07" w:rsidRPr="000E4E79" w:rsidRDefault="00526D07" w:rsidP="000A35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0E4E7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виконання самостійної роботи</w:t>
                  </w:r>
                </w:p>
              </w:tc>
            </w:tr>
            <w:tr w:rsidR="00526D07" w:rsidRPr="00C21D79" w:rsidTr="001E7360">
              <w:tc>
                <w:tcPr>
                  <w:tcW w:w="1272" w:type="pct"/>
                  <w:vAlign w:val="center"/>
                </w:tcPr>
                <w:p w:rsidR="00526D07" w:rsidRPr="00967B1E" w:rsidRDefault="00526D07" w:rsidP="000A352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967B1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тестування під час рубіжного контролю</w:t>
                  </w:r>
                </w:p>
              </w:tc>
              <w:tc>
                <w:tcPr>
                  <w:tcW w:w="386" w:type="pct"/>
                  <w:vAlign w:val="center"/>
                </w:tcPr>
                <w:p w:rsidR="00526D07" w:rsidRPr="007567F9" w:rsidRDefault="00526D07" w:rsidP="000A35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50</w:t>
                  </w:r>
                </w:p>
              </w:tc>
              <w:tc>
                <w:tcPr>
                  <w:tcW w:w="545" w:type="pct"/>
                  <w:vMerge/>
                  <w:vAlign w:val="center"/>
                </w:tcPr>
                <w:p w:rsidR="00526D07" w:rsidRPr="00C21D79" w:rsidRDefault="00526D07" w:rsidP="000A35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797" w:type="pct"/>
                  <w:vAlign w:val="center"/>
                </w:tcPr>
                <w:p w:rsidR="00526D07" w:rsidRDefault="00526D07" w:rsidP="000A35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тестове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оцінювання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знань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матеріалу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лекцій</w:t>
                  </w:r>
                  <w:proofErr w:type="spellEnd"/>
                </w:p>
              </w:tc>
            </w:tr>
            <w:tr w:rsidR="00526D07" w:rsidRPr="00C21D79" w:rsidTr="001E7360">
              <w:trPr>
                <w:trHeight w:val="562"/>
              </w:trPr>
              <w:tc>
                <w:tcPr>
                  <w:tcW w:w="1272" w:type="pct"/>
                  <w:vAlign w:val="center"/>
                </w:tcPr>
                <w:p w:rsidR="00526D07" w:rsidRPr="00967B1E" w:rsidRDefault="00526D07" w:rsidP="000A352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967B1E">
                    <w:rPr>
                      <w:rFonts w:ascii="Times New Roman" w:hAnsi="Times New Roman"/>
                      <w:sz w:val="24"/>
                      <w:szCs w:val="24"/>
                    </w:rPr>
                    <w:t>розв’язок</w:t>
                  </w:r>
                  <w:proofErr w:type="spellEnd"/>
                  <w:r w:rsidRPr="00967B1E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задач</w:t>
                  </w:r>
                  <w:r w:rsidRPr="00967B1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gramStart"/>
                  <w:r w:rsidRPr="00967B1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</w:t>
                  </w:r>
                  <w:proofErr w:type="gramEnd"/>
                  <w:r w:rsidRPr="00967B1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ід час рубіжного контролю</w:t>
                  </w:r>
                </w:p>
              </w:tc>
              <w:tc>
                <w:tcPr>
                  <w:tcW w:w="386" w:type="pct"/>
                  <w:vAlign w:val="center"/>
                </w:tcPr>
                <w:p w:rsidR="00526D07" w:rsidRPr="007567F9" w:rsidRDefault="00526D07" w:rsidP="000A35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15</w:t>
                  </w:r>
                </w:p>
              </w:tc>
              <w:tc>
                <w:tcPr>
                  <w:tcW w:w="545" w:type="pct"/>
                  <w:vMerge/>
                  <w:vAlign w:val="center"/>
                </w:tcPr>
                <w:p w:rsidR="00526D07" w:rsidRPr="00C21D79" w:rsidRDefault="00526D07" w:rsidP="000A35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797" w:type="pct"/>
                  <w:vAlign w:val="center"/>
                </w:tcPr>
                <w:p w:rsidR="00526D07" w:rsidRDefault="00526D07" w:rsidP="000A35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письмове оцінювання за</w:t>
                  </w:r>
                  <w:r w:rsidRPr="00C21D79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 тем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ами практичних робіт</w:t>
                  </w:r>
                </w:p>
              </w:tc>
            </w:tr>
            <w:tr w:rsidR="00526D07" w:rsidRPr="00C21D79" w:rsidTr="001E7360">
              <w:tc>
                <w:tcPr>
                  <w:tcW w:w="1272" w:type="pct"/>
                  <w:vMerge w:val="restart"/>
                  <w:vAlign w:val="center"/>
                </w:tcPr>
                <w:p w:rsidR="00526D07" w:rsidRPr="00C21D79" w:rsidRDefault="00526D07" w:rsidP="000A35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21D79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складання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іспиту</w:t>
                  </w:r>
                </w:p>
              </w:tc>
              <w:tc>
                <w:tcPr>
                  <w:tcW w:w="386" w:type="pct"/>
                  <w:vAlign w:val="center"/>
                </w:tcPr>
                <w:p w:rsidR="00526D07" w:rsidRPr="00C21D79" w:rsidRDefault="00526D07" w:rsidP="000A35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1D79">
                    <w:rPr>
                      <w:rFonts w:ascii="Times New Roman" w:hAnsi="Times New Roman"/>
                      <w:sz w:val="20"/>
                      <w:szCs w:val="20"/>
                    </w:rPr>
                    <w:t>60-100</w:t>
                  </w:r>
                </w:p>
              </w:tc>
              <w:tc>
                <w:tcPr>
                  <w:tcW w:w="545" w:type="pct"/>
                  <w:vMerge w:val="restart"/>
                  <w:vAlign w:val="center"/>
                </w:tcPr>
                <w:p w:rsidR="00526D07" w:rsidRPr="00C21D79" w:rsidRDefault="00526D07" w:rsidP="000A3524">
                  <w:pPr>
                    <w:shd w:val="clear" w:color="auto" w:fill="FFFFFF"/>
                    <w:spacing w:after="0" w:line="240" w:lineRule="auto"/>
                    <w:ind w:left="-30" w:firstLine="3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C21D7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</w:t>
                  </w:r>
                  <w:proofErr w:type="gramEnd"/>
                  <w:r w:rsidRPr="00C21D7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ісля</w:t>
                  </w:r>
                  <w:proofErr w:type="spellEnd"/>
                  <w:r w:rsidRPr="00C21D7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модулю</w:t>
                  </w:r>
                </w:p>
              </w:tc>
              <w:tc>
                <w:tcPr>
                  <w:tcW w:w="2797" w:type="pct"/>
                </w:tcPr>
                <w:p w:rsidR="00526D07" w:rsidRPr="00C21D79" w:rsidRDefault="00526D07" w:rsidP="000A3524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  <w:r w:rsidRPr="00C21D79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зараховано</w:t>
                  </w:r>
                </w:p>
              </w:tc>
            </w:tr>
            <w:tr w:rsidR="00526D07" w:rsidRPr="00C21D79" w:rsidTr="001E7360">
              <w:tc>
                <w:tcPr>
                  <w:tcW w:w="1272" w:type="pct"/>
                  <w:vMerge/>
                </w:tcPr>
                <w:p w:rsidR="00526D07" w:rsidRPr="00C21D79" w:rsidRDefault="00526D07" w:rsidP="000A3524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86" w:type="pct"/>
                  <w:vAlign w:val="center"/>
                </w:tcPr>
                <w:p w:rsidR="00526D07" w:rsidRPr="00C21D79" w:rsidRDefault="00526D07" w:rsidP="000A35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D79">
                    <w:rPr>
                      <w:rFonts w:ascii="Times New Roman" w:hAnsi="Times New Roman"/>
                      <w:sz w:val="24"/>
                      <w:szCs w:val="24"/>
                    </w:rPr>
                    <w:t>35-59</w:t>
                  </w:r>
                </w:p>
              </w:tc>
              <w:tc>
                <w:tcPr>
                  <w:tcW w:w="545" w:type="pct"/>
                  <w:vMerge/>
                </w:tcPr>
                <w:p w:rsidR="00526D07" w:rsidRPr="00C21D79" w:rsidRDefault="00526D07" w:rsidP="000A352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797" w:type="pct"/>
                </w:tcPr>
                <w:p w:rsidR="00526D07" w:rsidRPr="00C21D79" w:rsidRDefault="00526D07" w:rsidP="000A3524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  <w:r w:rsidRPr="00C21D79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не зараховано з можливістю повторного складання</w:t>
                  </w:r>
                </w:p>
              </w:tc>
            </w:tr>
            <w:tr w:rsidR="00526D07" w:rsidRPr="00C21D79" w:rsidTr="001E7360">
              <w:tc>
                <w:tcPr>
                  <w:tcW w:w="1272" w:type="pct"/>
                  <w:vMerge/>
                </w:tcPr>
                <w:p w:rsidR="00526D07" w:rsidRPr="00C21D79" w:rsidRDefault="00526D07" w:rsidP="000A3524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86" w:type="pct"/>
                  <w:vAlign w:val="center"/>
                </w:tcPr>
                <w:p w:rsidR="00526D07" w:rsidRPr="00C21D79" w:rsidRDefault="00526D07" w:rsidP="000A35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21D7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1-34</w:t>
                  </w:r>
                </w:p>
              </w:tc>
              <w:tc>
                <w:tcPr>
                  <w:tcW w:w="545" w:type="pct"/>
                  <w:vMerge/>
                </w:tcPr>
                <w:p w:rsidR="00526D07" w:rsidRPr="00C21D79" w:rsidRDefault="00526D07" w:rsidP="000A352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797" w:type="pct"/>
                </w:tcPr>
                <w:p w:rsidR="00526D07" w:rsidRPr="00C21D79" w:rsidRDefault="00526D07" w:rsidP="000A3524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  <w:r w:rsidRPr="00C21D79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не зараховано з обов’язковим повторним вивченням дисципліни</w:t>
                  </w:r>
                </w:p>
              </w:tc>
            </w:tr>
          </w:tbl>
          <w:p w:rsidR="00DB3B9B" w:rsidRPr="00651FE3" w:rsidRDefault="00DB3B9B" w:rsidP="00DB3B9B">
            <w:pPr>
              <w:pStyle w:val="7"/>
              <w:keepNext w:val="0"/>
              <w:widowControl w:val="0"/>
              <w:ind w:firstLine="709"/>
              <w:jc w:val="both"/>
              <w:outlineLvl w:val="6"/>
              <w:rPr>
                <w:i/>
              </w:rPr>
            </w:pPr>
            <w:r w:rsidRPr="00651FE3">
              <w:t>Підсумкова оцінка за семестр визначається як середня двох підсумкових контролів за перший та другий змістовні модулі.</w:t>
            </w:r>
          </w:p>
          <w:p w:rsidR="00DB3B9B" w:rsidRPr="00D96321" w:rsidRDefault="00DB3B9B" w:rsidP="00DB3B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963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Шкала оцінювання: національна та ECTS</w:t>
            </w:r>
          </w:p>
          <w:tbl>
            <w:tblPr>
              <w:tblW w:w="5055" w:type="pct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3812"/>
              <w:gridCol w:w="2046"/>
              <w:gridCol w:w="4047"/>
            </w:tblGrid>
            <w:tr w:rsidR="00DB3B9B" w:rsidRPr="008B29E5" w:rsidTr="000A3524">
              <w:tc>
                <w:tcPr>
                  <w:tcW w:w="192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3B9B" w:rsidRPr="00DB3B9B" w:rsidRDefault="00DB3B9B" w:rsidP="000A3524">
                  <w:pPr>
                    <w:pStyle w:val="Style20"/>
                    <w:widowControl/>
                    <w:tabs>
                      <w:tab w:val="left" w:pos="1560"/>
                    </w:tabs>
                    <w:spacing w:line="240" w:lineRule="auto"/>
                    <w:rPr>
                      <w:rStyle w:val="FontStyle62"/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DB3B9B">
                    <w:rPr>
                      <w:rFonts w:ascii="Times New Roman" w:hAnsi="Times New Roman"/>
                      <w:lang w:val="uk-UA"/>
                    </w:rPr>
                    <w:t>Сума балів за всі види навчальної діяльності</w:t>
                  </w:r>
                </w:p>
              </w:tc>
              <w:tc>
                <w:tcPr>
                  <w:tcW w:w="10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B3B9B" w:rsidRPr="00DB3B9B" w:rsidRDefault="00DB3B9B" w:rsidP="000A35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3B9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Оцінка</w:t>
                  </w:r>
                  <w:r w:rsidRPr="00DB3B9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r w:rsidRPr="00DB3B9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ECTS</w:t>
                  </w:r>
                </w:p>
              </w:tc>
              <w:tc>
                <w:tcPr>
                  <w:tcW w:w="204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3B9B" w:rsidRPr="00DB3B9B" w:rsidRDefault="00DB3B9B" w:rsidP="000A3524">
                  <w:pPr>
                    <w:pStyle w:val="Style20"/>
                    <w:widowControl/>
                    <w:spacing w:line="240" w:lineRule="auto"/>
                    <w:rPr>
                      <w:rStyle w:val="FontStyle62"/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DB3B9B">
                    <w:rPr>
                      <w:rFonts w:ascii="Times New Roman" w:hAnsi="Times New Roman"/>
                      <w:lang w:val="uk-UA"/>
                    </w:rPr>
                    <w:t>Оцінка за національною шкалою для заліку</w:t>
                  </w:r>
                </w:p>
              </w:tc>
            </w:tr>
            <w:tr w:rsidR="00DB3B9B" w:rsidRPr="008B29E5" w:rsidTr="000A3524">
              <w:tc>
                <w:tcPr>
                  <w:tcW w:w="192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B3B9B" w:rsidRPr="00DB3B9B" w:rsidRDefault="00DB3B9B" w:rsidP="000A3524">
                  <w:pPr>
                    <w:ind w:left="18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DB3B9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90 – 100</w:t>
                  </w:r>
                </w:p>
              </w:tc>
              <w:tc>
                <w:tcPr>
                  <w:tcW w:w="10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B3B9B" w:rsidRPr="00DB3B9B" w:rsidRDefault="00DB3B9B" w:rsidP="000A352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DB3B9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А</w:t>
                  </w:r>
                </w:p>
              </w:tc>
              <w:tc>
                <w:tcPr>
                  <w:tcW w:w="2043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DB3B9B" w:rsidRPr="00DB3B9B" w:rsidRDefault="00DB3B9B" w:rsidP="000A3524">
                  <w:pPr>
                    <w:pStyle w:val="Style21"/>
                    <w:widowControl/>
                    <w:spacing w:line="240" w:lineRule="auto"/>
                    <w:jc w:val="center"/>
                    <w:rPr>
                      <w:lang w:val="uk-UA"/>
                    </w:rPr>
                  </w:pPr>
                </w:p>
                <w:p w:rsidR="00DB3B9B" w:rsidRPr="00DB3B9B" w:rsidRDefault="00DB3B9B" w:rsidP="000A3524">
                  <w:pPr>
                    <w:pStyle w:val="Style21"/>
                    <w:widowControl/>
                    <w:spacing w:line="240" w:lineRule="auto"/>
                    <w:jc w:val="center"/>
                    <w:rPr>
                      <w:lang w:val="uk-UA"/>
                    </w:rPr>
                  </w:pPr>
                </w:p>
                <w:p w:rsidR="00DB3B9B" w:rsidRPr="00DB3B9B" w:rsidRDefault="00DB3B9B" w:rsidP="000A3524">
                  <w:pPr>
                    <w:pStyle w:val="Style21"/>
                    <w:widowControl/>
                    <w:spacing w:line="240" w:lineRule="auto"/>
                    <w:jc w:val="center"/>
                    <w:rPr>
                      <w:rStyle w:val="FontStyle47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3B9B">
                    <w:rPr>
                      <w:lang w:val="uk-UA"/>
                    </w:rPr>
                    <w:t>зараховано</w:t>
                  </w:r>
                </w:p>
              </w:tc>
            </w:tr>
            <w:tr w:rsidR="00DB3B9B" w:rsidRPr="008B29E5" w:rsidTr="000A3524">
              <w:tc>
                <w:tcPr>
                  <w:tcW w:w="192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B3B9B" w:rsidRPr="00DB3B9B" w:rsidRDefault="00DB3B9B" w:rsidP="000A3524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3B9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85-89</w:t>
                  </w:r>
                </w:p>
              </w:tc>
              <w:tc>
                <w:tcPr>
                  <w:tcW w:w="10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B3B9B" w:rsidRPr="00DB3B9B" w:rsidRDefault="00DB3B9B" w:rsidP="000A352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DB3B9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В</w:t>
                  </w:r>
                </w:p>
              </w:tc>
              <w:tc>
                <w:tcPr>
                  <w:tcW w:w="2043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B3B9B" w:rsidRPr="00DB3B9B" w:rsidRDefault="00DB3B9B" w:rsidP="000A3524">
                  <w:pPr>
                    <w:pStyle w:val="Style21"/>
                    <w:widowControl/>
                    <w:spacing w:line="240" w:lineRule="auto"/>
                    <w:jc w:val="center"/>
                    <w:rPr>
                      <w:rStyle w:val="FontStyle47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DB3B9B" w:rsidRPr="008B29E5" w:rsidTr="000A3524">
              <w:tc>
                <w:tcPr>
                  <w:tcW w:w="192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B3B9B" w:rsidRPr="00DB3B9B" w:rsidRDefault="00DB3B9B" w:rsidP="000A3524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3B9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75-84</w:t>
                  </w:r>
                </w:p>
              </w:tc>
              <w:tc>
                <w:tcPr>
                  <w:tcW w:w="10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B3B9B" w:rsidRPr="00DB3B9B" w:rsidRDefault="00DB3B9B" w:rsidP="000A352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DB3B9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С</w:t>
                  </w:r>
                </w:p>
              </w:tc>
              <w:tc>
                <w:tcPr>
                  <w:tcW w:w="2043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B3B9B" w:rsidRPr="00DB3B9B" w:rsidRDefault="00DB3B9B" w:rsidP="000A3524">
                  <w:pPr>
                    <w:pStyle w:val="Style21"/>
                    <w:widowControl/>
                    <w:spacing w:line="240" w:lineRule="auto"/>
                    <w:jc w:val="center"/>
                    <w:rPr>
                      <w:rStyle w:val="FontStyle47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DB3B9B" w:rsidRPr="008B29E5" w:rsidTr="000A3524">
              <w:tc>
                <w:tcPr>
                  <w:tcW w:w="192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B3B9B" w:rsidRPr="00DB3B9B" w:rsidRDefault="00DB3B9B" w:rsidP="000A3524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3B9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70-74</w:t>
                  </w:r>
                </w:p>
              </w:tc>
              <w:tc>
                <w:tcPr>
                  <w:tcW w:w="10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B3B9B" w:rsidRPr="00DB3B9B" w:rsidRDefault="00DB3B9B" w:rsidP="000A352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DB3B9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D</w:t>
                  </w:r>
                </w:p>
              </w:tc>
              <w:tc>
                <w:tcPr>
                  <w:tcW w:w="2043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B3B9B" w:rsidRPr="00DB3B9B" w:rsidRDefault="00DB3B9B" w:rsidP="000A3524">
                  <w:pPr>
                    <w:pStyle w:val="Style21"/>
                    <w:widowControl/>
                    <w:spacing w:line="240" w:lineRule="auto"/>
                    <w:jc w:val="center"/>
                    <w:rPr>
                      <w:rStyle w:val="FontStyle47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DB3B9B" w:rsidRPr="008B29E5" w:rsidTr="000A3524">
              <w:tc>
                <w:tcPr>
                  <w:tcW w:w="192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B3B9B" w:rsidRPr="00DB3B9B" w:rsidRDefault="00DB3B9B" w:rsidP="000A3524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3B9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60-69</w:t>
                  </w:r>
                </w:p>
              </w:tc>
              <w:tc>
                <w:tcPr>
                  <w:tcW w:w="10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B3B9B" w:rsidRPr="00DB3B9B" w:rsidRDefault="00DB3B9B" w:rsidP="000A352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DB3B9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Е </w:t>
                  </w:r>
                </w:p>
              </w:tc>
              <w:tc>
                <w:tcPr>
                  <w:tcW w:w="2043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3B9B" w:rsidRPr="00DB3B9B" w:rsidRDefault="00DB3B9B" w:rsidP="000A3524">
                  <w:pPr>
                    <w:pStyle w:val="Style21"/>
                    <w:widowControl/>
                    <w:spacing w:line="240" w:lineRule="auto"/>
                    <w:jc w:val="center"/>
                    <w:rPr>
                      <w:rStyle w:val="FontStyle47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DB3B9B" w:rsidRPr="008B29E5" w:rsidTr="000A3524">
              <w:tc>
                <w:tcPr>
                  <w:tcW w:w="192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B3B9B" w:rsidRPr="00DB3B9B" w:rsidRDefault="00DB3B9B" w:rsidP="000A3524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3B9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35-59</w:t>
                  </w:r>
                </w:p>
              </w:tc>
              <w:tc>
                <w:tcPr>
                  <w:tcW w:w="10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B3B9B" w:rsidRPr="00DB3B9B" w:rsidRDefault="00DB3B9B" w:rsidP="000A352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DB3B9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FX</w:t>
                  </w:r>
                </w:p>
              </w:tc>
              <w:tc>
                <w:tcPr>
                  <w:tcW w:w="204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3B9B" w:rsidRPr="00DB3B9B" w:rsidRDefault="00DB3B9B" w:rsidP="000A3524">
                  <w:pPr>
                    <w:pStyle w:val="Style21"/>
                    <w:widowControl/>
                    <w:spacing w:line="240" w:lineRule="auto"/>
                    <w:jc w:val="center"/>
                    <w:rPr>
                      <w:rStyle w:val="FontStyle47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3B9B">
                    <w:rPr>
                      <w:lang w:val="uk-UA"/>
                    </w:rPr>
                    <w:t>не зараховано з можливістю повторного складання</w:t>
                  </w:r>
                </w:p>
              </w:tc>
            </w:tr>
            <w:tr w:rsidR="00DB3B9B" w:rsidRPr="008B29E5" w:rsidTr="000A3524">
              <w:tc>
                <w:tcPr>
                  <w:tcW w:w="192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B3B9B" w:rsidRPr="00DB3B9B" w:rsidRDefault="00DB3B9B" w:rsidP="000A3524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3B9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1-34</w:t>
                  </w:r>
                </w:p>
              </w:tc>
              <w:tc>
                <w:tcPr>
                  <w:tcW w:w="10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B3B9B" w:rsidRPr="00DB3B9B" w:rsidRDefault="00DB3B9B" w:rsidP="000A352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DB3B9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F</w:t>
                  </w:r>
                </w:p>
              </w:tc>
              <w:tc>
                <w:tcPr>
                  <w:tcW w:w="204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3B9B" w:rsidRPr="00DB3B9B" w:rsidRDefault="00DB3B9B" w:rsidP="000A3524">
                  <w:pPr>
                    <w:pStyle w:val="Style21"/>
                    <w:widowControl/>
                    <w:spacing w:line="240" w:lineRule="auto"/>
                    <w:jc w:val="center"/>
                    <w:rPr>
                      <w:rStyle w:val="FontStyle47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3B9B">
                    <w:rPr>
                      <w:lang w:val="uk-UA"/>
                    </w:rPr>
                    <w:t>не зараховано з обов’язковим повторним вивченням дисципліни</w:t>
                  </w:r>
                </w:p>
              </w:tc>
            </w:tr>
          </w:tbl>
          <w:p w:rsidR="00526D07" w:rsidRPr="001E7360" w:rsidRDefault="00526D07" w:rsidP="00B6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D07" w:rsidRPr="008D13E8" w:rsidTr="001B6D7A">
        <w:tc>
          <w:tcPr>
            <w:tcW w:w="10029" w:type="dxa"/>
            <w:gridSpan w:val="5"/>
          </w:tcPr>
          <w:p w:rsidR="00526D07" w:rsidRPr="004130ED" w:rsidRDefault="00526D07" w:rsidP="00EA2C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Політика курсу</w:t>
            </w:r>
            <w:r w:rsidR="00CE680B" w:rsidRPr="00ED219D">
              <w:rPr>
                <w:rStyle w:val="m-6439367313680690572xfm47050603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CE680B" w:rsidRPr="00CE680B">
              <w:rPr>
                <w:rStyle w:val="m-6439367313680690572xfm47050603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«Оподаткування суб’єктів господарювання</w:t>
            </w:r>
            <w:r w:rsidR="00CE680B">
              <w:rPr>
                <w:rStyle w:val="m-6439367313680690572xfm47050603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</w:tr>
      <w:tr w:rsidR="00526D07" w:rsidRPr="00EB3B55" w:rsidTr="001B6D7A">
        <w:tc>
          <w:tcPr>
            <w:tcW w:w="10029" w:type="dxa"/>
            <w:gridSpan w:val="5"/>
          </w:tcPr>
          <w:p w:rsidR="009D3E77" w:rsidRDefault="009D3E77" w:rsidP="009D3E77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  </w:t>
            </w:r>
            <w:r w:rsidRPr="004C679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Дотримання академічної доброчесності здобувачами освіти передбачає: </w:t>
            </w:r>
          </w:p>
          <w:p w:rsidR="009D3E77" w:rsidRDefault="009D3E77" w:rsidP="009D3E77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  </w:t>
            </w:r>
            <w:r w:rsidRPr="004C679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Самостійне виконання навчальних завдань, завдань поточного та підсумкового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4C679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контролю </w:t>
            </w:r>
            <w:r w:rsidRPr="004C679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 xml:space="preserve">результатів навчання (для осіб з особливими освітніми потребами ця вимога застосовується з урахуванням їхніх індивідуальних потреб і можливостей); </w:t>
            </w:r>
          </w:p>
          <w:p w:rsidR="009D3E77" w:rsidRDefault="009D3E77" w:rsidP="009D3E77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  </w:t>
            </w:r>
            <w:r w:rsidRPr="004C679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Посилання на джерела інформації у разі використання ідей, розробок, тверджень, відомостей; Дотримання норм законодавства про авторське право і суміжні права;</w:t>
            </w:r>
          </w:p>
          <w:p w:rsidR="00526D07" w:rsidRPr="004130ED" w:rsidRDefault="009D3E77" w:rsidP="005D4D1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  </w:t>
            </w:r>
            <w:r w:rsidRPr="004C679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Надання достовірної інформації про результати власної (наукової, творчої) діяльності, використані методики досліджень і джерела інформації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Pr="004C679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F92B58" w:rsidRDefault="00F92B58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92B58" w:rsidSect="00196A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0281"/>
    <w:multiLevelType w:val="hybridMultilevel"/>
    <w:tmpl w:val="425C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941DB"/>
    <w:multiLevelType w:val="hybridMultilevel"/>
    <w:tmpl w:val="1B389C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DCE"/>
    <w:rsid w:val="00034DCB"/>
    <w:rsid w:val="00036CD1"/>
    <w:rsid w:val="00042C26"/>
    <w:rsid w:val="00086275"/>
    <w:rsid w:val="000A3524"/>
    <w:rsid w:val="000C7DCD"/>
    <w:rsid w:val="000F4B4F"/>
    <w:rsid w:val="00132747"/>
    <w:rsid w:val="00150361"/>
    <w:rsid w:val="00172845"/>
    <w:rsid w:val="0018684E"/>
    <w:rsid w:val="001967CA"/>
    <w:rsid w:val="00196A23"/>
    <w:rsid w:val="001B6D7A"/>
    <w:rsid w:val="001E7360"/>
    <w:rsid w:val="001F1E5B"/>
    <w:rsid w:val="00200CA6"/>
    <w:rsid w:val="0021592F"/>
    <w:rsid w:val="00243CE3"/>
    <w:rsid w:val="00292554"/>
    <w:rsid w:val="002A02DA"/>
    <w:rsid w:val="002B0109"/>
    <w:rsid w:val="002D1EF6"/>
    <w:rsid w:val="00331D50"/>
    <w:rsid w:val="00376E8F"/>
    <w:rsid w:val="003D19D0"/>
    <w:rsid w:val="004130ED"/>
    <w:rsid w:val="004277CC"/>
    <w:rsid w:val="004D1D91"/>
    <w:rsid w:val="00526D07"/>
    <w:rsid w:val="00534B05"/>
    <w:rsid w:val="00574656"/>
    <w:rsid w:val="00574812"/>
    <w:rsid w:val="00595B24"/>
    <w:rsid w:val="005D4D11"/>
    <w:rsid w:val="005E50F9"/>
    <w:rsid w:val="006574B3"/>
    <w:rsid w:val="006658D5"/>
    <w:rsid w:val="006A1236"/>
    <w:rsid w:val="006B5B39"/>
    <w:rsid w:val="00721D66"/>
    <w:rsid w:val="007B1345"/>
    <w:rsid w:val="007E2C35"/>
    <w:rsid w:val="007F6231"/>
    <w:rsid w:val="008174B4"/>
    <w:rsid w:val="00844AC7"/>
    <w:rsid w:val="00860EF1"/>
    <w:rsid w:val="0087443C"/>
    <w:rsid w:val="00885523"/>
    <w:rsid w:val="008B543A"/>
    <w:rsid w:val="008D13E8"/>
    <w:rsid w:val="008D23D4"/>
    <w:rsid w:val="009142E6"/>
    <w:rsid w:val="0095492F"/>
    <w:rsid w:val="00990DCE"/>
    <w:rsid w:val="00997B93"/>
    <w:rsid w:val="009D3E77"/>
    <w:rsid w:val="00A80CF3"/>
    <w:rsid w:val="00AC1BBE"/>
    <w:rsid w:val="00B439BC"/>
    <w:rsid w:val="00B65691"/>
    <w:rsid w:val="00BC708D"/>
    <w:rsid w:val="00BD68ED"/>
    <w:rsid w:val="00BF66D8"/>
    <w:rsid w:val="00C10F42"/>
    <w:rsid w:val="00C61C12"/>
    <w:rsid w:val="00C63644"/>
    <w:rsid w:val="00C85185"/>
    <w:rsid w:val="00C93B51"/>
    <w:rsid w:val="00CB32DC"/>
    <w:rsid w:val="00CE680B"/>
    <w:rsid w:val="00D038C5"/>
    <w:rsid w:val="00D0519E"/>
    <w:rsid w:val="00D45A6C"/>
    <w:rsid w:val="00D466BB"/>
    <w:rsid w:val="00D8629C"/>
    <w:rsid w:val="00D873C9"/>
    <w:rsid w:val="00D96321"/>
    <w:rsid w:val="00DB3B9B"/>
    <w:rsid w:val="00DC63BF"/>
    <w:rsid w:val="00E064E9"/>
    <w:rsid w:val="00E11C22"/>
    <w:rsid w:val="00EA2C2A"/>
    <w:rsid w:val="00EB1606"/>
    <w:rsid w:val="00EB3B55"/>
    <w:rsid w:val="00EC5D87"/>
    <w:rsid w:val="00EC7B6A"/>
    <w:rsid w:val="00ED219D"/>
    <w:rsid w:val="00EF7870"/>
    <w:rsid w:val="00F92B58"/>
    <w:rsid w:val="00FB32B7"/>
    <w:rsid w:val="00FD0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9E"/>
  </w:style>
  <w:style w:type="paragraph" w:styleId="7">
    <w:name w:val="heading 7"/>
    <w:basedOn w:val="a"/>
    <w:next w:val="a"/>
    <w:link w:val="70"/>
    <w:qFormat/>
    <w:rsid w:val="00DB3B9B"/>
    <w:pPr>
      <w:keepNext/>
      <w:spacing w:after="0" w:line="240" w:lineRule="auto"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  <w:style w:type="character" w:customStyle="1" w:styleId="m-6439367313680690572xfm47050603">
    <w:name w:val="m_-6439367313680690572xfm_47050603"/>
    <w:basedOn w:val="a0"/>
    <w:rsid w:val="00595B24"/>
  </w:style>
  <w:style w:type="character" w:styleId="a7">
    <w:name w:val="Strong"/>
    <w:uiPriority w:val="22"/>
    <w:qFormat/>
    <w:rsid w:val="007B1345"/>
    <w:rPr>
      <w:b/>
      <w:bCs/>
    </w:rPr>
  </w:style>
  <w:style w:type="character" w:customStyle="1" w:styleId="rvts0">
    <w:name w:val="rvts0"/>
    <w:basedOn w:val="a0"/>
    <w:rsid w:val="007B1345"/>
  </w:style>
  <w:style w:type="paragraph" w:customStyle="1" w:styleId="11">
    <w:name w:val="Заголовок 11"/>
    <w:basedOn w:val="a"/>
    <w:uiPriority w:val="1"/>
    <w:qFormat/>
    <w:rsid w:val="007B1345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70">
    <w:name w:val="Заголовок 7 Знак"/>
    <w:basedOn w:val="a0"/>
    <w:link w:val="7"/>
    <w:rsid w:val="00DB3B9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rsid w:val="00DB3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B3B9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62">
    <w:name w:val="Font Style62"/>
    <w:rsid w:val="00DB3B9B"/>
    <w:rPr>
      <w:rFonts w:ascii="Arial" w:hAnsi="Arial" w:cs="Arial"/>
      <w:sz w:val="26"/>
      <w:szCs w:val="26"/>
    </w:rPr>
  </w:style>
  <w:style w:type="paragraph" w:customStyle="1" w:styleId="Style21">
    <w:name w:val="Style21"/>
    <w:basedOn w:val="a"/>
    <w:rsid w:val="00DB3B9B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DB3B9B"/>
    <w:rPr>
      <w:rFonts w:ascii="Arial" w:hAnsi="Arial" w:cs="Arial"/>
      <w:sz w:val="26"/>
      <w:szCs w:val="26"/>
    </w:rPr>
  </w:style>
  <w:style w:type="paragraph" w:customStyle="1" w:styleId="Style20">
    <w:name w:val="Style20"/>
    <w:basedOn w:val="a"/>
    <w:rsid w:val="00DB3B9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prepod</cp:lastModifiedBy>
  <cp:revision>53</cp:revision>
  <cp:lastPrinted>2020-02-26T08:20:00Z</cp:lastPrinted>
  <dcterms:created xsi:type="dcterms:W3CDTF">2020-08-13T18:01:00Z</dcterms:created>
  <dcterms:modified xsi:type="dcterms:W3CDTF">2020-11-30T08:52:00Z</dcterms:modified>
</cp:coreProperties>
</file>