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F06427D" w14:textId="4805755D" w:rsidR="001F1496" w:rsidRPr="001F1496" w:rsidRDefault="001F1496" w:rsidP="001F149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14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Облік і звітність </w:t>
      </w:r>
      <w:r w:rsidR="008A158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 оподаткуванні</w:t>
      </w:r>
      <w:r w:rsidRPr="001F1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5F9BE84" w14:textId="37DFC636" w:rsidR="008B543A" w:rsidRPr="00036CD1" w:rsidRDefault="008B543A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714F407B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1F1496" w:rsidRP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F1496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7499" w14:paraId="6DCBAD13" w14:textId="77777777" w:rsidTr="00167499">
        <w:tc>
          <w:tcPr>
            <w:tcW w:w="4785" w:type="dxa"/>
          </w:tcPr>
          <w:p w14:paraId="1AFBA7A5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435B2155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1AA328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AF1F0E1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B295D1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242A67F7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33DEF" w14:textId="77777777" w:rsidR="00167499" w:rsidRDefault="00167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167499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650406BB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DF6C3B" w:rsidRPr="00DF6C3B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036CD1" w:rsidRPr="00DF6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23"/>
        <w:gridCol w:w="1730"/>
        <w:gridCol w:w="3543"/>
        <w:gridCol w:w="1411"/>
      </w:tblGrid>
      <w:tr w:rsidR="00F92B58" w:rsidRPr="008D13E8" w14:paraId="0D3210B1" w14:textId="77777777" w:rsidTr="00120019">
        <w:tc>
          <w:tcPr>
            <w:tcW w:w="9911" w:type="dxa"/>
            <w:gridSpan w:val="5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F1496" w14:paraId="64DF596D" w14:textId="77777777" w:rsidTr="00120019">
        <w:tc>
          <w:tcPr>
            <w:tcW w:w="3227" w:type="dxa"/>
            <w:gridSpan w:val="2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3"/>
          </w:tcPr>
          <w:p w14:paraId="0879B1FC" w14:textId="3D9A6221" w:rsidR="00F92B58" w:rsidRDefault="003E2F2B" w:rsidP="003E2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ППН 19 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F6C3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і звітність </w:t>
            </w:r>
            <w:r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оподаткуванні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F41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  <w:p w14:paraId="0FA26A94" w14:textId="4123762F" w:rsidR="00DF6C3B" w:rsidRPr="004F4126" w:rsidRDefault="00DF6C3B" w:rsidP="00DF6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2C2A" w:rsidRPr="008D13E8" w14:paraId="4E1410FA" w14:textId="77777777" w:rsidTr="00120019">
        <w:tc>
          <w:tcPr>
            <w:tcW w:w="3227" w:type="dxa"/>
            <w:gridSpan w:val="2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3"/>
          </w:tcPr>
          <w:p w14:paraId="581F913F" w14:textId="0CD4197B" w:rsidR="00EA2C2A" w:rsidRPr="004F4126" w:rsidRDefault="00DF6C3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2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3"/>
          </w:tcPr>
          <w:p w14:paraId="01DDC512" w14:textId="41D4CAC0" w:rsidR="00F92B58" w:rsidRPr="004F4126" w:rsidRDefault="00DF6C3B" w:rsidP="00DF6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Помулєва</w:t>
            </w:r>
            <w:proofErr w:type="spellEnd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викладач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2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3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2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3"/>
          </w:tcPr>
          <w:p w14:paraId="1EE3B656" w14:textId="4A76D70D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167499" w14:paraId="3EF59635" w14:textId="77777777" w:rsidTr="00120019">
        <w:tc>
          <w:tcPr>
            <w:tcW w:w="3227" w:type="dxa"/>
            <w:gridSpan w:val="2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3"/>
          </w:tcPr>
          <w:p w14:paraId="0919D463" w14:textId="0344D4CB" w:rsidR="00F92B58" w:rsidRPr="004F4126" w:rsidRDefault="00DF6C3B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F10"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E76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індивідуальні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76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курсова робота – 30 год.,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167499" w14:paraId="497CEEAE" w14:textId="77777777" w:rsidTr="00120019">
        <w:tc>
          <w:tcPr>
            <w:tcW w:w="3227" w:type="dxa"/>
            <w:gridSpan w:val="2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8"/>
            </w:tblGrid>
            <w:tr w:rsidR="00936A1C" w:rsidRPr="00167499" w14:paraId="2568E412" w14:textId="77777777">
              <w:trPr>
                <w:trHeight w:val="498"/>
              </w:trPr>
              <w:tc>
                <w:tcPr>
                  <w:tcW w:w="0" w:type="auto"/>
                </w:tcPr>
                <w:p w14:paraId="3C9DDA17" w14:textId="77777777" w:rsidR="00936A1C" w:rsidRDefault="008B543A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12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графіком консультацій</w:t>
                  </w:r>
                </w:p>
                <w:p w14:paraId="3E9641D8" w14:textId="52D4E743" w:rsidR="00936A1C" w:rsidRPr="00936A1C" w:rsidRDefault="00936A1C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обговорення питань, що виникають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опрацюванні лекційного матеріалу, 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практичних робіт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та підготовці до складання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заліку</w:t>
                  </w:r>
                  <w:r w:rsidRPr="00936A1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</w:tbl>
          <w:p w14:paraId="308A6CCE" w14:textId="75D0F6A7" w:rsidR="00936A1C" w:rsidRPr="008A158D" w:rsidRDefault="00936A1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6275" w:rsidRPr="00167499" w14:paraId="41A64A74" w14:textId="77777777" w:rsidTr="00120019">
        <w:tc>
          <w:tcPr>
            <w:tcW w:w="9911" w:type="dxa"/>
            <w:gridSpan w:val="5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167499" w14:paraId="77A65D6A" w14:textId="77777777" w:rsidTr="00120019">
        <w:tc>
          <w:tcPr>
            <w:tcW w:w="9911" w:type="dxa"/>
            <w:gridSpan w:val="5"/>
          </w:tcPr>
          <w:p w14:paraId="74E36769" w14:textId="50C0348B" w:rsid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„Статистика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„Економіка підприємств”, „Бухгалтерський облік”, «Фінанси підприємств», „Фінансовий облік”</w:t>
            </w:r>
            <w:r w:rsidR="00E31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31EB4" w:rsidRPr="00E31E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«Податкова система»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3831AC3" w14:textId="1A3ADEC9" w:rsidR="00936A1C" w:rsidRPr="008D6289" w:rsidRDefault="00936A1C" w:rsidP="00936A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="003E2F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«Звітність підприємств», «Аудит»</w:t>
            </w:r>
            <w:r w:rsid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E2F2B" w:rsidRPr="003E2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"Аналіз господарської діяльності"</w:t>
            </w:r>
            <w:r w:rsid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</w:t>
            </w:r>
            <w:r w:rsidR="008D6289" w:rsidRPr="008D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 суб'єктів господарювання</w:t>
            </w:r>
            <w:r w:rsid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8D6289" w:rsidRPr="008D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5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67499" w14:paraId="3D945FE6" w14:textId="77777777" w:rsidTr="00120019">
        <w:tc>
          <w:tcPr>
            <w:tcW w:w="9911" w:type="dxa"/>
            <w:gridSpan w:val="5"/>
          </w:tcPr>
          <w:p w14:paraId="04C94DC4" w14:textId="77777777" w:rsidR="003F5D37" w:rsidRDefault="001C5BF7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Правильність ведення обліку та своєчасне і достовірне відображення операцій у податковій звітності є однією з основних умов ефективної діяльності, облікове забезпечення звітності підприємства про податки і збори є надзвичайно важливим. </w:t>
            </w:r>
            <w:r w:rsidR="003F5D37"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Правильний підхід до відображення в податковому обліку операцій платника податків є основою правильного їх відображення в податковій звітності. Реформи, які постійно відбуваються у податковій сфері, вимагають постійної уваги фахівців податкового обліку за змінами, що стаються в податковому законодавстві. </w:t>
            </w:r>
          </w:p>
          <w:p w14:paraId="7FB6CF8B" w14:textId="02BBE941" w:rsidR="003F5D37" w:rsidRDefault="003F5D37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овуючи</w:t>
            </w: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доволі жорстку систему фінансових санкцій, що застосовують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контролюючі органи </w:t>
            </w: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виявленні помилок в обліку та формуванні податкової звітності, це стає абсолютно очевидним. Тому навчальна дисципліна «Облік і звітність в оподаткуванні» є важливою для підготовки бакалаврів за спеціальностями «Облік і </w:t>
            </w:r>
            <w:r w:rsidR="00F0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1C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C8F1AA" w14:textId="2649FE8B" w:rsidR="00936A1C" w:rsidRPr="003F5D37" w:rsidRDefault="003F5D37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«Облік і звітність в оподаткуванні» посідає важливе місце серед навчальних предметів, які формують фахівця облікового профілю. Потреба у кваліфікованих фахівцях у сфері оподаткування є очевидною як на </w:t>
            </w:r>
            <w:proofErr w:type="spellStart"/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</w:t>
            </w:r>
            <w:proofErr w:type="spellEnd"/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так і на мікрорівні.</w:t>
            </w:r>
          </w:p>
          <w:p w14:paraId="11F906F8" w14:textId="77777777" w:rsidR="003F5D37" w:rsidRDefault="003F5D37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BCA12E" w14:textId="7414307A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дисципліни:</w:t>
            </w:r>
          </w:p>
          <w:p w14:paraId="75104314" w14:textId="77777777" w:rsidR="00936A1C" w:rsidRDefault="00034DCB" w:rsidP="0066214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7BA5C2C9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і  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2E82F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синтезу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6337F1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65D5D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98945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A4190B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DE9836" w14:textId="5C3BBC7D" w:rsidR="00260CC5" w:rsidRPr="00260CC5" w:rsidRDefault="00260CC5" w:rsidP="00260CC5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260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E795A" w14:textId="77777777" w:rsidR="00936A1C" w:rsidRDefault="00034DCB" w:rsidP="00F92B5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9AE675" w14:textId="77777777" w:rsidR="00936A1C" w:rsidRPr="00936A1C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7E58E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Здатність до відображення відомостей про господарські операції суб’єктів господарювання в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фінансовому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</w:p>
          <w:p w14:paraId="237E4444" w14:textId="77777777" w:rsidR="00936A1C" w:rsidRPr="00936A1C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застосування знань податкового законодавства в практичній діяльності суб’єктів господарювання</w:t>
            </w:r>
          </w:p>
          <w:p w14:paraId="3E0DA9B6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недотримання суб’єктом господарювання законодавства, недостовірності звітності, збереження й використання його ресурсів</w:t>
            </w:r>
          </w:p>
          <w:p w14:paraId="2BE65633" w14:textId="77777777" w:rsidR="00936A1C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DB8526" w14:textId="77777777" w:rsidR="005B6958" w:rsidRPr="005B695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 3. Визначати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сутність об’єктів обліку і оподаткування та розуміти їх роль і місце в господарській діяльності;</w:t>
            </w:r>
          </w:p>
          <w:p w14:paraId="0B8FB815" w14:textId="7B9F1855" w:rsidR="005B6958" w:rsidRPr="00094A4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 w:rsidRPr="00094A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Формувати податкову звітність та правильно інтерпретувати отриману інформацію для прийняття управлінських рішень;</w:t>
            </w:r>
          </w:p>
          <w:p w14:paraId="05483135" w14:textId="217577B5" w:rsidR="00094A48" w:rsidRPr="004F4126" w:rsidRDefault="005B6958" w:rsidP="00094A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4A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094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4A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5. Володіти методичним інструментарієм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обліку і оподаткування господарської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 суб’єктів підприємництва.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5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C34E60" w14:paraId="5E7E46A3" w14:textId="77777777" w:rsidTr="00120019">
        <w:tc>
          <w:tcPr>
            <w:tcW w:w="9911" w:type="dxa"/>
            <w:gridSpan w:val="5"/>
          </w:tcPr>
          <w:p w14:paraId="139F39EF" w14:textId="08AC67D3" w:rsidR="00C34E60" w:rsidRPr="00662144" w:rsidRDefault="00C34E60" w:rsidP="00C34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навчальної дисципліни «Облік і звітність в оподаткуванні» є формування системи теоретичних знань і набуття практичних навичок з обліку та звітності з різних податків та зборів.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5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C34E60" w14:paraId="60BC12B6" w14:textId="77777777" w:rsidTr="00120019">
        <w:tc>
          <w:tcPr>
            <w:tcW w:w="9911" w:type="dxa"/>
            <w:gridSpan w:val="5"/>
          </w:tcPr>
          <w:p w14:paraId="3264D13E" w14:textId="4A039738" w:rsidR="00F92B58" w:rsidRPr="00035225" w:rsidRDefault="00A66723" w:rsidP="00C111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завданнями вивчення дисципліни </w:t>
            </w:r>
            <w:r w:rsidR="00C34E60" w:rsidRPr="00C34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«Облік і звітність в оподаткуванні» є</w:t>
            </w:r>
            <w:r w:rsidR="00C34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E60" w:rsidRPr="00C34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засвоєння основних принципів та особливостей оподаткування суб’єктів господарювання; оволодіння навичками самостійної організації обліку з метою нарахування податків і зборів, ознайомлення з методикою складання і порядком подання податкової звітності за основними податками і зборами.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5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A158D" w14:paraId="099F086C" w14:textId="77777777" w:rsidTr="00120019">
        <w:tc>
          <w:tcPr>
            <w:tcW w:w="9911" w:type="dxa"/>
            <w:gridSpan w:val="5"/>
          </w:tcPr>
          <w:p w14:paraId="6603ED09" w14:textId="77777777" w:rsidR="00FD1198" w:rsidRPr="00FD1198" w:rsidRDefault="00FD1198" w:rsidP="00FD119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дисципліни розкривається в таких темах:  </w:t>
            </w:r>
          </w:p>
          <w:p w14:paraId="24800CA2" w14:textId="74E584D4" w:rsidR="00C11103" w:rsidRPr="00C11103" w:rsidRDefault="00C11103" w:rsidP="00C11103">
            <w:pPr>
              <w:ind w:firstLine="56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11103">
              <w:rPr>
                <w:rFonts w:ascii="Times New Roman" w:hAnsi="Times New Roman" w:cs="Times New Roman"/>
                <w:bCs/>
                <w:lang w:val="uk-UA"/>
              </w:rPr>
              <w:t>Модуль 1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C11103">
              <w:rPr>
                <w:rFonts w:ascii="Times New Roman" w:hAnsi="Times New Roman" w:cs="Times New Roman"/>
                <w:bCs/>
              </w:rPr>
              <w:t>VI</w:t>
            </w:r>
            <w:r w:rsidRPr="00C11103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C11103">
              <w:rPr>
                <w:rFonts w:ascii="Times New Roman" w:hAnsi="Times New Roman" w:cs="Times New Roman"/>
                <w:bCs/>
              </w:rPr>
              <w:t xml:space="preserve"> семестр</w:t>
            </w:r>
            <w:r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1F116C40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Загальні засади оподаткування і звітності в оподаткуванні. Податковий облік як підсистема бухгалтерського обліку.</w:t>
            </w:r>
          </w:p>
          <w:p w14:paraId="7A72A7D7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Загальні засади податкового обліку податку на додану вартість</w:t>
            </w:r>
          </w:p>
          <w:p w14:paraId="1B9DE615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Порядок складання податкових накладних та розрахунків коригувань до податкових накладних та їх реєстрації </w:t>
            </w:r>
          </w:p>
          <w:p w14:paraId="13907A97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Облік податку на додану вартість</w:t>
            </w:r>
          </w:p>
          <w:p w14:paraId="28BBA6DC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Звітність з податку на додану вартість</w:t>
            </w:r>
          </w:p>
          <w:p w14:paraId="214ECBD9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Загальні положення обліку податку на прибуток підприємств</w:t>
            </w:r>
          </w:p>
          <w:p w14:paraId="66EF14AD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обліку. </w:t>
            </w:r>
          </w:p>
          <w:p w14:paraId="7CF930AC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Облік і звітність з податку на прибуток підприємств</w:t>
            </w:r>
          </w:p>
          <w:p w14:paraId="7ECD320A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Загальні положення податкового обліку податку на доходи фізичних осіб та військового збору.</w:t>
            </w:r>
          </w:p>
          <w:p w14:paraId="210597B4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Облік і звітність з податку на доходи фізичних осіб та військового збору.</w:t>
            </w:r>
          </w:p>
          <w:p w14:paraId="17C6AA3B" w14:textId="1BA7C2B4" w:rsidR="00C11103" w:rsidRPr="00C11103" w:rsidRDefault="00C11103" w:rsidP="00C11103">
            <w:pPr>
              <w:ind w:firstLine="56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11103">
              <w:rPr>
                <w:rFonts w:ascii="Times New Roman" w:hAnsi="Times New Roman" w:cs="Times New Roman"/>
                <w:bCs/>
                <w:lang w:val="uk-UA"/>
              </w:rPr>
              <w:t>Модуль 2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Pr="00C11103">
              <w:rPr>
                <w:rFonts w:ascii="Times New Roman" w:hAnsi="Times New Roman" w:cs="Times New Roman"/>
                <w:bCs/>
              </w:rPr>
              <w:t>VII</w:t>
            </w:r>
            <w:r w:rsidRPr="00C11103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C11103">
              <w:rPr>
                <w:rFonts w:ascii="Times New Roman" w:hAnsi="Times New Roman" w:cs="Times New Roman"/>
                <w:bCs/>
              </w:rPr>
              <w:t xml:space="preserve"> семестр</w:t>
            </w:r>
            <w:r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14:paraId="5249C950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 Облік і звітність з єдиного податку </w:t>
            </w:r>
          </w:p>
          <w:p w14:paraId="73BCF021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 Облік і звітність з екологічного податку</w:t>
            </w:r>
          </w:p>
          <w:p w14:paraId="32551BAC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 Облік і звітність з акцизного податку та мита</w:t>
            </w:r>
          </w:p>
          <w:p w14:paraId="06136EBA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2. </w:t>
            </w:r>
          </w:p>
          <w:p w14:paraId="328B95DC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  Облік і звітність з рентної плати</w:t>
            </w:r>
          </w:p>
          <w:p w14:paraId="3000ECEB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  Облік і звітність з місцевих податків та зборів</w:t>
            </w:r>
          </w:p>
          <w:p w14:paraId="2E8DBE9A" w14:textId="77777777" w:rsidR="00C11103" w:rsidRPr="00C11103" w:rsidRDefault="00C11103" w:rsidP="00C11103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  Особливості обліку і звітності фізичними особами – підприємцями  та фізичними особами, які займаються незалежною професійною діяльністю.</w:t>
            </w:r>
          </w:p>
          <w:p w14:paraId="2B2ADA29" w14:textId="77777777" w:rsidR="00C11103" w:rsidRDefault="00C11103" w:rsidP="00FD119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40CCEB" w14:textId="0DE5278C" w:rsidR="00FD1198" w:rsidRPr="00C11103" w:rsidRDefault="00FD1198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навчальної дисципліни</w:t>
            </w:r>
          </w:p>
          <w:p w14:paraId="4382705D" w14:textId="77777777" w:rsidR="00C11103" w:rsidRPr="003F5D37" w:rsidRDefault="00C11103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вивчення навчальної дисципліни відводиться 210 годин/ 7 кредитів ЄКТС: </w:t>
            </w:r>
          </w:p>
          <w:p w14:paraId="7E1D85D6" w14:textId="77777777" w:rsidR="00C11103" w:rsidRPr="003F5D37" w:rsidRDefault="00C11103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7-й семестр – 105 годин/3,5 кредити; </w:t>
            </w:r>
          </w:p>
          <w:p w14:paraId="4E4A0B44" w14:textId="6C162032" w:rsidR="00F92B58" w:rsidRPr="00783307" w:rsidRDefault="00C11103" w:rsidP="003F5D37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8-й семестр - 105 годин/3,5 кредити.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5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3F5D37">
        <w:tc>
          <w:tcPr>
            <w:tcW w:w="704" w:type="dxa"/>
          </w:tcPr>
          <w:p w14:paraId="75D55045" w14:textId="042E27F5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1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222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1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342826" w:rsidRPr="00783307" w14:paraId="6E8405DF" w14:textId="77777777" w:rsidTr="00B84961">
        <w:tc>
          <w:tcPr>
            <w:tcW w:w="9911" w:type="dxa"/>
            <w:gridSpan w:val="5"/>
          </w:tcPr>
          <w:p w14:paraId="3F2AF84A" w14:textId="645213AB" w:rsidR="00342826" w:rsidRPr="00342826" w:rsidRDefault="00342826" w:rsidP="00186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Модуль І</w:t>
            </w:r>
          </w:p>
        </w:tc>
      </w:tr>
      <w:tr w:rsidR="00034DCB" w:rsidRPr="002220D8" w14:paraId="3281AE62" w14:textId="77777777" w:rsidTr="003F5D37">
        <w:tc>
          <w:tcPr>
            <w:tcW w:w="704" w:type="dxa"/>
          </w:tcPr>
          <w:p w14:paraId="0072EEC3" w14:textId="3A7729AF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gridSpan w:val="2"/>
          </w:tcPr>
          <w:p w14:paraId="543E51AE" w14:textId="004DE4E4" w:rsidR="00034DCB" w:rsidRPr="0096553F" w:rsidRDefault="00C11103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оподаткування і звітності в оподаткуванні. Податковий облік як підсистема бухгалтерського обліку.</w:t>
            </w:r>
          </w:p>
        </w:tc>
        <w:tc>
          <w:tcPr>
            <w:tcW w:w="3543" w:type="dxa"/>
          </w:tcPr>
          <w:p w14:paraId="75D06BCE" w14:textId="59336515" w:rsidR="00034DCB" w:rsidRPr="004130ED" w:rsidRDefault="00732FD6" w:rsidP="00732F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</w:p>
        </w:tc>
        <w:tc>
          <w:tcPr>
            <w:tcW w:w="1411" w:type="dxa"/>
          </w:tcPr>
          <w:p w14:paraId="57C4C335" w14:textId="2AE30A2D" w:rsidR="00034DCB" w:rsidRPr="00813DD8" w:rsidRDefault="00C1110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8684E" w:rsidRPr="008D13E8" w14:paraId="783B81F4" w14:textId="77777777" w:rsidTr="003F5D37">
        <w:tc>
          <w:tcPr>
            <w:tcW w:w="704" w:type="dxa"/>
          </w:tcPr>
          <w:p w14:paraId="340BAF2F" w14:textId="0886FDA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gridSpan w:val="2"/>
          </w:tcPr>
          <w:p w14:paraId="3F4C5FC9" w14:textId="506F37B2" w:rsidR="0018684E" w:rsidRPr="0096553F" w:rsidRDefault="00C11103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податкового обліку податку на додану вартість</w:t>
            </w:r>
          </w:p>
        </w:tc>
        <w:tc>
          <w:tcPr>
            <w:tcW w:w="3543" w:type="dxa"/>
          </w:tcPr>
          <w:p w14:paraId="70038752" w14:textId="7D86D227" w:rsidR="0018684E" w:rsidRPr="004130ED" w:rsidRDefault="00B75B0C" w:rsidP="00B75B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411" w:type="dxa"/>
          </w:tcPr>
          <w:p w14:paraId="526B44CE" w14:textId="484CC4C0" w:rsidR="0018684E" w:rsidRPr="00813DD8" w:rsidRDefault="00F9466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42826" w:rsidRPr="00D60859" w14:paraId="72CF7712" w14:textId="77777777" w:rsidTr="003F5D37">
        <w:tc>
          <w:tcPr>
            <w:tcW w:w="704" w:type="dxa"/>
          </w:tcPr>
          <w:p w14:paraId="1DF555CB" w14:textId="3DBE0321" w:rsidR="00342826" w:rsidRPr="004130ED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gridSpan w:val="2"/>
          </w:tcPr>
          <w:p w14:paraId="67E912CD" w14:textId="225BCFAE" w:rsidR="00342826" w:rsidRPr="0096553F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складання податкових накладних та розрахунків коригувань до податкових накладних та їх реєстрації </w:t>
            </w:r>
          </w:p>
        </w:tc>
        <w:tc>
          <w:tcPr>
            <w:tcW w:w="3543" w:type="dxa"/>
          </w:tcPr>
          <w:p w14:paraId="73833C4E" w14:textId="2625E35A" w:rsidR="00342826" w:rsidRPr="004130ED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0CAD6384" w14:textId="53EE780D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</w:tr>
      <w:tr w:rsidR="00342826" w:rsidRPr="00D60859" w14:paraId="105DE8CE" w14:textId="77777777" w:rsidTr="003F5D37">
        <w:tc>
          <w:tcPr>
            <w:tcW w:w="704" w:type="dxa"/>
          </w:tcPr>
          <w:p w14:paraId="10748961" w14:textId="3D8ACE73" w:rsidR="00342826" w:rsidRPr="004130ED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gridSpan w:val="2"/>
          </w:tcPr>
          <w:p w14:paraId="61C7181E" w14:textId="373B02AE" w:rsidR="00342826" w:rsidRPr="0096553F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податку на додану вартість</w:t>
            </w:r>
          </w:p>
        </w:tc>
        <w:tc>
          <w:tcPr>
            <w:tcW w:w="3543" w:type="dxa"/>
          </w:tcPr>
          <w:p w14:paraId="2DF5147C" w14:textId="168FBEDA" w:rsidR="00342826" w:rsidRPr="004130ED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411" w:type="dxa"/>
          </w:tcPr>
          <w:p w14:paraId="2E1FADDE" w14:textId="1E7F1B69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</w:tr>
      <w:tr w:rsidR="00342826" w:rsidRPr="00D60859" w14:paraId="4411E5BE" w14:textId="77777777" w:rsidTr="003F5D37">
        <w:tc>
          <w:tcPr>
            <w:tcW w:w="704" w:type="dxa"/>
          </w:tcPr>
          <w:p w14:paraId="47C51785" w14:textId="111ED3DE" w:rsid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gridSpan w:val="2"/>
          </w:tcPr>
          <w:p w14:paraId="6F242CE5" w14:textId="6DE29716" w:rsidR="00342826" w:rsidRPr="0096553F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з податку на додану вартість</w:t>
            </w:r>
          </w:p>
        </w:tc>
        <w:tc>
          <w:tcPr>
            <w:tcW w:w="3543" w:type="dxa"/>
          </w:tcPr>
          <w:p w14:paraId="59DB3664" w14:textId="7D107FB8" w:rsidR="00342826" w:rsidRPr="004130ED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49C27511" w14:textId="1BAB200E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</w:tr>
      <w:tr w:rsidR="00342826" w:rsidRPr="00D60859" w14:paraId="0DFF7F98" w14:textId="77777777" w:rsidTr="003F5D37">
        <w:tc>
          <w:tcPr>
            <w:tcW w:w="704" w:type="dxa"/>
          </w:tcPr>
          <w:p w14:paraId="26CA635E" w14:textId="28EACD2C" w:rsid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gridSpan w:val="2"/>
          </w:tcPr>
          <w:p w14:paraId="3D52D2AF" w14:textId="28CB2AF1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положення обліку податку на прибуток підприємств</w:t>
            </w:r>
          </w:p>
        </w:tc>
        <w:tc>
          <w:tcPr>
            <w:tcW w:w="3543" w:type="dxa"/>
          </w:tcPr>
          <w:p w14:paraId="2D694CA1" w14:textId="27AFFD5C" w:rsid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3BAD9A26" w14:textId="77F36EE3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342826" w:rsidRPr="00D60859" w14:paraId="39A26A9B" w14:textId="77777777" w:rsidTr="003F5D37">
        <w:tc>
          <w:tcPr>
            <w:tcW w:w="704" w:type="dxa"/>
          </w:tcPr>
          <w:p w14:paraId="18B13E54" w14:textId="52CDDEFC" w:rsid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gridSpan w:val="2"/>
          </w:tcPr>
          <w:p w14:paraId="62B0E15F" w14:textId="153B3473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звітність з податку на прибуток підприємств</w:t>
            </w:r>
          </w:p>
        </w:tc>
        <w:tc>
          <w:tcPr>
            <w:tcW w:w="3543" w:type="dxa"/>
          </w:tcPr>
          <w:p w14:paraId="36C2F6F1" w14:textId="25976B98" w:rsid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708857EF" w14:textId="50F1F86B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</w:p>
        </w:tc>
      </w:tr>
      <w:tr w:rsidR="00342826" w:rsidRPr="00D60859" w14:paraId="51CE0F0F" w14:textId="77777777" w:rsidTr="003F5D37">
        <w:tc>
          <w:tcPr>
            <w:tcW w:w="704" w:type="dxa"/>
          </w:tcPr>
          <w:p w14:paraId="543A2443" w14:textId="3EF046C2" w:rsid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gridSpan w:val="2"/>
          </w:tcPr>
          <w:p w14:paraId="558E01FE" w14:textId="1B57CB8A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положення податкового обліку податку на доходи фізичних осіб та військового збору.</w:t>
            </w:r>
          </w:p>
        </w:tc>
        <w:tc>
          <w:tcPr>
            <w:tcW w:w="3543" w:type="dxa"/>
          </w:tcPr>
          <w:p w14:paraId="43EF5D71" w14:textId="3D077066" w:rsid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50E08EAB" w14:textId="6DD407BF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342826" w:rsidRPr="00D60859" w14:paraId="3F9B7175" w14:textId="77777777" w:rsidTr="003F5D37">
        <w:tc>
          <w:tcPr>
            <w:tcW w:w="704" w:type="dxa"/>
          </w:tcPr>
          <w:p w14:paraId="574240F2" w14:textId="22D758D2" w:rsid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gridSpan w:val="2"/>
          </w:tcPr>
          <w:p w14:paraId="23C2554A" w14:textId="1228239C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звітність з податку на доходи фізичних осіб та військового збору.</w:t>
            </w:r>
          </w:p>
        </w:tc>
        <w:tc>
          <w:tcPr>
            <w:tcW w:w="3543" w:type="dxa"/>
          </w:tcPr>
          <w:p w14:paraId="714EB565" w14:textId="616FCC26" w:rsid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7391E8C3" w14:textId="7A3A1348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</w:tr>
      <w:tr w:rsidR="00342826" w:rsidRPr="00D60859" w14:paraId="7597957C" w14:textId="77777777" w:rsidTr="007263ED">
        <w:tc>
          <w:tcPr>
            <w:tcW w:w="9911" w:type="dxa"/>
            <w:gridSpan w:val="5"/>
          </w:tcPr>
          <w:p w14:paraId="5EE796F8" w14:textId="3924A845" w:rsidR="00342826" w:rsidRPr="00342826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Модуль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342826" w:rsidRPr="00D60859" w14:paraId="21FD32D8" w14:textId="77777777" w:rsidTr="003F5D37">
        <w:tc>
          <w:tcPr>
            <w:tcW w:w="704" w:type="dxa"/>
          </w:tcPr>
          <w:p w14:paraId="28F873FC" w14:textId="75B2F0BF" w:rsidR="00342826" w:rsidRDefault="00883060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  <w:gridSpan w:val="2"/>
          </w:tcPr>
          <w:p w14:paraId="5E8661E9" w14:textId="3791E18F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Облік і звітність з єдиного податку </w:t>
            </w:r>
          </w:p>
        </w:tc>
        <w:tc>
          <w:tcPr>
            <w:tcW w:w="3543" w:type="dxa"/>
          </w:tcPr>
          <w:p w14:paraId="64671FE7" w14:textId="25754F17" w:rsidR="00342826" w:rsidRPr="00F308CA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633FCF36" w14:textId="70BB4A19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342826" w:rsidRPr="00D60859" w14:paraId="1B569976" w14:textId="77777777" w:rsidTr="003F5D37">
        <w:tc>
          <w:tcPr>
            <w:tcW w:w="704" w:type="dxa"/>
          </w:tcPr>
          <w:p w14:paraId="28D55C2E" w14:textId="3CC9B753" w:rsidR="00342826" w:rsidRDefault="00883060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  <w:gridSpan w:val="2"/>
          </w:tcPr>
          <w:p w14:paraId="1C3E077C" w14:textId="728705C2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Облік і звітність з екологічного податку</w:t>
            </w:r>
          </w:p>
        </w:tc>
        <w:tc>
          <w:tcPr>
            <w:tcW w:w="3543" w:type="dxa"/>
          </w:tcPr>
          <w:p w14:paraId="12B1F16C" w14:textId="2067FAA0" w:rsidR="00342826" w:rsidRPr="00F308CA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4F8779C0" w14:textId="5C169D29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342826" w:rsidRPr="00D60859" w14:paraId="5A8EDA8C" w14:textId="77777777" w:rsidTr="003F5D37">
        <w:tc>
          <w:tcPr>
            <w:tcW w:w="704" w:type="dxa"/>
          </w:tcPr>
          <w:p w14:paraId="21D60927" w14:textId="606CBBB5" w:rsidR="00342826" w:rsidRDefault="00883060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  <w:gridSpan w:val="2"/>
          </w:tcPr>
          <w:p w14:paraId="2B29E9AC" w14:textId="40F4E960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Облік і звітність з акцизного податку та мита</w:t>
            </w:r>
          </w:p>
        </w:tc>
        <w:tc>
          <w:tcPr>
            <w:tcW w:w="3543" w:type="dxa"/>
          </w:tcPr>
          <w:p w14:paraId="01F6306C" w14:textId="50069AB9" w:rsidR="00342826" w:rsidRPr="00F308CA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5CAC56E8" w14:textId="6A98264D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13DD8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342826" w:rsidRPr="00D60859" w14:paraId="23539D71" w14:textId="77777777" w:rsidTr="003F5D37">
        <w:tc>
          <w:tcPr>
            <w:tcW w:w="704" w:type="dxa"/>
          </w:tcPr>
          <w:p w14:paraId="128BCFE2" w14:textId="6A18095A" w:rsidR="00342826" w:rsidRDefault="00883060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  <w:gridSpan w:val="2"/>
          </w:tcPr>
          <w:p w14:paraId="18B2C8A0" w14:textId="10DEDB34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Облік і звітність з рентної плати</w:t>
            </w:r>
          </w:p>
        </w:tc>
        <w:tc>
          <w:tcPr>
            <w:tcW w:w="3543" w:type="dxa"/>
          </w:tcPr>
          <w:p w14:paraId="1DC76C75" w14:textId="286A99CE" w:rsidR="00342826" w:rsidRPr="00F308CA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06987F2D" w14:textId="10204109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DD8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342826" w:rsidRPr="00D60859" w14:paraId="70BF655B" w14:textId="77777777" w:rsidTr="003F5D37">
        <w:tc>
          <w:tcPr>
            <w:tcW w:w="704" w:type="dxa"/>
          </w:tcPr>
          <w:p w14:paraId="33649E75" w14:textId="217E8B79" w:rsidR="00342826" w:rsidRDefault="00883060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  <w:gridSpan w:val="2"/>
          </w:tcPr>
          <w:p w14:paraId="361FBC81" w14:textId="508C19F4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Облік і звітність з місцевих податків та зборів</w:t>
            </w:r>
          </w:p>
        </w:tc>
        <w:tc>
          <w:tcPr>
            <w:tcW w:w="3543" w:type="dxa"/>
          </w:tcPr>
          <w:p w14:paraId="7A8F7E12" w14:textId="1C9B2B36" w:rsidR="00342826" w:rsidRPr="00F308CA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6DE4773E" w14:textId="406BC1A6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DD8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342826" w:rsidRPr="00342826" w14:paraId="0ED2012B" w14:textId="77777777" w:rsidTr="003F5D37">
        <w:tc>
          <w:tcPr>
            <w:tcW w:w="704" w:type="dxa"/>
          </w:tcPr>
          <w:p w14:paraId="4EEE043B" w14:textId="7C3B7AB1" w:rsidR="00342826" w:rsidRDefault="00883060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  <w:gridSpan w:val="2"/>
          </w:tcPr>
          <w:p w14:paraId="1C251EE9" w14:textId="29CC8B18" w:rsidR="00342826" w:rsidRPr="00342826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428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обліку і звітності фізичними особами – підприємцями  та фізичними особами, які займаються незалежною професійною діяльністю.</w:t>
            </w:r>
          </w:p>
        </w:tc>
        <w:tc>
          <w:tcPr>
            <w:tcW w:w="3543" w:type="dxa"/>
          </w:tcPr>
          <w:p w14:paraId="571F8219" w14:textId="07D57303" w:rsidR="00342826" w:rsidRPr="00F308CA" w:rsidRDefault="00342826" w:rsidP="00342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411" w:type="dxa"/>
          </w:tcPr>
          <w:p w14:paraId="6ECECE6C" w14:textId="00F0CCCF" w:rsidR="00342826" w:rsidRPr="00813DD8" w:rsidRDefault="00342826" w:rsidP="0034282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DD8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5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5"/>
          </w:tcPr>
          <w:p w14:paraId="1D773002" w14:textId="77777777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</w:t>
            </w:r>
          </w:p>
          <w:p w14:paraId="1EB5E2D6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над дисципліною «Облік і звітність в оподаткуванні» для студентів включає різні форми, які визначаються робочою програмою, зокрема:</w:t>
            </w:r>
          </w:p>
          <w:p w14:paraId="42CBF1CD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ознайомлення із нормативними документами, навчально-методичною літературою;</w:t>
            </w:r>
          </w:p>
          <w:p w14:paraId="250818F2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опрацювання теоретичних основ прослуханого лекційного матеріалу;</w:t>
            </w:r>
          </w:p>
          <w:p w14:paraId="42B1BCBA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практичних занять;</w:t>
            </w:r>
          </w:p>
          <w:p w14:paraId="37A209FB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вивчення окремих додаткових питань, що передбачені для самостійного опрацювання та оформлення їх у вигляді доповіді;</w:t>
            </w:r>
          </w:p>
          <w:p w14:paraId="5E65B6ED" w14:textId="77777777" w:rsidR="00DA6C42" w:rsidRP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вирішення і письмове оформлення задач;</w:t>
            </w:r>
          </w:p>
          <w:p w14:paraId="7F278CA4" w14:textId="28DC87CF" w:rsidR="00DA6C42" w:rsidRDefault="00DA6C42" w:rsidP="00DA6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до модульних контрольних робіт.</w:t>
            </w:r>
          </w:p>
          <w:p w14:paraId="4F88D858" w14:textId="77777777" w:rsidR="0076307E" w:rsidRDefault="0021285F" w:rsidP="002128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індивідуальна робота студентів включає написання та захист </w:t>
            </w:r>
            <w:r w:rsidRPr="00004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курсової роботи</w:t>
            </w:r>
            <w:r w:rsidRPr="002128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FE08794" w14:textId="77777777" w:rsidR="0076307E" w:rsidRPr="0076307E" w:rsidRDefault="0076307E" w:rsidP="007630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виконання </w:t>
            </w:r>
            <w:r w:rsidRPr="003F5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курсової роботи</w:t>
            </w:r>
            <w:r w:rsidRPr="00763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є: систематизація, закріплення та поглиблення (розвиток) знань і сформованих практичних навичок з оподаткування, ведення податкового обліку, порядку підготовки, складання й подання податкової звітності та їх застосування при вирі</w:t>
            </w:r>
            <w:r w:rsidRPr="00763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763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шенні актуальних управлінських, інноваційних науково-дослідних завдань.</w:t>
            </w:r>
          </w:p>
          <w:p w14:paraId="223DA8CC" w14:textId="2EC7F94E" w:rsidR="00DA6C42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7491"/>
              <w:gridCol w:w="1187"/>
            </w:tblGrid>
            <w:tr w:rsidR="000869F8" w:rsidRPr="000F42BF" w14:paraId="535F38A4" w14:textId="77777777" w:rsidTr="008143AD">
              <w:tc>
                <w:tcPr>
                  <w:tcW w:w="1007" w:type="dxa"/>
                  <w:vAlign w:val="center"/>
                </w:tcPr>
                <w:p w14:paraId="0C333083" w14:textId="72FD4BF7" w:rsidR="000869F8" w:rsidRPr="00CC750D" w:rsidRDefault="00DA6C42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iCs/>
                      <w:lang w:val="uk-UA"/>
                    </w:rPr>
                    <w:t>№</w:t>
                  </w:r>
                </w:p>
              </w:tc>
              <w:tc>
                <w:tcPr>
                  <w:tcW w:w="7491" w:type="dxa"/>
                </w:tcPr>
                <w:p w14:paraId="22D8C957" w14:textId="30FCF2D9" w:rsidR="000869F8" w:rsidRPr="00CC750D" w:rsidRDefault="00DA6C42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Назва теми </w:t>
                  </w:r>
                </w:p>
              </w:tc>
              <w:tc>
                <w:tcPr>
                  <w:tcW w:w="1187" w:type="dxa"/>
                  <w:vAlign w:val="center"/>
                </w:tcPr>
                <w:p w14:paraId="71B0C779" w14:textId="77777777" w:rsidR="000869F8" w:rsidRPr="00CC750D" w:rsidRDefault="000869F8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Кількість</w:t>
                  </w:r>
                </w:p>
                <w:p w14:paraId="25E167FE" w14:textId="77777777" w:rsidR="000869F8" w:rsidRPr="00CC750D" w:rsidRDefault="000869F8" w:rsidP="000869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годин</w:t>
                  </w:r>
                </w:p>
              </w:tc>
            </w:tr>
            <w:tr w:rsidR="00DA6C42" w:rsidRPr="000F42BF" w14:paraId="130F90C7" w14:textId="77777777" w:rsidTr="008143AD">
              <w:tc>
                <w:tcPr>
                  <w:tcW w:w="9685" w:type="dxa"/>
                  <w:gridSpan w:val="3"/>
                  <w:vAlign w:val="center"/>
                </w:tcPr>
                <w:p w14:paraId="340DDE22" w14:textId="386F65BE" w:rsidR="00DA6C42" w:rsidRPr="00CC750D" w:rsidRDefault="00DA6C42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</w:rPr>
                    <w:t>V</w:t>
                  </w: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CC750D">
                    <w:rPr>
                      <w:rFonts w:ascii="Times New Roman" w:hAnsi="Times New Roman" w:cs="Times New Roman"/>
                    </w:rPr>
                    <w:t>I семестр</w:t>
                  </w:r>
                </w:p>
              </w:tc>
            </w:tr>
            <w:tr w:rsidR="00DA6C42" w:rsidRPr="000F42BF" w14:paraId="4E09BC67" w14:textId="77777777" w:rsidTr="008143AD">
              <w:tc>
                <w:tcPr>
                  <w:tcW w:w="1007" w:type="dxa"/>
                </w:tcPr>
                <w:p w14:paraId="070CBC5B" w14:textId="41694261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7491" w:type="dxa"/>
                </w:tcPr>
                <w:p w14:paraId="0F28801E" w14:textId="7FEF8290" w:rsidR="00DA6C42" w:rsidRPr="00CC750D" w:rsidRDefault="00DA6C42" w:rsidP="00DA6C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Загальні засади оподаткування і звітності в оподаткуванні. Податковий облік як підсистема бухгалтерського обліку.</w:t>
                  </w:r>
                </w:p>
              </w:tc>
              <w:tc>
                <w:tcPr>
                  <w:tcW w:w="1187" w:type="dxa"/>
                </w:tcPr>
                <w:p w14:paraId="1FC7C628" w14:textId="4A442B6B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</w:tr>
            <w:tr w:rsidR="00DA6C42" w:rsidRPr="000F42BF" w14:paraId="20879C66" w14:textId="77777777" w:rsidTr="008143AD">
              <w:tc>
                <w:tcPr>
                  <w:tcW w:w="1007" w:type="dxa"/>
                </w:tcPr>
                <w:p w14:paraId="668DAD62" w14:textId="756BA0D0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7491" w:type="dxa"/>
                </w:tcPr>
                <w:p w14:paraId="3CFFA87D" w14:textId="2270BC4F" w:rsidR="00DA6C42" w:rsidRPr="00CC750D" w:rsidRDefault="00DA6C42" w:rsidP="00DA6C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Загальні засади податкового обліку податку на додану вартість</w:t>
                  </w:r>
                </w:p>
              </w:tc>
              <w:tc>
                <w:tcPr>
                  <w:tcW w:w="1187" w:type="dxa"/>
                </w:tcPr>
                <w:p w14:paraId="36EF972E" w14:textId="28BD6433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</w:tr>
            <w:tr w:rsidR="00DA6C42" w:rsidRPr="000F42BF" w14:paraId="6D291CE2" w14:textId="77777777" w:rsidTr="008143AD">
              <w:tc>
                <w:tcPr>
                  <w:tcW w:w="1007" w:type="dxa"/>
                </w:tcPr>
                <w:p w14:paraId="0D87C2FC" w14:textId="65BA297C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7491" w:type="dxa"/>
                </w:tcPr>
                <w:p w14:paraId="69D05DD5" w14:textId="59F4EF0D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 xml:space="preserve">Порядок складання податкових накладних та розрахунків коригувань до податкових накладних та їх реєстрації </w:t>
                  </w:r>
                </w:p>
              </w:tc>
              <w:tc>
                <w:tcPr>
                  <w:tcW w:w="1187" w:type="dxa"/>
                </w:tcPr>
                <w:p w14:paraId="79AC96FB" w14:textId="4D72EAEA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</w:tr>
            <w:tr w:rsidR="00DA6C42" w:rsidRPr="000F42BF" w14:paraId="24EC0CFF" w14:textId="77777777" w:rsidTr="008143AD">
              <w:tc>
                <w:tcPr>
                  <w:tcW w:w="1007" w:type="dxa"/>
                </w:tcPr>
                <w:p w14:paraId="5D45F420" w14:textId="53E59729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491" w:type="dxa"/>
                </w:tcPr>
                <w:p w14:paraId="5FB34A5D" w14:textId="2483A316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податку на додану вартість</w:t>
                  </w:r>
                </w:p>
              </w:tc>
              <w:tc>
                <w:tcPr>
                  <w:tcW w:w="1187" w:type="dxa"/>
                </w:tcPr>
                <w:p w14:paraId="7C38AA59" w14:textId="43A52D44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</w:tr>
            <w:tr w:rsidR="00DA6C42" w:rsidRPr="000F42BF" w14:paraId="5849D2F4" w14:textId="77777777" w:rsidTr="008143AD">
              <w:tc>
                <w:tcPr>
                  <w:tcW w:w="1007" w:type="dxa"/>
                </w:tcPr>
                <w:p w14:paraId="51762B34" w14:textId="025E00B8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7491" w:type="dxa"/>
                </w:tcPr>
                <w:p w14:paraId="3D645351" w14:textId="691442E7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Звітність з податку на додану вартість</w:t>
                  </w:r>
                </w:p>
              </w:tc>
              <w:tc>
                <w:tcPr>
                  <w:tcW w:w="1187" w:type="dxa"/>
                </w:tcPr>
                <w:p w14:paraId="4CDD13B5" w14:textId="3EF10846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</w:tr>
            <w:tr w:rsidR="00DA6C42" w:rsidRPr="000F42BF" w14:paraId="63DD8B3B" w14:textId="77777777" w:rsidTr="008143AD">
              <w:tc>
                <w:tcPr>
                  <w:tcW w:w="1007" w:type="dxa"/>
                </w:tcPr>
                <w:p w14:paraId="1C474F1D" w14:textId="3FD73920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491" w:type="dxa"/>
                </w:tcPr>
                <w:p w14:paraId="76B2CA06" w14:textId="495795CC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Загальні положення обліку податку на прибуток підприємств</w:t>
                  </w:r>
                </w:p>
              </w:tc>
              <w:tc>
                <w:tcPr>
                  <w:tcW w:w="1187" w:type="dxa"/>
                </w:tcPr>
                <w:p w14:paraId="43FD34C0" w14:textId="1A784005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</w:tr>
            <w:tr w:rsidR="00DA6C42" w:rsidRPr="000F42BF" w14:paraId="497677F3" w14:textId="77777777" w:rsidTr="008143AD">
              <w:tc>
                <w:tcPr>
                  <w:tcW w:w="1007" w:type="dxa"/>
                </w:tcPr>
                <w:p w14:paraId="52944D9D" w14:textId="123CAF53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7491" w:type="dxa"/>
                </w:tcPr>
                <w:p w14:paraId="1E725442" w14:textId="401A92F1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і звітність з податку на прибуток підприємств</w:t>
                  </w:r>
                </w:p>
              </w:tc>
              <w:tc>
                <w:tcPr>
                  <w:tcW w:w="1187" w:type="dxa"/>
                </w:tcPr>
                <w:p w14:paraId="231721C0" w14:textId="5F3CC58E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</w:tr>
            <w:tr w:rsidR="00DA6C42" w:rsidRPr="000F42BF" w14:paraId="6763F655" w14:textId="77777777" w:rsidTr="008143AD">
              <w:tc>
                <w:tcPr>
                  <w:tcW w:w="1007" w:type="dxa"/>
                </w:tcPr>
                <w:p w14:paraId="2938A608" w14:textId="3973B952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7491" w:type="dxa"/>
                </w:tcPr>
                <w:p w14:paraId="7D4654F9" w14:textId="56840D9A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Загальні положення податкового обліку податку на доходи фізичних осіб та військового збору.</w:t>
                  </w:r>
                </w:p>
              </w:tc>
              <w:tc>
                <w:tcPr>
                  <w:tcW w:w="1187" w:type="dxa"/>
                </w:tcPr>
                <w:p w14:paraId="0E36CD05" w14:textId="3E072B66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</w:tr>
            <w:tr w:rsidR="00DA6C42" w:rsidRPr="000F42BF" w14:paraId="148C4F66" w14:textId="77777777" w:rsidTr="008143AD">
              <w:tc>
                <w:tcPr>
                  <w:tcW w:w="1007" w:type="dxa"/>
                </w:tcPr>
                <w:p w14:paraId="304F838A" w14:textId="3418B262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7491" w:type="dxa"/>
                </w:tcPr>
                <w:p w14:paraId="7576038C" w14:textId="230AB5EC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і звітність з податку на доходи фізичних осіб та військового збору.</w:t>
                  </w:r>
                </w:p>
              </w:tc>
              <w:tc>
                <w:tcPr>
                  <w:tcW w:w="1187" w:type="dxa"/>
                </w:tcPr>
                <w:p w14:paraId="4B72F776" w14:textId="7C563B4E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</w:tr>
            <w:tr w:rsidR="00DA6C42" w:rsidRPr="000F42BF" w14:paraId="56A8B5A2" w14:textId="77777777" w:rsidTr="008143AD">
              <w:tc>
                <w:tcPr>
                  <w:tcW w:w="8498" w:type="dxa"/>
                  <w:gridSpan w:val="2"/>
                </w:tcPr>
                <w:p w14:paraId="55FED41E" w14:textId="34ED3D50" w:rsidR="00DA6C42" w:rsidRPr="00CC750D" w:rsidRDefault="00DA6C42" w:rsidP="00DA6C42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 xml:space="preserve">Разом за </w:t>
                  </w:r>
                  <w:r w:rsidRPr="00CC750D">
                    <w:rPr>
                      <w:rFonts w:ascii="Times New Roman" w:hAnsi="Times New Roman" w:cs="Times New Roman"/>
                    </w:rPr>
                    <w:t>VI</w:t>
                  </w: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CC750D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1187" w:type="dxa"/>
                </w:tcPr>
                <w:p w14:paraId="2C1C59AB" w14:textId="00401188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  <w:bCs/>
                      <w:lang w:val="uk-UA"/>
                    </w:rPr>
                    <w:t>61</w:t>
                  </w:r>
                </w:p>
              </w:tc>
            </w:tr>
            <w:tr w:rsidR="00DA6C42" w:rsidRPr="000F42BF" w14:paraId="69498DB8" w14:textId="77777777" w:rsidTr="008143AD">
              <w:tc>
                <w:tcPr>
                  <w:tcW w:w="1007" w:type="dxa"/>
                </w:tcPr>
                <w:p w14:paraId="2DD73F8C" w14:textId="77777777" w:rsidR="00DA6C42" w:rsidRPr="00CC750D" w:rsidRDefault="00DA6C42" w:rsidP="00DA6C42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  <w:tc>
                <w:tcPr>
                  <w:tcW w:w="7491" w:type="dxa"/>
                </w:tcPr>
                <w:p w14:paraId="35ADA86A" w14:textId="0CFA316A" w:rsidR="00DA6C42" w:rsidRPr="00CC750D" w:rsidRDefault="00CC750D" w:rsidP="00CC750D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CC750D">
                    <w:rPr>
                      <w:rFonts w:ascii="Times New Roman" w:hAnsi="Times New Roman" w:cs="Times New Roman"/>
                    </w:rPr>
                    <w:t>V</w:t>
                  </w:r>
                  <w:r w:rsidRPr="00CC750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CC750D">
                    <w:rPr>
                      <w:rFonts w:ascii="Times New Roman" w:hAnsi="Times New Roman" w:cs="Times New Roman"/>
                    </w:rPr>
                    <w:t>I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CC750D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1187" w:type="dxa"/>
                </w:tcPr>
                <w:p w14:paraId="6222BA14" w14:textId="77777777" w:rsidR="00DA6C42" w:rsidRPr="00CC750D" w:rsidRDefault="00DA6C4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</w:p>
              </w:tc>
            </w:tr>
            <w:tr w:rsidR="008143AD" w:rsidRPr="000F42BF" w14:paraId="7BCD5E17" w14:textId="77777777" w:rsidTr="008143AD">
              <w:tc>
                <w:tcPr>
                  <w:tcW w:w="1007" w:type="dxa"/>
                </w:tcPr>
                <w:p w14:paraId="0E814938" w14:textId="6E3FF1B1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7491" w:type="dxa"/>
                </w:tcPr>
                <w:p w14:paraId="10E2AFC8" w14:textId="6CF1E491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 xml:space="preserve">Облік і звітність з єдиного податку </w:t>
                  </w:r>
                </w:p>
              </w:tc>
              <w:tc>
                <w:tcPr>
                  <w:tcW w:w="1187" w:type="dxa"/>
                </w:tcPr>
                <w:p w14:paraId="637E353D" w14:textId="6ACBCA3F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8143AD" w:rsidRPr="000F42BF" w14:paraId="0406D96C" w14:textId="77777777" w:rsidTr="008143AD">
              <w:tc>
                <w:tcPr>
                  <w:tcW w:w="1007" w:type="dxa"/>
                </w:tcPr>
                <w:p w14:paraId="34EB12C0" w14:textId="271ABB30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  <w:tc>
                <w:tcPr>
                  <w:tcW w:w="7491" w:type="dxa"/>
                </w:tcPr>
                <w:p w14:paraId="393B0CD1" w14:textId="16DA739B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і звітність з екологічного податку</w:t>
                  </w:r>
                </w:p>
              </w:tc>
              <w:tc>
                <w:tcPr>
                  <w:tcW w:w="1187" w:type="dxa"/>
                </w:tcPr>
                <w:p w14:paraId="29678931" w14:textId="5F2751CF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8143AD" w:rsidRPr="000F42BF" w14:paraId="10BD94DA" w14:textId="77777777" w:rsidTr="008143AD">
              <w:tc>
                <w:tcPr>
                  <w:tcW w:w="1007" w:type="dxa"/>
                </w:tcPr>
                <w:p w14:paraId="24B78CAF" w14:textId="027A625F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</w:p>
              </w:tc>
              <w:tc>
                <w:tcPr>
                  <w:tcW w:w="7491" w:type="dxa"/>
                </w:tcPr>
                <w:p w14:paraId="309CCD52" w14:textId="5591CE8F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і звітність з акцизного податку та мита</w:t>
                  </w:r>
                </w:p>
              </w:tc>
              <w:tc>
                <w:tcPr>
                  <w:tcW w:w="1187" w:type="dxa"/>
                </w:tcPr>
                <w:p w14:paraId="0A7DA207" w14:textId="5D6AE625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8143AD" w:rsidRPr="000F42BF" w14:paraId="56267E71" w14:textId="77777777" w:rsidTr="008143AD">
              <w:tc>
                <w:tcPr>
                  <w:tcW w:w="1007" w:type="dxa"/>
                </w:tcPr>
                <w:p w14:paraId="6F3C6D28" w14:textId="690BFB38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13</w:t>
                  </w:r>
                </w:p>
              </w:tc>
              <w:tc>
                <w:tcPr>
                  <w:tcW w:w="7491" w:type="dxa"/>
                </w:tcPr>
                <w:p w14:paraId="7C347783" w14:textId="55AE2834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і звітність з рентної плати</w:t>
                  </w:r>
                </w:p>
              </w:tc>
              <w:tc>
                <w:tcPr>
                  <w:tcW w:w="1187" w:type="dxa"/>
                </w:tcPr>
                <w:p w14:paraId="03D9D0A8" w14:textId="36B290D1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8143AD" w:rsidRPr="000F42BF" w14:paraId="0677143D" w14:textId="77777777" w:rsidTr="008143AD">
              <w:tc>
                <w:tcPr>
                  <w:tcW w:w="1007" w:type="dxa"/>
                </w:tcPr>
                <w:p w14:paraId="6F902E89" w14:textId="7B6A717F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7491" w:type="dxa"/>
                </w:tcPr>
                <w:p w14:paraId="09562134" w14:textId="15492E15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Облік і звітність з місцевих податків та зборів</w:t>
                  </w:r>
                </w:p>
              </w:tc>
              <w:tc>
                <w:tcPr>
                  <w:tcW w:w="1187" w:type="dxa"/>
                </w:tcPr>
                <w:p w14:paraId="48447CDD" w14:textId="015CC2D3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8143AD" w:rsidRPr="000F42BF" w14:paraId="228587A3" w14:textId="77777777" w:rsidTr="008143AD">
              <w:tc>
                <w:tcPr>
                  <w:tcW w:w="1007" w:type="dxa"/>
                </w:tcPr>
                <w:p w14:paraId="2ED67066" w14:textId="5EAABA85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15</w:t>
                  </w:r>
                </w:p>
              </w:tc>
              <w:tc>
                <w:tcPr>
                  <w:tcW w:w="7491" w:type="dxa"/>
                </w:tcPr>
                <w:p w14:paraId="73A2CACC" w14:textId="33799147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Особливості обліку і звітності фізичними особами – підприємцями  та фізичними особами, які займаються незалежною професійною діяльністю.</w:t>
                  </w:r>
                </w:p>
              </w:tc>
              <w:tc>
                <w:tcPr>
                  <w:tcW w:w="1187" w:type="dxa"/>
                </w:tcPr>
                <w:p w14:paraId="474AFAD5" w14:textId="799F06F0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</w:tr>
            <w:tr w:rsidR="002701E2" w:rsidRPr="000F42BF" w14:paraId="15EE8883" w14:textId="77777777" w:rsidTr="00406EAE">
              <w:tc>
                <w:tcPr>
                  <w:tcW w:w="8498" w:type="dxa"/>
                  <w:gridSpan w:val="2"/>
                </w:tcPr>
                <w:p w14:paraId="7C97BC74" w14:textId="64DA2CCE" w:rsidR="002701E2" w:rsidRPr="008143AD" w:rsidRDefault="002701E2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 xml:space="preserve">Разом за </w:t>
                  </w:r>
                  <w:r w:rsidRPr="008143AD">
                    <w:rPr>
                      <w:rFonts w:ascii="Times New Roman" w:hAnsi="Times New Roman" w:cs="Times New Roman"/>
                    </w:rPr>
                    <w:t>VI</w:t>
                  </w: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8143AD">
                    <w:rPr>
                      <w:rFonts w:ascii="Times New Roman" w:hAnsi="Times New Roman" w:cs="Times New Roman"/>
                    </w:rPr>
                    <w:t xml:space="preserve"> семестр</w:t>
                  </w:r>
                </w:p>
              </w:tc>
              <w:tc>
                <w:tcPr>
                  <w:tcW w:w="1187" w:type="dxa"/>
                </w:tcPr>
                <w:p w14:paraId="6425B71C" w14:textId="20F5D259" w:rsidR="002701E2" w:rsidRPr="008143AD" w:rsidRDefault="002701E2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61</w:t>
                  </w:r>
                </w:p>
              </w:tc>
            </w:tr>
            <w:tr w:rsidR="008143AD" w:rsidRPr="000F42BF" w14:paraId="504BBF1F" w14:textId="77777777" w:rsidTr="008143AD">
              <w:tc>
                <w:tcPr>
                  <w:tcW w:w="1007" w:type="dxa"/>
                </w:tcPr>
                <w:p w14:paraId="05DD0353" w14:textId="77777777" w:rsidR="008143AD" w:rsidRPr="008143AD" w:rsidRDefault="008143AD" w:rsidP="008143AD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</w:p>
              </w:tc>
              <w:tc>
                <w:tcPr>
                  <w:tcW w:w="7491" w:type="dxa"/>
                </w:tcPr>
                <w:p w14:paraId="0AD52F18" w14:textId="11936F4F" w:rsidR="008143AD" w:rsidRPr="008143AD" w:rsidRDefault="008143AD" w:rsidP="008143AD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1187" w:type="dxa"/>
                </w:tcPr>
                <w:p w14:paraId="2F7C5814" w14:textId="6021EE68" w:rsidR="008143AD" w:rsidRPr="008143AD" w:rsidRDefault="008143AD" w:rsidP="003F5D3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lang w:val="uk-UA"/>
                    </w:rPr>
                  </w:pPr>
                  <w:r w:rsidRPr="008143AD">
                    <w:rPr>
                      <w:rFonts w:ascii="Times New Roman" w:hAnsi="Times New Roman" w:cs="Times New Roman"/>
                      <w:lang w:val="uk-UA"/>
                    </w:rPr>
                    <w:t>122</w:t>
                  </w:r>
                </w:p>
              </w:tc>
            </w:tr>
          </w:tbl>
          <w:p w14:paraId="4A561FCA" w14:textId="77777777" w:rsidR="000869F8" w:rsidRPr="003B6EFD" w:rsidRDefault="000869F8" w:rsidP="000869F8">
            <w:pPr>
              <w:pStyle w:val="Default"/>
              <w:jc w:val="both"/>
            </w:pPr>
            <w:proofErr w:type="spellStart"/>
            <w:r w:rsidRPr="003B6EFD">
              <w:rPr>
                <w:b/>
                <w:bCs/>
              </w:rPr>
              <w:t>Консультативна</w:t>
            </w:r>
            <w:proofErr w:type="spellEnd"/>
            <w:r w:rsidRPr="003B6EFD">
              <w:rPr>
                <w:b/>
                <w:bCs/>
              </w:rPr>
              <w:t xml:space="preserve"> </w:t>
            </w:r>
            <w:proofErr w:type="spellStart"/>
            <w:r w:rsidRPr="003B6EFD">
              <w:rPr>
                <w:b/>
                <w:bCs/>
              </w:rPr>
              <w:t>допомога</w:t>
            </w:r>
            <w:proofErr w:type="spellEnd"/>
            <w:r w:rsidRPr="003B6EFD">
              <w:rPr>
                <w:b/>
                <w:bCs/>
              </w:rPr>
              <w:t xml:space="preserve"> </w:t>
            </w:r>
            <w:r w:rsidRPr="003B6EFD">
              <w:t xml:space="preserve">студенту </w:t>
            </w:r>
            <w:proofErr w:type="spellStart"/>
            <w:r w:rsidRPr="003B6EFD">
              <w:t>надається</w:t>
            </w:r>
            <w:proofErr w:type="spellEnd"/>
            <w:r w:rsidRPr="003B6EFD">
              <w:t xml:space="preserve"> у таких формах: </w:t>
            </w:r>
          </w:p>
          <w:p w14:paraId="650E53AF" w14:textId="2609CDF5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особиста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зустріч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викладача</w:t>
            </w:r>
            <w:proofErr w:type="spellEnd"/>
            <w:r w:rsidR="000869F8" w:rsidRPr="003B6EFD">
              <w:t xml:space="preserve"> і студента за </w:t>
            </w:r>
            <w:proofErr w:type="spellStart"/>
            <w:r w:rsidR="000869F8" w:rsidRPr="003B6EFD">
              <w:t>графіком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консультацій</w:t>
            </w:r>
            <w:proofErr w:type="spellEnd"/>
            <w:r w:rsidR="000869F8" w:rsidRPr="003B6EFD">
              <w:t xml:space="preserve"> (не </w:t>
            </w:r>
            <w:proofErr w:type="spellStart"/>
            <w:r w:rsidR="000869F8" w:rsidRPr="003B6EFD">
              <w:t>менше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ніж</w:t>
            </w:r>
            <w:proofErr w:type="spellEnd"/>
            <w:r w:rsidR="000869F8" w:rsidRPr="003B6EFD">
              <w:t xml:space="preserve"> 1 раз по 2 </w:t>
            </w:r>
            <w:proofErr w:type="spellStart"/>
            <w:r w:rsidR="000869F8" w:rsidRPr="003B6EFD">
              <w:t>години</w:t>
            </w:r>
            <w:proofErr w:type="spellEnd"/>
            <w:r w:rsidR="000869F8" w:rsidRPr="003B6EFD">
              <w:t xml:space="preserve"> на </w:t>
            </w:r>
            <w:proofErr w:type="spellStart"/>
            <w:r w:rsidR="000869F8" w:rsidRPr="003B6EFD">
              <w:t>тиждень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за </w:t>
            </w:r>
            <w:proofErr w:type="spellStart"/>
            <w:r w:rsidR="000869F8" w:rsidRPr="003B6EFD">
              <w:t>попередньою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домовленістю</w:t>
            </w:r>
            <w:proofErr w:type="spellEnd"/>
            <w:r w:rsidR="000869F8" w:rsidRPr="003B6EFD">
              <w:t xml:space="preserve">); </w:t>
            </w:r>
          </w:p>
          <w:p w14:paraId="71AD4F77" w14:textId="4A2A2766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відеоконференція</w:t>
            </w:r>
            <w:proofErr w:type="spellEnd"/>
            <w:r w:rsidR="000869F8" w:rsidRPr="003B6EFD">
              <w:t xml:space="preserve"> на </w:t>
            </w:r>
            <w:proofErr w:type="spellStart"/>
            <w:r w:rsidR="000869F8" w:rsidRPr="003B6EFD">
              <w:t>платформі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zoom</w:t>
            </w:r>
            <w:proofErr w:type="spellEnd"/>
            <w:r w:rsidR="000869F8" w:rsidRPr="003B6EFD">
              <w:t xml:space="preserve"> (</w:t>
            </w:r>
            <w:proofErr w:type="spellStart"/>
            <w:r w:rsidR="000869F8" w:rsidRPr="003B6EFD">
              <w:t>особиста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колективна</w:t>
            </w:r>
            <w:proofErr w:type="spellEnd"/>
            <w:r w:rsidR="000869F8" w:rsidRPr="003B6EFD">
              <w:t xml:space="preserve">); </w:t>
            </w:r>
          </w:p>
          <w:p w14:paraId="20CE81D7" w14:textId="1C6BF9EC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листування</w:t>
            </w:r>
            <w:proofErr w:type="spellEnd"/>
            <w:r w:rsidR="000869F8" w:rsidRPr="003B6EFD">
              <w:t xml:space="preserve"> за </w:t>
            </w:r>
            <w:proofErr w:type="spellStart"/>
            <w:r w:rsidR="000869F8" w:rsidRPr="003B6EFD">
              <w:t>допомогою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електронної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пошти</w:t>
            </w:r>
            <w:proofErr w:type="spellEnd"/>
            <w:r w:rsidR="000869F8" w:rsidRPr="003B6EFD">
              <w:t xml:space="preserve"> (у </w:t>
            </w:r>
            <w:proofErr w:type="spellStart"/>
            <w:r w:rsidR="000869F8" w:rsidRPr="003B6EFD">
              <w:t>форматі</w:t>
            </w:r>
            <w:proofErr w:type="spellEnd"/>
            <w:r w:rsidR="000869F8" w:rsidRPr="003B6EFD">
              <w:t xml:space="preserve"> 24/7 кожного дня); </w:t>
            </w:r>
          </w:p>
          <w:p w14:paraId="2D57E774" w14:textId="6C8CF8B6" w:rsidR="000869F8" w:rsidRPr="003B6EFD" w:rsidRDefault="001110D4" w:rsidP="000869F8">
            <w:pPr>
              <w:pStyle w:val="Default"/>
              <w:jc w:val="both"/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відеозустріч</w:t>
            </w:r>
            <w:proofErr w:type="spellEnd"/>
            <w:r w:rsidR="000869F8" w:rsidRPr="003B6EFD">
              <w:t xml:space="preserve">, </w:t>
            </w:r>
            <w:proofErr w:type="spellStart"/>
            <w:r w:rsidR="000869F8" w:rsidRPr="003B6EFD">
              <w:t>аудіоспілкування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смс у </w:t>
            </w:r>
            <w:proofErr w:type="spellStart"/>
            <w:r w:rsidR="000869F8" w:rsidRPr="003B6EFD">
              <w:t>сервісі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Viber</w:t>
            </w:r>
            <w:proofErr w:type="spellEnd"/>
            <w:r w:rsidR="000869F8" w:rsidRPr="003B6EFD">
              <w:t xml:space="preserve">, </w:t>
            </w:r>
            <w:proofErr w:type="spellStart"/>
            <w:r w:rsidR="000869F8" w:rsidRPr="003B6EFD">
              <w:t>або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Skype</w:t>
            </w:r>
            <w:proofErr w:type="spellEnd"/>
            <w:r w:rsidR="000869F8" w:rsidRPr="003B6EFD">
              <w:t xml:space="preserve"> (за </w:t>
            </w:r>
            <w:proofErr w:type="spellStart"/>
            <w:r w:rsidR="000869F8" w:rsidRPr="003B6EFD">
              <w:t>графіком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консультацій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викладача</w:t>
            </w:r>
            <w:proofErr w:type="spellEnd"/>
            <w:r w:rsidR="000869F8" w:rsidRPr="003B6EFD">
              <w:t xml:space="preserve">); </w:t>
            </w:r>
          </w:p>
          <w:p w14:paraId="5B9975AD" w14:textId="4AE4D987" w:rsidR="000869F8" w:rsidRPr="00017EF1" w:rsidRDefault="001110D4" w:rsidP="003B6EFD">
            <w:pPr>
              <w:pStyle w:val="Default"/>
              <w:jc w:val="both"/>
              <w:rPr>
                <w:lang w:val="uk-UA"/>
              </w:rPr>
            </w:pPr>
            <w:r w:rsidRPr="003B6EFD">
              <w:rPr>
                <w:lang w:val="uk-UA"/>
              </w:rPr>
              <w:t>-</w:t>
            </w:r>
            <w:r w:rsidR="000869F8" w:rsidRPr="003B6EFD">
              <w:t xml:space="preserve"> </w:t>
            </w:r>
            <w:proofErr w:type="spellStart"/>
            <w:r w:rsidR="000869F8" w:rsidRPr="003B6EFD">
              <w:t>спілкування</w:t>
            </w:r>
            <w:proofErr w:type="spellEnd"/>
            <w:r w:rsidR="000869F8" w:rsidRPr="003B6EFD">
              <w:t xml:space="preserve"> по телефону (</w:t>
            </w:r>
            <w:r w:rsidRPr="003B6EFD">
              <w:t xml:space="preserve">не </w:t>
            </w:r>
            <w:proofErr w:type="spellStart"/>
            <w:r w:rsidRPr="003B6EFD">
              <w:t>менше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ніж</w:t>
            </w:r>
            <w:proofErr w:type="spellEnd"/>
            <w:r w:rsidRPr="003B6EFD">
              <w:t xml:space="preserve"> 2 </w:t>
            </w:r>
            <w:proofErr w:type="spellStart"/>
            <w:r w:rsidRPr="003B6EFD">
              <w:t>години</w:t>
            </w:r>
            <w:proofErr w:type="spellEnd"/>
            <w:r w:rsidRPr="003B6EFD">
              <w:t xml:space="preserve"> </w:t>
            </w:r>
            <w:proofErr w:type="spellStart"/>
            <w:r w:rsidR="000869F8" w:rsidRPr="003B6EFD">
              <w:t>кожен</w:t>
            </w:r>
            <w:proofErr w:type="spellEnd"/>
            <w:r w:rsidR="000869F8" w:rsidRPr="003B6EFD">
              <w:t xml:space="preserve"> день</w:t>
            </w:r>
            <w:r w:rsidRPr="003B6EFD">
              <w:rPr>
                <w:lang w:val="uk-UA"/>
              </w:rPr>
              <w:t>,</w:t>
            </w:r>
            <w:r w:rsidR="000869F8" w:rsidRPr="003B6EFD">
              <w:t xml:space="preserve"> </w:t>
            </w:r>
            <w:proofErr w:type="spellStart"/>
            <w:r w:rsidR="000869F8" w:rsidRPr="003B6EFD">
              <w:t>крім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вихідних</w:t>
            </w:r>
            <w:proofErr w:type="spellEnd"/>
            <w:r w:rsidR="000869F8" w:rsidRPr="003B6EFD">
              <w:t xml:space="preserve"> та </w:t>
            </w:r>
            <w:proofErr w:type="spellStart"/>
            <w:r w:rsidR="000869F8" w:rsidRPr="003B6EFD">
              <w:t>святкових</w:t>
            </w:r>
            <w:proofErr w:type="spellEnd"/>
            <w:r w:rsidR="000869F8" w:rsidRPr="003B6EFD">
              <w:t xml:space="preserve"> </w:t>
            </w:r>
            <w:proofErr w:type="spellStart"/>
            <w:r w:rsidR="000869F8" w:rsidRPr="003B6EFD">
              <w:t>днів</w:t>
            </w:r>
            <w:proofErr w:type="spellEnd"/>
            <w:r w:rsidR="000869F8" w:rsidRPr="003B6EFD">
              <w:t>)</w:t>
            </w:r>
            <w:r w:rsidRPr="003B6EFD">
              <w:rPr>
                <w:lang w:val="uk-UA"/>
              </w:rPr>
              <w:t>.</w:t>
            </w:r>
            <w:r w:rsidR="000869F8" w:rsidRPr="003B6EFD">
              <w:t xml:space="preserve"> 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5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5"/>
          </w:tcPr>
          <w:p w14:paraId="15E45139" w14:textId="1319132E" w:rsidR="00AF0E5B" w:rsidRPr="003B6EFD" w:rsidRDefault="00AF0E5B" w:rsidP="00AF0E5B">
            <w:pPr>
              <w:pStyle w:val="Default"/>
            </w:pPr>
            <w:r w:rsidRPr="003B6EFD">
              <w:rPr>
                <w:i/>
                <w:color w:val="auto"/>
                <w:lang w:val="uk-UA"/>
              </w:rPr>
              <w:t>Види контролю:</w:t>
            </w:r>
            <w:r w:rsidRPr="003B6EFD">
              <w:rPr>
                <w:lang w:val="uk-UA"/>
              </w:rPr>
              <w:t xml:space="preserve"> </w:t>
            </w:r>
            <w:proofErr w:type="spellStart"/>
            <w:r w:rsidRPr="003B6EFD">
              <w:t>Поточний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рубіжний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семестровий</w:t>
            </w:r>
            <w:proofErr w:type="spellEnd"/>
            <w:r w:rsidRPr="003B6EFD">
              <w:t xml:space="preserve"> контроль (з </w:t>
            </w:r>
            <w:proofErr w:type="spellStart"/>
            <w:r w:rsidRPr="003B6EFD">
              <w:t>урахуванням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відвідування</w:t>
            </w:r>
            <w:proofErr w:type="spellEnd"/>
            <w:r w:rsidRPr="003B6EFD">
              <w:t xml:space="preserve"> занять, </w:t>
            </w:r>
            <w:proofErr w:type="spellStart"/>
            <w:r w:rsidRPr="003B6EFD">
              <w:t>виконання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лабораторних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робіт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тестування</w:t>
            </w:r>
            <w:proofErr w:type="spellEnd"/>
            <w:r w:rsidRPr="003B6EFD">
              <w:t xml:space="preserve"> при </w:t>
            </w:r>
            <w:proofErr w:type="spellStart"/>
            <w:r w:rsidRPr="003B6EFD">
              <w:t>здачі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модулів</w:t>
            </w:r>
            <w:proofErr w:type="spellEnd"/>
            <w:r w:rsidRPr="003B6EFD">
              <w:t xml:space="preserve"> та </w:t>
            </w:r>
            <w:proofErr w:type="spellStart"/>
            <w:r w:rsidRPr="003B6EFD">
              <w:t>заліку</w:t>
            </w:r>
            <w:proofErr w:type="spellEnd"/>
            <w:r w:rsidRPr="003B6EFD">
              <w:t xml:space="preserve">). </w:t>
            </w:r>
          </w:p>
          <w:p w14:paraId="4204B784" w14:textId="5AE4EDCD" w:rsidR="00AF0E5B" w:rsidRPr="003B6EFD" w:rsidRDefault="00AF0E5B" w:rsidP="00AF0E5B">
            <w:pPr>
              <w:pStyle w:val="Default"/>
            </w:pPr>
            <w:proofErr w:type="spellStart"/>
            <w:r w:rsidRPr="003B6EFD">
              <w:t>Поточний</w:t>
            </w:r>
            <w:proofErr w:type="spellEnd"/>
            <w:r w:rsidRPr="003B6EFD">
              <w:t xml:space="preserve"> контроль </w:t>
            </w:r>
            <w:proofErr w:type="spellStart"/>
            <w:r w:rsidRPr="003B6EFD">
              <w:t>знань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студентів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протягом</w:t>
            </w:r>
            <w:proofErr w:type="spellEnd"/>
            <w:r w:rsidRPr="003B6EFD">
              <w:t xml:space="preserve"> семестру </w:t>
            </w:r>
            <w:proofErr w:type="spellStart"/>
            <w:r w:rsidRPr="003B6EFD">
              <w:t>включає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оцінку</w:t>
            </w:r>
            <w:proofErr w:type="spellEnd"/>
            <w:r w:rsidRPr="003B6EFD">
              <w:t xml:space="preserve"> </w:t>
            </w:r>
            <w:proofErr w:type="gramStart"/>
            <w:r w:rsidRPr="003B6EFD">
              <w:t>за</w:t>
            </w:r>
            <w:proofErr w:type="gramEnd"/>
            <w:r w:rsidRPr="003B6EFD">
              <w:t xml:space="preserve"> роботу на </w:t>
            </w:r>
            <w:proofErr w:type="spellStart"/>
            <w:r w:rsidRPr="003B6EFD">
              <w:t>лекційних</w:t>
            </w:r>
            <w:proofErr w:type="spellEnd"/>
            <w:r w:rsidRPr="003B6EFD">
              <w:t xml:space="preserve">, </w:t>
            </w:r>
            <w:proofErr w:type="spellStart"/>
            <w:r w:rsidRPr="003B6EFD">
              <w:t>практичних</w:t>
            </w:r>
            <w:proofErr w:type="spellEnd"/>
            <w:r w:rsidRPr="003B6EFD">
              <w:t xml:space="preserve"> </w:t>
            </w:r>
            <w:proofErr w:type="spellStart"/>
            <w:r w:rsidRPr="003B6EFD">
              <w:t>заняттях</w:t>
            </w:r>
            <w:proofErr w:type="spellEnd"/>
            <w:r w:rsidRPr="003B6EFD">
              <w:t xml:space="preserve"> та </w:t>
            </w:r>
            <w:proofErr w:type="spellStart"/>
            <w:r w:rsidRPr="003B6EFD">
              <w:t>самостійну</w:t>
            </w:r>
            <w:proofErr w:type="spellEnd"/>
            <w:r w:rsidRPr="003B6EFD">
              <w:t xml:space="preserve"> роботу. </w:t>
            </w:r>
          </w:p>
          <w:p w14:paraId="335F1C09" w14:textId="27EE2718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протягом семестру (поточний контроль) проводиться у формі усних та письмових опитувань, розв’язання практичних завдань, перевірки виконання індивідуального завдання, презентацій, перевірки модульної контрольної роботи.</w:t>
            </w:r>
          </w:p>
          <w:p w14:paraId="7A27BDBB" w14:textId="57072623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кожного змістового модуля проводиться рубіжний контроль, який оцінюється за 100-бальною шкалою. </w:t>
            </w:r>
          </w:p>
          <w:p w14:paraId="61A6AF36" w14:textId="77777777" w:rsidR="000869F8" w:rsidRPr="003B6EFD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 – залік.</w:t>
            </w:r>
          </w:p>
          <w:p w14:paraId="2666C131" w14:textId="77777777" w:rsidR="00FE3BFB" w:rsidRPr="003B6EFD" w:rsidRDefault="00FE3BFB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42F1899C" w14:textId="318444FD" w:rsidR="00B1372F" w:rsidRPr="003B6EFD" w:rsidRDefault="0008677D" w:rsidP="00B13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3B6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денної форми навчання: поточне усне</w:t>
            </w:r>
            <w:r w:rsidR="00B1372F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/біжуче письмове 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на лекційних та практичних заняттях, оцінка виконання практичних </w:t>
            </w:r>
            <w:r w:rsidR="00B50651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</w:t>
            </w:r>
            <w:r w:rsidR="00B1372F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– контроль на лекціях; тестовий контроль на практичних заняттях; оцінювання активності при аудиторному розв’язанні задач; оцінювання виконання самостійних завдань; оцінювання дискусійного обговорення проблемних питань; оцінювання за результатами поточного та підсумкового контролю; оцінювання індивідуального дослідного завдання (доповідей, рефератів тощо) за допомогою перевірки та захисту виконаних завдань, залік.</w:t>
            </w:r>
          </w:p>
          <w:p w14:paraId="6169A1FE" w14:textId="77777777" w:rsidR="00B1372F" w:rsidRPr="003B6EF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</w:t>
            </w:r>
            <w:r w:rsidR="00B1372F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B1372F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формі заліку: теоретичні питання, тести, розв’язання задач. </w:t>
            </w:r>
          </w:p>
          <w:p w14:paraId="6F7A1300" w14:textId="77777777" w:rsidR="00B1372F" w:rsidRPr="003B6EFD" w:rsidRDefault="00B1372F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78D9FF" w14:textId="77777777" w:rsidR="00DE658D" w:rsidRPr="003B6EF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Критерії </w:t>
            </w:r>
            <w:r w:rsidR="00B1372F"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оцінювання</w:t>
            </w: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кожен змістовний модуль оцінюється за 100-бальною шкалою. </w:t>
            </w:r>
          </w:p>
          <w:p w14:paraId="2582D53C" w14:textId="77777777" w:rsidR="00DE658D" w:rsidRPr="003B6EFD" w:rsidRDefault="00DE658D" w:rsidP="00DE6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рубіжного контролю враховують наступні види робіт:</w:t>
            </w:r>
          </w:p>
          <w:p w14:paraId="273B339E" w14:textId="77777777" w:rsidR="00DE658D" w:rsidRPr="003B6EFD" w:rsidRDefault="00DE658D" w:rsidP="00DE658D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E658D" w:rsidRPr="008B29E5" w14:paraId="6D3EC31F" w14:textId="77777777" w:rsidTr="005B43C3">
              <w:tc>
                <w:tcPr>
                  <w:tcW w:w="3780" w:type="dxa"/>
                </w:tcPr>
                <w:p w14:paraId="2537FF8E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14:paraId="7053A52D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14:paraId="53F4B133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DE658D" w:rsidRPr="008B29E5" w14:paraId="260E9DDA" w14:textId="77777777" w:rsidTr="005B43C3">
              <w:tc>
                <w:tcPr>
                  <w:tcW w:w="3780" w:type="dxa"/>
                </w:tcPr>
                <w:p w14:paraId="1BD0750C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тестів</w:t>
                  </w:r>
                </w:p>
              </w:tc>
              <w:tc>
                <w:tcPr>
                  <w:tcW w:w="2160" w:type="dxa"/>
                </w:tcPr>
                <w:p w14:paraId="27271FB5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22F82E2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3BE33CC8" w14:textId="77777777" w:rsidTr="005B43C3">
              <w:tc>
                <w:tcPr>
                  <w:tcW w:w="3780" w:type="dxa"/>
                </w:tcPr>
                <w:p w14:paraId="19CA8352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</w:p>
              </w:tc>
              <w:tc>
                <w:tcPr>
                  <w:tcW w:w="2160" w:type="dxa"/>
                </w:tcPr>
                <w:p w14:paraId="091CB370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14:paraId="2D1C9094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01210325" w14:textId="77777777" w:rsidTr="005B43C3">
              <w:tc>
                <w:tcPr>
                  <w:tcW w:w="3780" w:type="dxa"/>
                </w:tcPr>
                <w:p w14:paraId="179F9548" w14:textId="77777777" w:rsidR="00DE658D" w:rsidRPr="00940590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94059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ктивність роботи студента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 лекційних, практичних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заняття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2160" w:type="dxa"/>
                </w:tcPr>
                <w:p w14:paraId="602EAFB7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3420" w:type="dxa"/>
                </w:tcPr>
                <w:p w14:paraId="7A17E109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  <w:tr w:rsidR="00DE658D" w:rsidRPr="008B29E5" w14:paraId="16ED65B3" w14:textId="77777777" w:rsidTr="005B43C3">
              <w:tc>
                <w:tcPr>
                  <w:tcW w:w="3780" w:type="dxa"/>
                </w:tcPr>
                <w:p w14:paraId="6A825311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14:paraId="24B9AEF6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14:paraId="0279D50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2C6351CF" w14:textId="77777777" w:rsidR="00DE658D" w:rsidRPr="00A87FE4" w:rsidRDefault="00DE658D" w:rsidP="00A87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AE12D1" w14:textId="13A5A421" w:rsidR="00DE658D" w:rsidRPr="004130ED" w:rsidRDefault="00DE658D" w:rsidP="00DB28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50" w:rsidRPr="008D13E8" w14:paraId="7F3A42A1" w14:textId="77777777" w:rsidTr="00120019">
        <w:tc>
          <w:tcPr>
            <w:tcW w:w="9911" w:type="dxa"/>
            <w:gridSpan w:val="5"/>
          </w:tcPr>
          <w:p w14:paraId="3C18821B" w14:textId="77777777" w:rsidR="00DB28C6" w:rsidRPr="00DB28C6" w:rsidRDefault="00DB28C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B28C6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Розподіл балів, які отримують студенти денної форми навчання</w:t>
            </w:r>
            <w:r w:rsidRPr="00DB28C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B28C6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 поточному оцінюванні знань (залік) </w:t>
            </w:r>
          </w:p>
          <w:p w14:paraId="13441A55" w14:textId="77777777" w:rsidR="00DB28C6" w:rsidRPr="00DB28C6" w:rsidRDefault="00DB28C6" w:rsidP="00DB28C6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B28C6">
              <w:rPr>
                <w:rFonts w:ascii="Times New Roman" w:hAnsi="Times New Roman" w:cs="Times New Roman"/>
              </w:rPr>
              <w:t>VІ</w:t>
            </w:r>
            <w:r w:rsidRPr="00DB28C6">
              <w:rPr>
                <w:rFonts w:ascii="Times New Roman" w:hAnsi="Times New Roman" w:cs="Times New Roman"/>
                <w:lang w:val="uk-UA"/>
              </w:rPr>
              <w:t>І</w:t>
            </w:r>
            <w:r w:rsidRPr="00DB28C6">
              <w:rPr>
                <w:rFonts w:ascii="Times New Roman" w:hAnsi="Times New Roman" w:cs="Times New Roman"/>
              </w:rPr>
              <w:t xml:space="preserve"> семестр</w:t>
            </w:r>
          </w:p>
          <w:p w14:paraId="36B2DE29" w14:textId="77777777" w:rsidR="00DB28C6" w:rsidRPr="00DB28C6" w:rsidRDefault="00DB28C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6"/>
              <w:gridCol w:w="645"/>
              <w:gridCol w:w="646"/>
              <w:gridCol w:w="646"/>
              <w:gridCol w:w="554"/>
              <w:gridCol w:w="585"/>
              <w:gridCol w:w="534"/>
              <w:gridCol w:w="625"/>
              <w:gridCol w:w="534"/>
              <w:gridCol w:w="616"/>
              <w:gridCol w:w="549"/>
              <w:gridCol w:w="565"/>
              <w:gridCol w:w="1740"/>
              <w:gridCol w:w="800"/>
            </w:tblGrid>
            <w:tr w:rsidR="00DB28C6" w:rsidRPr="00167499" w14:paraId="4F229B54" w14:textId="77777777" w:rsidTr="003B6EFD">
              <w:trPr>
                <w:trHeight w:val="729"/>
              </w:trPr>
              <w:tc>
                <w:tcPr>
                  <w:tcW w:w="7534" w:type="dxa"/>
                  <w:gridSpan w:val="12"/>
                </w:tcPr>
                <w:p w14:paraId="070195FA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788" w:type="dxa"/>
                </w:tcPr>
                <w:p w14:paraId="62E34B72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Підсумковий тест (залік)</w:t>
                  </w:r>
                </w:p>
              </w:tc>
              <w:tc>
                <w:tcPr>
                  <w:tcW w:w="815" w:type="dxa"/>
                </w:tcPr>
                <w:p w14:paraId="44D23406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Сума</w:t>
                  </w:r>
                </w:p>
              </w:tc>
            </w:tr>
            <w:tr w:rsidR="00DB28C6" w:rsidRPr="00167499" w14:paraId="71379260" w14:textId="77777777" w:rsidTr="00792C62">
              <w:tc>
                <w:tcPr>
                  <w:tcW w:w="3277" w:type="dxa"/>
                  <w:gridSpan w:val="5"/>
                </w:tcPr>
                <w:p w14:paraId="7DADB47D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4257" w:type="dxa"/>
                  <w:gridSpan w:val="7"/>
                </w:tcPr>
                <w:p w14:paraId="0BF20A7C" w14:textId="77777777" w:rsidR="00DB28C6" w:rsidRPr="00F41065" w:rsidRDefault="00DB28C6" w:rsidP="00DB28C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1788" w:type="dxa"/>
                  <w:vMerge w:val="restart"/>
                  <w:vAlign w:val="center"/>
                </w:tcPr>
                <w:p w14:paraId="5F890040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F41065">
                    <w:rPr>
                      <w:rFonts w:ascii="Times New Roman" w:hAnsi="Times New Roman" w:cs="Times New Roman"/>
                      <w:lang w:val="uk-UA"/>
                    </w:rPr>
                    <w:t>(100+100)/2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</w:tcPr>
                <w:p w14:paraId="25DB82D9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</w:p>
              </w:tc>
            </w:tr>
            <w:tr w:rsidR="00DB28C6" w:rsidRPr="00167499" w14:paraId="182887AA" w14:textId="77777777" w:rsidTr="00792C62">
              <w:tc>
                <w:tcPr>
                  <w:tcW w:w="677" w:type="dxa"/>
                </w:tcPr>
                <w:p w14:paraId="7BF75B04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</w:t>
                  </w:r>
                </w:p>
              </w:tc>
              <w:tc>
                <w:tcPr>
                  <w:tcW w:w="676" w:type="dxa"/>
                </w:tcPr>
                <w:p w14:paraId="5B6BA941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Т2</w:t>
                  </w:r>
                </w:p>
              </w:tc>
              <w:tc>
                <w:tcPr>
                  <w:tcW w:w="677" w:type="dxa"/>
                </w:tcPr>
                <w:p w14:paraId="4C4905BE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Т3</w:t>
                  </w:r>
                </w:p>
              </w:tc>
              <w:tc>
                <w:tcPr>
                  <w:tcW w:w="677" w:type="dxa"/>
                </w:tcPr>
                <w:p w14:paraId="286E2FC7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Т4</w:t>
                  </w:r>
                </w:p>
              </w:tc>
              <w:tc>
                <w:tcPr>
                  <w:tcW w:w="570" w:type="dxa"/>
                </w:tcPr>
                <w:p w14:paraId="262BB265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Т5</w:t>
                  </w:r>
                </w:p>
              </w:tc>
              <w:tc>
                <w:tcPr>
                  <w:tcW w:w="606" w:type="dxa"/>
                </w:tcPr>
                <w:p w14:paraId="7567A302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Т6</w:t>
                  </w:r>
                </w:p>
              </w:tc>
              <w:tc>
                <w:tcPr>
                  <w:tcW w:w="546" w:type="dxa"/>
                </w:tcPr>
                <w:p w14:paraId="23E56729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Т7</w:t>
                  </w:r>
                </w:p>
              </w:tc>
              <w:tc>
                <w:tcPr>
                  <w:tcW w:w="652" w:type="dxa"/>
                </w:tcPr>
                <w:p w14:paraId="32B344DF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Т8</w:t>
                  </w:r>
                </w:p>
              </w:tc>
              <w:tc>
                <w:tcPr>
                  <w:tcW w:w="546" w:type="dxa"/>
                </w:tcPr>
                <w:p w14:paraId="2265E299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Т9</w:t>
                  </w:r>
                </w:p>
              </w:tc>
              <w:tc>
                <w:tcPr>
                  <w:tcW w:w="682" w:type="dxa"/>
                </w:tcPr>
                <w:p w14:paraId="39B2DB47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03" w:type="dxa"/>
                </w:tcPr>
                <w:p w14:paraId="1D930883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22" w:type="dxa"/>
                </w:tcPr>
                <w:p w14:paraId="2CBA5BA3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88" w:type="dxa"/>
                  <w:vMerge/>
                </w:tcPr>
                <w:p w14:paraId="045A5216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15" w:type="dxa"/>
                  <w:vMerge/>
                </w:tcPr>
                <w:p w14:paraId="180BCF9D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DB28C6" w:rsidRPr="00167499" w14:paraId="49E78A2D" w14:textId="77777777" w:rsidTr="00792C62">
              <w:tc>
                <w:tcPr>
                  <w:tcW w:w="677" w:type="dxa"/>
                </w:tcPr>
                <w:p w14:paraId="65E93F20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676" w:type="dxa"/>
                </w:tcPr>
                <w:p w14:paraId="40279B92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677" w:type="dxa"/>
                </w:tcPr>
                <w:p w14:paraId="4A880DED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677" w:type="dxa"/>
                </w:tcPr>
                <w:p w14:paraId="608B076D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570" w:type="dxa"/>
                </w:tcPr>
                <w:p w14:paraId="50A8C1A1" w14:textId="77777777" w:rsidR="00DB28C6" w:rsidRPr="00F41065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606" w:type="dxa"/>
                </w:tcPr>
                <w:p w14:paraId="75191FF1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546" w:type="dxa"/>
                </w:tcPr>
                <w:p w14:paraId="5FEB5450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652" w:type="dxa"/>
                </w:tcPr>
                <w:p w14:paraId="620E7354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546" w:type="dxa"/>
                </w:tcPr>
                <w:p w14:paraId="5F6B376E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682" w:type="dxa"/>
                </w:tcPr>
                <w:p w14:paraId="2F3A4F9A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03" w:type="dxa"/>
                </w:tcPr>
                <w:p w14:paraId="6B0C9C36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22" w:type="dxa"/>
                </w:tcPr>
                <w:p w14:paraId="5DD1B894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88" w:type="dxa"/>
                  <w:vMerge/>
                </w:tcPr>
                <w:p w14:paraId="51A2F46F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15" w:type="dxa"/>
                  <w:vMerge/>
                </w:tcPr>
                <w:p w14:paraId="73882B06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</w:p>
              </w:tc>
            </w:tr>
          </w:tbl>
          <w:p w14:paraId="52ACCA12" w14:textId="77777777" w:rsidR="00DB28C6" w:rsidRPr="00DB28C6" w:rsidRDefault="00DB28C6" w:rsidP="00DB28C6">
            <w:pPr>
              <w:ind w:firstLine="600"/>
              <w:rPr>
                <w:rFonts w:ascii="Times New Roman" w:hAnsi="Times New Roman" w:cs="Times New Roman"/>
                <w:lang w:val="uk-UA"/>
              </w:rPr>
            </w:pPr>
            <w:r w:rsidRPr="00DB28C6">
              <w:rPr>
                <w:rFonts w:ascii="Times New Roman" w:hAnsi="Times New Roman" w:cs="Times New Roman"/>
                <w:lang w:val="uk-UA"/>
              </w:rPr>
              <w:t>Т1, Т2 ... Т5 – теми змістових модулів.</w:t>
            </w:r>
          </w:p>
          <w:p w14:paraId="49D0F9B1" w14:textId="77777777" w:rsidR="00DB28C6" w:rsidRPr="00DB28C6" w:rsidRDefault="00DB28C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14:paraId="7107DD61" w14:textId="77777777" w:rsidR="00DB28C6" w:rsidRPr="00DB28C6" w:rsidRDefault="00DB28C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B28C6">
              <w:rPr>
                <w:rFonts w:ascii="Times New Roman" w:hAnsi="Times New Roman" w:cs="Times New Roman"/>
                <w:b/>
                <w:i/>
                <w:lang w:val="uk-UA"/>
              </w:rPr>
              <w:t>Розподіл балів, які отримують студенти денної форми навчання</w:t>
            </w:r>
            <w:r w:rsidRPr="00DB28C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B28C6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 поточному оцінюванні знань (іспит) </w:t>
            </w:r>
          </w:p>
          <w:p w14:paraId="55C4C986" w14:textId="77777777" w:rsidR="00DB28C6" w:rsidRPr="00DB28C6" w:rsidRDefault="00DB28C6" w:rsidP="00DB28C6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B28C6">
              <w:rPr>
                <w:rFonts w:ascii="Times New Roman" w:hAnsi="Times New Roman" w:cs="Times New Roman"/>
              </w:rPr>
              <w:t>VІІ</w:t>
            </w:r>
            <w:r w:rsidRPr="00DB28C6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DB28C6">
              <w:rPr>
                <w:rFonts w:ascii="Times New Roman" w:hAnsi="Times New Roman" w:cs="Times New Roman"/>
              </w:rPr>
              <w:t>семестр</w:t>
            </w:r>
          </w:p>
          <w:p w14:paraId="7973FA1C" w14:textId="77777777" w:rsidR="00DB28C6" w:rsidRPr="00DB28C6" w:rsidRDefault="00DB28C6" w:rsidP="00DB28C6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"/>
              <w:gridCol w:w="659"/>
              <w:gridCol w:w="659"/>
              <w:gridCol w:w="610"/>
              <w:gridCol w:w="515"/>
              <w:gridCol w:w="601"/>
              <w:gridCol w:w="599"/>
              <w:gridCol w:w="640"/>
              <w:gridCol w:w="495"/>
              <w:gridCol w:w="610"/>
              <w:gridCol w:w="543"/>
              <w:gridCol w:w="559"/>
              <w:gridCol w:w="1737"/>
              <w:gridCol w:w="799"/>
            </w:tblGrid>
            <w:tr w:rsidR="00DB28C6" w:rsidRPr="00167499" w14:paraId="3DF25D7B" w14:textId="77777777" w:rsidTr="00792C62">
              <w:tc>
                <w:tcPr>
                  <w:tcW w:w="7539" w:type="dxa"/>
                  <w:gridSpan w:val="12"/>
                </w:tcPr>
                <w:p w14:paraId="714EFB9B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784" w:type="dxa"/>
                </w:tcPr>
                <w:p w14:paraId="7E1757D3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Підсумковий тест (іспит)</w:t>
                  </w:r>
                </w:p>
              </w:tc>
              <w:tc>
                <w:tcPr>
                  <w:tcW w:w="814" w:type="dxa"/>
                </w:tcPr>
                <w:p w14:paraId="609136DB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Сума</w:t>
                  </w:r>
                </w:p>
              </w:tc>
            </w:tr>
            <w:tr w:rsidR="00DB28C6" w:rsidRPr="00167499" w14:paraId="38F2DB5C" w14:textId="77777777" w:rsidTr="00792C62">
              <w:tc>
                <w:tcPr>
                  <w:tcW w:w="3256" w:type="dxa"/>
                  <w:gridSpan w:val="5"/>
                </w:tcPr>
                <w:p w14:paraId="15F8FD12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4283" w:type="dxa"/>
                  <w:gridSpan w:val="7"/>
                </w:tcPr>
                <w:p w14:paraId="0C1156A9" w14:textId="77777777" w:rsidR="00DB28C6" w:rsidRPr="00F41065" w:rsidRDefault="00DB28C6" w:rsidP="00DB28C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1784" w:type="dxa"/>
                  <w:vMerge w:val="restart"/>
                  <w:vAlign w:val="center"/>
                </w:tcPr>
                <w:p w14:paraId="103650F0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F41065">
                    <w:rPr>
                      <w:rFonts w:ascii="Times New Roman" w:hAnsi="Times New Roman" w:cs="Times New Roman"/>
                      <w:lang w:val="uk-UA"/>
                    </w:rPr>
                    <w:t>(100+100)/2</w:t>
                  </w:r>
                </w:p>
              </w:tc>
              <w:tc>
                <w:tcPr>
                  <w:tcW w:w="814" w:type="dxa"/>
                  <w:vMerge w:val="restart"/>
                  <w:vAlign w:val="center"/>
                </w:tcPr>
                <w:p w14:paraId="0ECBBBDE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</w:p>
              </w:tc>
            </w:tr>
            <w:tr w:rsidR="00DB28C6" w:rsidRPr="00167499" w14:paraId="6893B8C4" w14:textId="77777777" w:rsidTr="00792C62">
              <w:tc>
                <w:tcPr>
                  <w:tcW w:w="674" w:type="dxa"/>
                </w:tcPr>
                <w:p w14:paraId="57D63C9A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Т10</w:t>
                  </w:r>
                </w:p>
              </w:tc>
              <w:tc>
                <w:tcPr>
                  <w:tcW w:w="673" w:type="dxa"/>
                </w:tcPr>
                <w:p w14:paraId="50DFB42A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Т11</w:t>
                  </w:r>
                </w:p>
              </w:tc>
              <w:tc>
                <w:tcPr>
                  <w:tcW w:w="673" w:type="dxa"/>
                </w:tcPr>
                <w:p w14:paraId="310F8F64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Т12</w:t>
                  </w:r>
                </w:p>
              </w:tc>
              <w:tc>
                <w:tcPr>
                  <w:tcW w:w="673" w:type="dxa"/>
                </w:tcPr>
                <w:p w14:paraId="3CFCCAE4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63" w:type="dxa"/>
                </w:tcPr>
                <w:p w14:paraId="49006551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06" w:type="dxa"/>
                </w:tcPr>
                <w:p w14:paraId="2F3BC21F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Т13</w:t>
                  </w:r>
                </w:p>
              </w:tc>
              <w:tc>
                <w:tcPr>
                  <w:tcW w:w="603" w:type="dxa"/>
                </w:tcPr>
                <w:p w14:paraId="2292F61B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Т14</w:t>
                  </w:r>
                </w:p>
              </w:tc>
              <w:tc>
                <w:tcPr>
                  <w:tcW w:w="651" w:type="dxa"/>
                </w:tcPr>
                <w:p w14:paraId="7AF83149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Т15</w:t>
                  </w:r>
                </w:p>
              </w:tc>
              <w:tc>
                <w:tcPr>
                  <w:tcW w:w="540" w:type="dxa"/>
                </w:tcPr>
                <w:p w14:paraId="1E87C8AA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73" w:type="dxa"/>
                </w:tcPr>
                <w:p w14:paraId="5A29E112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13AC5C0A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14" w:type="dxa"/>
                </w:tcPr>
                <w:p w14:paraId="56539FB5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84" w:type="dxa"/>
                  <w:vMerge/>
                </w:tcPr>
                <w:p w14:paraId="6122C5CF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0E0B74FD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DB28C6" w:rsidRPr="00167499" w14:paraId="40CD4F68" w14:textId="77777777" w:rsidTr="00792C62">
              <w:tc>
                <w:tcPr>
                  <w:tcW w:w="674" w:type="dxa"/>
                </w:tcPr>
                <w:p w14:paraId="06243383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33</w:t>
                  </w:r>
                </w:p>
              </w:tc>
              <w:tc>
                <w:tcPr>
                  <w:tcW w:w="673" w:type="dxa"/>
                </w:tcPr>
                <w:p w14:paraId="35D8E92E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33</w:t>
                  </w:r>
                </w:p>
              </w:tc>
              <w:tc>
                <w:tcPr>
                  <w:tcW w:w="673" w:type="dxa"/>
                </w:tcPr>
                <w:p w14:paraId="5D765337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34</w:t>
                  </w:r>
                </w:p>
              </w:tc>
              <w:tc>
                <w:tcPr>
                  <w:tcW w:w="673" w:type="dxa"/>
                </w:tcPr>
                <w:p w14:paraId="1F634617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63" w:type="dxa"/>
                </w:tcPr>
                <w:p w14:paraId="3E84A36B" w14:textId="77777777" w:rsidR="00DB28C6" w:rsidRPr="00F41065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06" w:type="dxa"/>
                </w:tcPr>
                <w:p w14:paraId="017E0928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34</w:t>
                  </w:r>
                </w:p>
              </w:tc>
              <w:tc>
                <w:tcPr>
                  <w:tcW w:w="603" w:type="dxa"/>
                </w:tcPr>
                <w:p w14:paraId="5B31E95E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33</w:t>
                  </w:r>
                </w:p>
              </w:tc>
              <w:tc>
                <w:tcPr>
                  <w:tcW w:w="651" w:type="dxa"/>
                </w:tcPr>
                <w:p w14:paraId="24D2B0F0" w14:textId="77777777" w:rsidR="00DB28C6" w:rsidRPr="00F41065" w:rsidRDefault="00DB28C6" w:rsidP="00DB28C6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33</w:t>
                  </w:r>
                </w:p>
              </w:tc>
              <w:tc>
                <w:tcPr>
                  <w:tcW w:w="540" w:type="dxa"/>
                </w:tcPr>
                <w:p w14:paraId="41DABACF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73" w:type="dxa"/>
                </w:tcPr>
                <w:p w14:paraId="7F3D65F2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596" w:type="dxa"/>
                </w:tcPr>
                <w:p w14:paraId="717CF171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14" w:type="dxa"/>
                </w:tcPr>
                <w:p w14:paraId="6147780E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84" w:type="dxa"/>
                  <w:vMerge/>
                </w:tcPr>
                <w:p w14:paraId="0DD5A29B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14" w:type="dxa"/>
                  <w:vMerge/>
                </w:tcPr>
                <w:p w14:paraId="57CBCEE7" w14:textId="77777777" w:rsidR="00DB28C6" w:rsidRPr="00DB28C6" w:rsidRDefault="00DB28C6" w:rsidP="00DB28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</w:pPr>
                </w:p>
              </w:tc>
            </w:tr>
          </w:tbl>
          <w:p w14:paraId="1F6C1A4E" w14:textId="77777777" w:rsidR="00DB28C6" w:rsidRPr="00DB28C6" w:rsidRDefault="00DB28C6" w:rsidP="00DB28C6">
            <w:pPr>
              <w:ind w:firstLine="600"/>
              <w:rPr>
                <w:rFonts w:ascii="Times New Roman" w:hAnsi="Times New Roman" w:cs="Times New Roman"/>
              </w:rPr>
            </w:pPr>
            <w:r w:rsidRPr="00DB28C6">
              <w:rPr>
                <w:rFonts w:ascii="Times New Roman" w:hAnsi="Times New Roman" w:cs="Times New Roman"/>
                <w:lang w:val="uk-UA"/>
              </w:rPr>
              <w:t>Т6, Т7 ... Т12 – теми змістових модулів.</w:t>
            </w:r>
          </w:p>
          <w:p w14:paraId="1139EDCB" w14:textId="77777777" w:rsidR="00DB28C6" w:rsidRPr="00DB28C6" w:rsidRDefault="00DB28C6" w:rsidP="00DB28C6">
            <w:pPr>
              <w:ind w:firstLine="600"/>
              <w:rPr>
                <w:rFonts w:ascii="Times New Roman" w:hAnsi="Times New Roman" w:cs="Times New Roman"/>
              </w:rPr>
            </w:pPr>
          </w:p>
          <w:p w14:paraId="6BB74D34" w14:textId="77777777" w:rsidR="00A26841" w:rsidRPr="00A26841" w:rsidRDefault="00A26841" w:rsidP="00A26841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6841">
              <w:rPr>
                <w:rFonts w:ascii="Times New Roman" w:hAnsi="Times New Roman" w:cs="Times New Roman"/>
                <w:b/>
                <w:lang w:val="uk-UA"/>
              </w:rPr>
              <w:t>Кількість балів за виконання курсового проекту (роботи)</w:t>
            </w:r>
          </w:p>
          <w:tbl>
            <w:tblPr>
              <w:tblW w:w="4651" w:type="pct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5"/>
              <w:gridCol w:w="2465"/>
              <w:gridCol w:w="2744"/>
              <w:gridCol w:w="1265"/>
            </w:tblGrid>
            <w:tr w:rsidR="00A26841" w:rsidRPr="00A26841" w14:paraId="68A36E28" w14:textId="77777777" w:rsidTr="00792C62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7219B435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Пояснювальна записка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5F2339E2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Ілюстративна частина</w:t>
                  </w:r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65706AD7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Захист роботи</w:t>
                  </w:r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24BFAED9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Сума</w:t>
                  </w:r>
                </w:p>
              </w:tc>
            </w:tr>
            <w:tr w:rsidR="00A26841" w:rsidRPr="00A26841" w14:paraId="39909254" w14:textId="77777777" w:rsidTr="00792C62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</w:tcPr>
                <w:p w14:paraId="60C5DEA1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до 70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</w:tcPr>
                <w:p w14:paraId="21FAA81F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до 10</w:t>
                  </w:r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</w:tcPr>
                <w:p w14:paraId="28107ABD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до 20</w:t>
                  </w:r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</w:tcPr>
                <w:p w14:paraId="1B417775" w14:textId="77777777" w:rsidR="00A26841" w:rsidRPr="00A26841" w:rsidRDefault="00A26841" w:rsidP="00A2684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26841"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</w:p>
              </w:tc>
            </w:tr>
          </w:tbl>
          <w:p w14:paraId="16C3410B" w14:textId="77777777" w:rsidR="00A26841" w:rsidRDefault="00A26841" w:rsidP="00CC7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5F380A" w14:textId="7A4A7DA6" w:rsidR="00CC7EE0" w:rsidRPr="00DB28C6" w:rsidRDefault="00CC7EE0" w:rsidP="00CC7EE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28C6">
              <w:rPr>
                <w:rFonts w:ascii="Times New Roman" w:hAnsi="Times New Roman" w:cs="Times New Roman"/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4929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05"/>
              <w:gridCol w:w="2044"/>
              <w:gridCol w:w="3693"/>
            </w:tblGrid>
            <w:tr w:rsidR="00CC7EE0" w:rsidRPr="00DB28C6" w14:paraId="2C9A3D43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5D224" w14:textId="77777777" w:rsidR="00CC7EE0" w:rsidRPr="00DB28C6" w:rsidRDefault="00CC7EE0" w:rsidP="00CC7EE0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B8851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Оцінка</w:t>
                  </w: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ECTS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97213" w14:textId="77777777" w:rsidR="00CC7EE0" w:rsidRPr="00DB28C6" w:rsidRDefault="00CC7EE0" w:rsidP="00CC7EE0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CC7EE0" w:rsidRPr="00DB28C6" w14:paraId="06843CB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2CFEA5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31C87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9E49D34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126FA62A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60465DAA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CC7EE0" w:rsidRPr="00DB28C6" w14:paraId="6CDA1FE8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1B13C7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85-89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D2691A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216B993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396659C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06E984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75-84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92586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E6164D7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65699D7D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901B8A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70-74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7D3F9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CFD887B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3A699565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CBC2AB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60-69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7D011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613FC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DB28C6" w14:paraId="2B3C3149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951E47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35-59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B77ACA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E4791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CC7EE0" w:rsidRPr="00DB28C6" w14:paraId="4FE552CB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B8C6B" w14:textId="77777777" w:rsidR="00CC7EE0" w:rsidRPr="00DB28C6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lang w:val="uk-UA"/>
                    </w:rPr>
                    <w:t>1-34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6C8F9" w14:textId="77777777" w:rsidR="00CC7EE0" w:rsidRPr="00DB28C6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B28C6">
                    <w:rPr>
                      <w:rFonts w:ascii="Times New Roman" w:hAnsi="Times New Roman" w:cs="Times New Roman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8EC12" w14:textId="77777777" w:rsidR="00CC7EE0" w:rsidRPr="00DB28C6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DB28C6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5DB4E176" w14:textId="54F104EF" w:rsidR="00120019" w:rsidRPr="00DB28C6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14:paraId="26D1EAA6" w14:textId="77777777" w:rsidR="00120019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8D13E8" w14:paraId="3A40BC61" w14:textId="77777777" w:rsidTr="00120019">
        <w:tc>
          <w:tcPr>
            <w:tcW w:w="9911" w:type="dxa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167499" w14:paraId="73BFB994" w14:textId="77777777" w:rsidTr="004320A9">
        <w:trPr>
          <w:trHeight w:val="1454"/>
        </w:trPr>
        <w:tc>
          <w:tcPr>
            <w:tcW w:w="9911" w:type="dxa"/>
          </w:tcPr>
          <w:p w14:paraId="580443E5" w14:textId="77777777" w:rsidR="005B43C3" w:rsidRPr="003B6EFD" w:rsidRDefault="005B43C3" w:rsidP="005B43C3">
            <w:pPr>
              <w:pStyle w:val="Default"/>
            </w:pPr>
            <w:proofErr w:type="spellStart"/>
            <w:r w:rsidRPr="003B6EFD">
              <w:rPr>
                <w:i/>
                <w:iCs/>
              </w:rPr>
              <w:t>Під</w:t>
            </w:r>
            <w:proofErr w:type="spellEnd"/>
            <w:r w:rsidRPr="003B6EFD">
              <w:rPr>
                <w:i/>
                <w:iCs/>
              </w:rPr>
              <w:t xml:space="preserve"> час </w:t>
            </w:r>
            <w:proofErr w:type="spellStart"/>
            <w:r w:rsidRPr="003B6EFD">
              <w:rPr>
                <w:i/>
                <w:iCs/>
              </w:rPr>
              <w:t>навчання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студенти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зобов'язані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дотримуватися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академічної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доброчесності</w:t>
            </w:r>
            <w:proofErr w:type="spellEnd"/>
            <w:r w:rsidRPr="003B6EFD">
              <w:rPr>
                <w:i/>
                <w:iCs/>
              </w:rPr>
              <w:t xml:space="preserve">: </w:t>
            </w:r>
          </w:p>
          <w:p w14:paraId="36AD8913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самостійно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виконувати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навчальні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завдання</w:t>
            </w:r>
            <w:proofErr w:type="spellEnd"/>
            <w:r w:rsidRPr="003B6EFD">
              <w:rPr>
                <w:i/>
                <w:iCs/>
              </w:rPr>
              <w:t xml:space="preserve">, </w:t>
            </w:r>
            <w:proofErr w:type="spellStart"/>
            <w:r w:rsidRPr="003B6EFD">
              <w:rPr>
                <w:i/>
                <w:iCs/>
              </w:rPr>
              <w:t>завдання</w:t>
            </w:r>
            <w:proofErr w:type="spellEnd"/>
            <w:r w:rsidRPr="003B6EFD">
              <w:rPr>
                <w:i/>
                <w:iCs/>
              </w:rPr>
              <w:t xml:space="preserve"> поточного та </w:t>
            </w:r>
            <w:proofErr w:type="spellStart"/>
            <w:r w:rsidRPr="003B6EFD">
              <w:rPr>
                <w:i/>
                <w:iCs/>
              </w:rPr>
              <w:t>підсумкового</w:t>
            </w:r>
            <w:proofErr w:type="spellEnd"/>
            <w:r w:rsidRPr="003B6EFD">
              <w:rPr>
                <w:i/>
                <w:iCs/>
              </w:rPr>
              <w:t xml:space="preserve"> контролю; </w:t>
            </w:r>
          </w:p>
          <w:p w14:paraId="06E26EE2" w14:textId="0E8A24B9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приймати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активну</w:t>
            </w:r>
            <w:proofErr w:type="spellEnd"/>
            <w:r w:rsidRPr="003B6EFD">
              <w:rPr>
                <w:i/>
                <w:iCs/>
              </w:rPr>
              <w:t xml:space="preserve"> участь у </w:t>
            </w:r>
            <w:proofErr w:type="spellStart"/>
            <w:r w:rsidRPr="003B6EFD">
              <w:rPr>
                <w:i/>
                <w:iCs/>
              </w:rPr>
              <w:t>навчальному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процесі</w:t>
            </w:r>
            <w:proofErr w:type="spellEnd"/>
            <w:r w:rsidRPr="003B6EFD">
              <w:rPr>
                <w:i/>
                <w:iCs/>
              </w:rPr>
              <w:t xml:space="preserve">; </w:t>
            </w:r>
          </w:p>
          <w:p w14:paraId="37C478D1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не </w:t>
            </w:r>
            <w:proofErr w:type="spellStart"/>
            <w:r w:rsidRPr="003B6EFD">
              <w:rPr>
                <w:i/>
                <w:iCs/>
              </w:rPr>
              <w:t>запізнюватися</w:t>
            </w:r>
            <w:proofErr w:type="spellEnd"/>
            <w:r w:rsidRPr="003B6EFD">
              <w:rPr>
                <w:i/>
                <w:iCs/>
              </w:rPr>
              <w:t xml:space="preserve"> на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, не </w:t>
            </w:r>
            <w:proofErr w:type="spellStart"/>
            <w:r w:rsidRPr="003B6EFD">
              <w:rPr>
                <w:i/>
                <w:iCs/>
              </w:rPr>
              <w:t>пропускати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 без </w:t>
            </w:r>
            <w:proofErr w:type="spellStart"/>
            <w:r w:rsidRPr="003B6EFD">
              <w:rPr>
                <w:i/>
                <w:iCs/>
              </w:rPr>
              <w:t>поважних</w:t>
            </w:r>
            <w:proofErr w:type="spellEnd"/>
            <w:r w:rsidRPr="003B6EFD">
              <w:rPr>
                <w:i/>
                <w:iCs/>
              </w:rPr>
              <w:t xml:space="preserve"> причин; </w:t>
            </w:r>
          </w:p>
          <w:p w14:paraId="075BC3EB" w14:textId="77777777" w:rsidR="005B43C3" w:rsidRPr="003B6EFD" w:rsidRDefault="005B43C3" w:rsidP="005B43C3">
            <w:pPr>
              <w:pStyle w:val="Default"/>
            </w:pPr>
            <w:r w:rsidRPr="003B6EFD">
              <w:rPr>
                <w:i/>
                <w:iCs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самостійно</w:t>
            </w:r>
            <w:proofErr w:type="spellEnd"/>
            <w:r w:rsidRPr="003B6EFD">
              <w:rPr>
                <w:i/>
                <w:iCs/>
              </w:rPr>
              <w:t xml:space="preserve"> і </w:t>
            </w:r>
            <w:proofErr w:type="spellStart"/>
            <w:r w:rsidRPr="003B6EFD">
              <w:rPr>
                <w:i/>
                <w:iCs/>
              </w:rPr>
              <w:t>своєчасно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вивчити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матеріал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пропущеного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</w:t>
            </w:r>
            <w:proofErr w:type="spellEnd"/>
            <w:r w:rsidRPr="003B6EFD">
              <w:rPr>
                <w:i/>
                <w:iCs/>
              </w:rPr>
              <w:t xml:space="preserve">; </w:t>
            </w:r>
          </w:p>
          <w:p w14:paraId="6961C2E3" w14:textId="77777777" w:rsidR="00356103" w:rsidRPr="003B6EFD" w:rsidRDefault="005B43C3" w:rsidP="00356103">
            <w:pPr>
              <w:pStyle w:val="Default"/>
              <w:rPr>
                <w:i/>
                <w:iCs/>
              </w:rPr>
            </w:pPr>
            <w:r w:rsidRPr="003B6EFD">
              <w:rPr>
                <w:i/>
                <w:iCs/>
              </w:rPr>
              <w:t xml:space="preserve">- </w:t>
            </w:r>
            <w:r w:rsidR="00356103" w:rsidRPr="003B6EFD">
              <w:rPr>
                <w:i/>
                <w:iCs/>
              </w:rPr>
              <w:t xml:space="preserve">системно і регулярно </w:t>
            </w:r>
            <w:proofErr w:type="spellStart"/>
            <w:r w:rsidR="00356103" w:rsidRPr="003B6EFD">
              <w:rPr>
                <w:i/>
                <w:iCs/>
              </w:rPr>
              <w:t>працювати</w:t>
            </w:r>
            <w:proofErr w:type="spellEnd"/>
            <w:r w:rsidR="00356103" w:rsidRPr="003B6EFD">
              <w:rPr>
                <w:i/>
                <w:iCs/>
              </w:rPr>
              <w:t xml:space="preserve"> з </w:t>
            </w:r>
            <w:proofErr w:type="spellStart"/>
            <w:r w:rsidR="00356103" w:rsidRPr="003B6EFD">
              <w:rPr>
                <w:i/>
                <w:iCs/>
              </w:rPr>
              <w:t>навчальною</w:t>
            </w:r>
            <w:proofErr w:type="spellEnd"/>
            <w:r w:rsidR="00356103" w:rsidRPr="003B6EFD">
              <w:rPr>
                <w:i/>
                <w:iCs/>
              </w:rPr>
              <w:t xml:space="preserve"> і </w:t>
            </w:r>
            <w:proofErr w:type="spellStart"/>
            <w:r w:rsidR="00356103" w:rsidRPr="003B6EFD">
              <w:rPr>
                <w:i/>
                <w:iCs/>
              </w:rPr>
              <w:t>науковою</w:t>
            </w:r>
            <w:proofErr w:type="spellEnd"/>
            <w:r w:rsidR="00356103" w:rsidRPr="003B6EFD">
              <w:rPr>
                <w:i/>
                <w:iCs/>
              </w:rPr>
              <w:t xml:space="preserve"> </w:t>
            </w:r>
            <w:proofErr w:type="spellStart"/>
            <w:r w:rsidR="00356103" w:rsidRPr="003B6EFD">
              <w:rPr>
                <w:i/>
                <w:iCs/>
              </w:rPr>
              <w:t>літературою</w:t>
            </w:r>
            <w:proofErr w:type="spellEnd"/>
            <w:r w:rsidR="00356103" w:rsidRPr="003B6EFD">
              <w:rPr>
                <w:i/>
                <w:iCs/>
              </w:rPr>
              <w:t xml:space="preserve">; </w:t>
            </w:r>
          </w:p>
          <w:p w14:paraId="31426E29" w14:textId="680A4E21" w:rsidR="00356103" w:rsidRPr="003B6EFD" w:rsidRDefault="00356103" w:rsidP="00356103">
            <w:pPr>
              <w:pStyle w:val="Default"/>
              <w:rPr>
                <w:i/>
                <w:iCs/>
              </w:rPr>
            </w:pPr>
            <w:r w:rsidRPr="003B6EFD">
              <w:rPr>
                <w:i/>
                <w:iCs/>
                <w:lang w:val="uk-UA"/>
              </w:rPr>
              <w:t xml:space="preserve">- </w:t>
            </w:r>
            <w:proofErr w:type="spellStart"/>
            <w:r w:rsidRPr="003B6EFD">
              <w:rPr>
                <w:i/>
                <w:iCs/>
              </w:rPr>
              <w:t>підтримувати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зворотній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зв’язок</w:t>
            </w:r>
            <w:proofErr w:type="spellEnd"/>
            <w:r w:rsidRPr="003B6EFD">
              <w:rPr>
                <w:i/>
                <w:iCs/>
              </w:rPr>
              <w:t xml:space="preserve"> з </w:t>
            </w:r>
            <w:proofErr w:type="spellStart"/>
            <w:r w:rsidRPr="003B6EFD">
              <w:rPr>
                <w:i/>
                <w:iCs/>
              </w:rPr>
              <w:t>викладачем</w:t>
            </w:r>
            <w:proofErr w:type="spellEnd"/>
            <w:r w:rsidRPr="003B6EFD">
              <w:rPr>
                <w:i/>
                <w:iCs/>
              </w:rPr>
              <w:t xml:space="preserve"> на </w:t>
            </w:r>
            <w:proofErr w:type="spellStart"/>
            <w:r w:rsidRPr="003B6EFD">
              <w:rPr>
                <w:i/>
                <w:iCs/>
              </w:rPr>
              <w:t>всіх</w:t>
            </w:r>
            <w:proofErr w:type="spellEnd"/>
            <w:r w:rsidRPr="003B6EFD">
              <w:rPr>
                <w:i/>
                <w:iCs/>
              </w:rPr>
              <w:t xml:space="preserve"> </w:t>
            </w:r>
            <w:proofErr w:type="spellStart"/>
            <w:r w:rsidRPr="003B6EFD">
              <w:rPr>
                <w:i/>
                <w:iCs/>
              </w:rPr>
              <w:t>заняттях</w:t>
            </w:r>
            <w:proofErr w:type="spellEnd"/>
            <w:r w:rsidRPr="003B6EFD">
              <w:rPr>
                <w:i/>
                <w:iCs/>
                <w:lang w:val="uk-UA"/>
              </w:rPr>
              <w:t>;</w:t>
            </w:r>
            <w:r w:rsidRPr="003B6EFD">
              <w:rPr>
                <w:i/>
                <w:iCs/>
              </w:rPr>
              <w:t xml:space="preserve"> </w:t>
            </w:r>
          </w:p>
          <w:p w14:paraId="3BB599EE" w14:textId="3D0DCED6" w:rsidR="00C24AC6" w:rsidRPr="003B6EFD" w:rsidRDefault="005B43C3" w:rsidP="005B43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бути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терпимим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доброзичливим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однокурсників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викладачів</w:t>
            </w:r>
            <w:proofErr w:type="spellEnd"/>
            <w:r w:rsidRPr="003B6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6E41E9"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91D2127" w14:textId="77777777" w:rsidR="003B6EFD" w:rsidRPr="003B6EFD" w:rsidRDefault="00356103" w:rsidP="003B6EF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здаються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поважних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оцінюються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нижчу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3B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B6EFD" w:rsidRPr="003B6E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лектора за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 причин (</w:t>
            </w:r>
            <w:proofErr w:type="spellStart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3B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  <w:r w:rsidRPr="003B6E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B6EFD" w:rsidRPr="003B6E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0881CAF" w14:textId="6B355C26" w:rsidR="00356103" w:rsidRPr="003B6EFD" w:rsidRDefault="00356103" w:rsidP="003B6E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Будь-яке копіювання або відтворення результатів чужої праці, використання завантажених з Інтернету матеріалів кваліфікується як порушення норм і правил академічної доброчесності </w:t>
            </w:r>
          </w:p>
          <w:p w14:paraId="51C45362" w14:textId="069DDEE9" w:rsidR="000E0248" w:rsidRPr="003B178D" w:rsidRDefault="000E0248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B"/>
    <w:multiLevelType w:val="hybridMultilevel"/>
    <w:tmpl w:val="2EE8CAD6"/>
    <w:lvl w:ilvl="0" w:tplc="187CAC5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AF0D21"/>
    <w:multiLevelType w:val="hybridMultilevel"/>
    <w:tmpl w:val="84C84B9E"/>
    <w:lvl w:ilvl="0" w:tplc="EFD42396">
      <w:start w:val="6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4FB9"/>
    <w:rsid w:val="0000538C"/>
    <w:rsid w:val="00017EF1"/>
    <w:rsid w:val="00034DCB"/>
    <w:rsid w:val="00035225"/>
    <w:rsid w:val="00036CD1"/>
    <w:rsid w:val="00042C26"/>
    <w:rsid w:val="0006134A"/>
    <w:rsid w:val="00071A4C"/>
    <w:rsid w:val="00086275"/>
    <w:rsid w:val="0008677D"/>
    <w:rsid w:val="000869F8"/>
    <w:rsid w:val="00094A48"/>
    <w:rsid w:val="000A4B7B"/>
    <w:rsid w:val="000E0248"/>
    <w:rsid w:val="000F4B4F"/>
    <w:rsid w:val="001110D4"/>
    <w:rsid w:val="00120019"/>
    <w:rsid w:val="00132747"/>
    <w:rsid w:val="00150361"/>
    <w:rsid w:val="0015278C"/>
    <w:rsid w:val="00167499"/>
    <w:rsid w:val="00172845"/>
    <w:rsid w:val="0018684E"/>
    <w:rsid w:val="00187C5B"/>
    <w:rsid w:val="001967CA"/>
    <w:rsid w:val="00196A23"/>
    <w:rsid w:val="001A5BC2"/>
    <w:rsid w:val="001C3E8B"/>
    <w:rsid w:val="001C5BF7"/>
    <w:rsid w:val="001D29A1"/>
    <w:rsid w:val="001D3EE5"/>
    <w:rsid w:val="001F1496"/>
    <w:rsid w:val="001F16B1"/>
    <w:rsid w:val="00206AE9"/>
    <w:rsid w:val="00211E77"/>
    <w:rsid w:val="0021285F"/>
    <w:rsid w:val="0021592F"/>
    <w:rsid w:val="002220D8"/>
    <w:rsid w:val="002222E2"/>
    <w:rsid w:val="00260CC5"/>
    <w:rsid w:val="002701E2"/>
    <w:rsid w:val="00276B38"/>
    <w:rsid w:val="0028446F"/>
    <w:rsid w:val="002B0109"/>
    <w:rsid w:val="002E3389"/>
    <w:rsid w:val="00312650"/>
    <w:rsid w:val="00342826"/>
    <w:rsid w:val="00356103"/>
    <w:rsid w:val="00397B4F"/>
    <w:rsid w:val="003A4352"/>
    <w:rsid w:val="003B178D"/>
    <w:rsid w:val="003B6EFD"/>
    <w:rsid w:val="003E2F2B"/>
    <w:rsid w:val="003F309D"/>
    <w:rsid w:val="003F5D37"/>
    <w:rsid w:val="004130ED"/>
    <w:rsid w:val="004277CC"/>
    <w:rsid w:val="004320A9"/>
    <w:rsid w:val="004917FD"/>
    <w:rsid w:val="004F4126"/>
    <w:rsid w:val="004F50E0"/>
    <w:rsid w:val="00554AB4"/>
    <w:rsid w:val="00574656"/>
    <w:rsid w:val="00574812"/>
    <w:rsid w:val="00581C90"/>
    <w:rsid w:val="005A2295"/>
    <w:rsid w:val="005A640A"/>
    <w:rsid w:val="005B43C3"/>
    <w:rsid w:val="005B6958"/>
    <w:rsid w:val="005E50F9"/>
    <w:rsid w:val="00662144"/>
    <w:rsid w:val="006658D5"/>
    <w:rsid w:val="006E41E9"/>
    <w:rsid w:val="006F5E25"/>
    <w:rsid w:val="00721D66"/>
    <w:rsid w:val="00732FD6"/>
    <w:rsid w:val="00745484"/>
    <w:rsid w:val="0076307E"/>
    <w:rsid w:val="00783307"/>
    <w:rsid w:val="00813DD8"/>
    <w:rsid w:val="008143AD"/>
    <w:rsid w:val="008265F8"/>
    <w:rsid w:val="00844AC7"/>
    <w:rsid w:val="008535CE"/>
    <w:rsid w:val="00860EF1"/>
    <w:rsid w:val="0087443C"/>
    <w:rsid w:val="00883060"/>
    <w:rsid w:val="0088407A"/>
    <w:rsid w:val="00885523"/>
    <w:rsid w:val="0089627B"/>
    <w:rsid w:val="008A158D"/>
    <w:rsid w:val="008B543A"/>
    <w:rsid w:val="008D13E8"/>
    <w:rsid w:val="008D6289"/>
    <w:rsid w:val="008E30FF"/>
    <w:rsid w:val="008F6C2D"/>
    <w:rsid w:val="009142E6"/>
    <w:rsid w:val="00936A1C"/>
    <w:rsid w:val="0096553F"/>
    <w:rsid w:val="00990DCE"/>
    <w:rsid w:val="009A3B1B"/>
    <w:rsid w:val="009F26A3"/>
    <w:rsid w:val="009F305F"/>
    <w:rsid w:val="00A26841"/>
    <w:rsid w:val="00A5647D"/>
    <w:rsid w:val="00A66723"/>
    <w:rsid w:val="00A87FE4"/>
    <w:rsid w:val="00AB08F5"/>
    <w:rsid w:val="00AB2372"/>
    <w:rsid w:val="00AF0E5B"/>
    <w:rsid w:val="00AF7714"/>
    <w:rsid w:val="00B1372F"/>
    <w:rsid w:val="00B27579"/>
    <w:rsid w:val="00B50651"/>
    <w:rsid w:val="00B65691"/>
    <w:rsid w:val="00B75B0C"/>
    <w:rsid w:val="00BC708D"/>
    <w:rsid w:val="00BD0A84"/>
    <w:rsid w:val="00C11103"/>
    <w:rsid w:val="00C24AC6"/>
    <w:rsid w:val="00C34E60"/>
    <w:rsid w:val="00C55ACE"/>
    <w:rsid w:val="00C63644"/>
    <w:rsid w:val="00C70526"/>
    <w:rsid w:val="00C81517"/>
    <w:rsid w:val="00CC750D"/>
    <w:rsid w:val="00CC7EE0"/>
    <w:rsid w:val="00D0475E"/>
    <w:rsid w:val="00D12CE5"/>
    <w:rsid w:val="00D24CB6"/>
    <w:rsid w:val="00D31078"/>
    <w:rsid w:val="00D34067"/>
    <w:rsid w:val="00D60859"/>
    <w:rsid w:val="00D76A45"/>
    <w:rsid w:val="00D8629C"/>
    <w:rsid w:val="00D873C9"/>
    <w:rsid w:val="00DA6C42"/>
    <w:rsid w:val="00DB28C6"/>
    <w:rsid w:val="00DE658D"/>
    <w:rsid w:val="00DF6C3B"/>
    <w:rsid w:val="00E064E9"/>
    <w:rsid w:val="00E31EB4"/>
    <w:rsid w:val="00E768AE"/>
    <w:rsid w:val="00EA2C2A"/>
    <w:rsid w:val="00EF7870"/>
    <w:rsid w:val="00F06CAF"/>
    <w:rsid w:val="00F23EFC"/>
    <w:rsid w:val="00F41065"/>
    <w:rsid w:val="00F92B58"/>
    <w:rsid w:val="00F94666"/>
    <w:rsid w:val="00FB32B7"/>
    <w:rsid w:val="00FD1198"/>
    <w:rsid w:val="00FD607C"/>
    <w:rsid w:val="00FD670A"/>
    <w:rsid w:val="00FE3BF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DA6C42"/>
  </w:style>
  <w:style w:type="paragraph" w:styleId="a8">
    <w:name w:val="Body Text"/>
    <w:basedOn w:val="a"/>
    <w:link w:val="a9"/>
    <w:rsid w:val="0076307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page number"/>
    <w:basedOn w:val="a0"/>
    <w:rsid w:val="00DA6C42"/>
  </w:style>
  <w:style w:type="paragraph" w:styleId="a8">
    <w:name w:val="Body Text"/>
    <w:basedOn w:val="a"/>
    <w:link w:val="a9"/>
    <w:rsid w:val="0076307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6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48</cp:revision>
  <cp:lastPrinted>2020-02-26T08:20:00Z</cp:lastPrinted>
  <dcterms:created xsi:type="dcterms:W3CDTF">2020-08-04T07:15:00Z</dcterms:created>
  <dcterms:modified xsi:type="dcterms:W3CDTF">2020-11-30T08:59:00Z</dcterms:modified>
</cp:coreProperties>
</file>