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7AC" w:rsidRDefault="009007AC" w:rsidP="008941F8">
      <w:pPr>
        <w:pStyle w:val="21"/>
        <w:shd w:val="clear" w:color="auto" w:fill="auto"/>
        <w:spacing w:after="120" w:line="190" w:lineRule="exact"/>
        <w:ind w:left="11689" w:firstLine="347"/>
        <w:jc w:val="center"/>
        <w:rPr>
          <w:rStyle w:val="295pt1"/>
          <w:rFonts w:ascii="Times New Roman" w:hAnsi="Times New Roman" w:cs="Times New Roman"/>
          <w:sz w:val="24"/>
          <w:szCs w:val="24"/>
          <w:lang w:val="uk-UA"/>
        </w:rPr>
      </w:pPr>
    </w:p>
    <w:p w:rsidR="000924D1" w:rsidRPr="00DE3386" w:rsidRDefault="009C3822" w:rsidP="000924D1">
      <w:pPr>
        <w:jc w:val="center"/>
        <w:rPr>
          <w:rFonts w:ascii="Times New Roman" w:eastAsia="Times New Roman" w:hAnsi="Times New Roman" w:cs="Times New Roman"/>
          <w:b/>
          <w:bdr w:val="none" w:sz="0" w:space="0" w:color="auto" w:frame="1"/>
          <w:lang w:val="ru-RU"/>
        </w:rPr>
      </w:pPr>
      <w:r w:rsidRPr="00510527">
        <w:rPr>
          <w:rFonts w:ascii="Times New Roman" w:hAnsi="Times New Roman" w:cs="Times New Roman"/>
          <w:b/>
          <w:lang w:val="uk-UA"/>
        </w:rPr>
        <w:t>Показники для визначення</w:t>
      </w:r>
      <w:r w:rsidR="00547B71" w:rsidRPr="00510527">
        <w:rPr>
          <w:rFonts w:ascii="Times New Roman" w:hAnsi="Times New Roman" w:cs="Times New Roman"/>
          <w:b/>
          <w:lang w:val="uk-UA"/>
        </w:rPr>
        <w:t xml:space="preserve"> </w:t>
      </w:r>
      <w:r w:rsidR="00510527" w:rsidRPr="00510527">
        <w:rPr>
          <w:rFonts w:ascii="Times New Roman" w:eastAsia="Times New Roman" w:hAnsi="Times New Roman" w:cs="Times New Roman"/>
          <w:b/>
          <w:bdr w:val="none" w:sz="0" w:space="0" w:color="auto" w:frame="1"/>
        </w:rPr>
        <w:t>рів</w:t>
      </w:r>
      <w:r w:rsidR="00510527" w:rsidRPr="00510527">
        <w:rPr>
          <w:rFonts w:ascii="Times New Roman" w:eastAsia="Times New Roman" w:hAnsi="Times New Roman" w:cs="Times New Roman"/>
          <w:b/>
          <w:bdr w:val="none" w:sz="0" w:space="0" w:color="auto" w:frame="1"/>
          <w:lang w:val="uk-UA"/>
        </w:rPr>
        <w:t xml:space="preserve">ня </w:t>
      </w:r>
      <w:r w:rsidR="00510527" w:rsidRPr="00510527">
        <w:rPr>
          <w:rFonts w:ascii="Times New Roman" w:eastAsia="Times New Roman" w:hAnsi="Times New Roman" w:cs="Times New Roman"/>
          <w:b/>
          <w:bdr w:val="none" w:sz="0" w:space="0" w:color="auto" w:frame="1"/>
        </w:rPr>
        <w:t>наукової та професійної активності</w:t>
      </w:r>
      <w:r w:rsidR="00510527" w:rsidRPr="00510527">
        <w:rPr>
          <w:rFonts w:ascii="Times New Roman" w:eastAsia="Times New Roman" w:hAnsi="Times New Roman" w:cs="Times New Roman"/>
          <w:b/>
          <w:bdr w:val="none" w:sz="0" w:space="0" w:color="auto" w:frame="1"/>
          <w:lang w:val="uk-UA"/>
        </w:rPr>
        <w:t xml:space="preserve"> </w:t>
      </w:r>
    </w:p>
    <w:p w:rsidR="00ED38BC" w:rsidRPr="00510527" w:rsidRDefault="00510527" w:rsidP="000924D1">
      <w:pPr>
        <w:jc w:val="center"/>
        <w:rPr>
          <w:rStyle w:val="295pt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10527">
        <w:rPr>
          <w:rFonts w:ascii="Times New Roman" w:hAnsi="Times New Roman" w:cs="Times New Roman"/>
          <w:b/>
          <w:lang w:val="uk-UA"/>
        </w:rPr>
        <w:t>науково-педагогічного працівника</w:t>
      </w:r>
    </w:p>
    <w:p w:rsidR="005F3472" w:rsidRPr="00510527" w:rsidRDefault="005F3472" w:rsidP="000924D1">
      <w:pPr>
        <w:ind w:left="1162"/>
        <w:jc w:val="center"/>
        <w:rPr>
          <w:rStyle w:val="295pt1"/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4783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1416"/>
        <w:gridCol w:w="3822"/>
      </w:tblGrid>
      <w:tr w:rsidR="000924D1" w:rsidRPr="0030186C" w:rsidTr="005C4ECB">
        <w:trPr>
          <w:cantSplit/>
          <w:trHeight w:val="1327"/>
        </w:trPr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08" w:rsidRPr="005C4ECB" w:rsidRDefault="000924D1" w:rsidP="009C3822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C4EC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Інститут </w:t>
            </w:r>
            <w:r w:rsidR="00DE3386" w:rsidRPr="005C4ECB"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  <w:u w:val="single"/>
                <w:lang w:val="uk-UA"/>
              </w:rPr>
              <w:t>ІІР</w:t>
            </w:r>
            <w:r w:rsidR="00DE3386" w:rsidRPr="005C4ECB"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  <w:u w:val="single"/>
                <w:lang w:val="ru-RU"/>
              </w:rPr>
              <w:t>Е</w:t>
            </w:r>
          </w:p>
          <w:p w:rsidR="000924D1" w:rsidRPr="005C4ECB" w:rsidRDefault="000924D1" w:rsidP="009C3822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C4EC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факультет_</w:t>
            </w:r>
            <w:r w:rsidR="00DE3386" w:rsidRPr="005C4ECB"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  <w:u w:val="single"/>
                <w:lang w:val="uk-UA"/>
              </w:rPr>
              <w:t xml:space="preserve"> ФРЕТ</w:t>
            </w:r>
            <w:r w:rsidR="00DE3386" w:rsidRPr="005C4ECB"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  <w:lang w:val="uk-UA"/>
              </w:rPr>
              <w:t xml:space="preserve"> </w:t>
            </w:r>
          </w:p>
          <w:p w:rsidR="00FF1908" w:rsidRPr="005C4ECB" w:rsidRDefault="000924D1" w:rsidP="009C3822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C4EC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кафедра</w:t>
            </w:r>
            <w:r w:rsidR="00DE3386" w:rsidRPr="005C4EC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DE3386" w:rsidRPr="005C4ECB"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  <w:u w:val="single"/>
                <w:lang w:val="uk-UA"/>
              </w:rPr>
              <w:t>РТТ</w:t>
            </w:r>
            <w:r w:rsidR="00DE3386" w:rsidRPr="005C4EC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</w:p>
          <w:p w:rsidR="000924D1" w:rsidRPr="005C4ECB" w:rsidRDefault="00DE3386" w:rsidP="00DE3386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C4EC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ПІБ викладача </w:t>
            </w:r>
            <w:r w:rsidRPr="005C4ECB">
              <w:rPr>
                <w:rFonts w:ascii="Times New Roman" w:hAnsi="Times New Roman" w:cs="Times New Roman"/>
                <w:sz w:val="22"/>
                <w:szCs w:val="22"/>
                <w:u w:val="single"/>
                <w:lang w:val="uk-UA"/>
              </w:rPr>
              <w:t>Мороз Г.В.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4D1" w:rsidRPr="005C4ECB" w:rsidRDefault="000924D1" w:rsidP="00ED38BC">
            <w:pPr>
              <w:pStyle w:val="110"/>
              <w:shd w:val="clear" w:color="auto" w:fill="auto"/>
              <w:spacing w:line="240" w:lineRule="auto"/>
              <w:ind w:left="40"/>
              <w:jc w:val="center"/>
              <w:rPr>
                <w:rStyle w:val="111"/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C4ECB">
              <w:rPr>
                <w:rStyle w:val="111"/>
                <w:rFonts w:ascii="Times New Roman" w:hAnsi="Times New Roman" w:cs="Times New Roman"/>
                <w:sz w:val="22"/>
                <w:szCs w:val="22"/>
                <w:lang w:val="uk-UA"/>
              </w:rPr>
              <w:t>Відмітки про наявність показників</w:t>
            </w:r>
          </w:p>
          <w:p w:rsidR="000924D1" w:rsidRPr="005C4ECB" w:rsidRDefault="000924D1" w:rsidP="00ED38BC">
            <w:pPr>
              <w:pStyle w:val="110"/>
              <w:shd w:val="clear" w:color="auto" w:fill="auto"/>
              <w:spacing w:line="240" w:lineRule="auto"/>
              <w:ind w:left="40"/>
              <w:jc w:val="center"/>
              <w:rPr>
                <w:rStyle w:val="111"/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C4ECB">
              <w:rPr>
                <w:rStyle w:val="111"/>
                <w:rFonts w:ascii="Times New Roman" w:hAnsi="Times New Roman" w:cs="Times New Roman"/>
                <w:sz w:val="22"/>
                <w:szCs w:val="22"/>
                <w:lang w:val="uk-UA"/>
              </w:rPr>
              <w:t>+/-</w:t>
            </w:r>
          </w:p>
          <w:p w:rsidR="000924D1" w:rsidRPr="005C4ECB" w:rsidRDefault="000924D1" w:rsidP="00ED38BC">
            <w:pPr>
              <w:pStyle w:val="110"/>
              <w:shd w:val="clear" w:color="auto" w:fill="auto"/>
              <w:spacing w:line="240" w:lineRule="auto"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C4ECB">
              <w:rPr>
                <w:rStyle w:val="111"/>
                <w:rFonts w:ascii="Times New Roman" w:hAnsi="Times New Roman" w:cs="Times New Roman"/>
                <w:sz w:val="22"/>
                <w:szCs w:val="22"/>
                <w:lang w:val="uk-UA"/>
              </w:rPr>
              <w:t>(наявна кількість)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4D1" w:rsidRPr="00340142" w:rsidRDefault="000924D1" w:rsidP="00ED38BC">
            <w:pPr>
              <w:pStyle w:val="110"/>
              <w:shd w:val="clear" w:color="auto" w:fill="auto"/>
              <w:spacing w:line="240" w:lineRule="auto"/>
              <w:ind w:left="40"/>
              <w:jc w:val="center"/>
              <w:rPr>
                <w:rStyle w:val="111"/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40142">
              <w:rPr>
                <w:rStyle w:val="111"/>
                <w:rFonts w:ascii="Times New Roman" w:hAnsi="Times New Roman" w:cs="Times New Roman"/>
                <w:sz w:val="22"/>
                <w:szCs w:val="22"/>
                <w:lang w:val="uk-UA"/>
              </w:rPr>
              <w:t>Бібліографічний опис / реквізити підтверджуючих документів</w:t>
            </w:r>
          </w:p>
        </w:tc>
      </w:tr>
      <w:tr w:rsidR="000924D1" w:rsidRPr="0030186C" w:rsidTr="00BB71D7">
        <w:trPr>
          <w:trHeight w:val="70"/>
        </w:trPr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5B5EA1" w:rsidRDefault="000924D1" w:rsidP="000924D1">
            <w:pPr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1) наявність за останні п’ять років наукових публікацій у періодичних виданнях, які включені до </w:t>
            </w:r>
            <w:proofErr w:type="spellStart"/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наукометричних</w:t>
            </w:r>
            <w:proofErr w:type="spellEnd"/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баз, рекомендованих МОН, зокрема </w:t>
            </w:r>
            <w:proofErr w:type="spellStart"/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Scopus</w:t>
            </w:r>
            <w:proofErr w:type="spellEnd"/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або </w:t>
            </w:r>
            <w:proofErr w:type="spellStart"/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Web</w:t>
            </w:r>
            <w:proofErr w:type="spellEnd"/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of</w:t>
            </w:r>
            <w:proofErr w:type="spellEnd"/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Science</w:t>
            </w:r>
            <w:proofErr w:type="spellEnd"/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Core</w:t>
            </w:r>
            <w:proofErr w:type="spellEnd"/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Collection</w:t>
            </w:r>
            <w:proofErr w:type="spellEnd"/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;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BB71D7" w:rsidRDefault="000924D1" w:rsidP="00DA224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E3386" w:rsidRPr="00DE3386" w:rsidRDefault="00DE3386" w:rsidP="00DE338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+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EE5" w:rsidRPr="00340142" w:rsidRDefault="00751EE5" w:rsidP="00340142">
            <w:pPr>
              <w:tabs>
                <w:tab w:val="left" w:pos="1134"/>
              </w:tabs>
              <w:ind w:firstLine="28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4014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1. 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Пиза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, Д.М. 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Методы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формирование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классифицированной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обучающей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выборки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для 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адаптации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весовых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коэффициентов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автокомпенсатора 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помех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[Текст] / Д.М. 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Пиза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, Г.В. Мороз // 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Известия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высших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учебных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заведений. 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Радиоэлектроника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, 2018. – </w:t>
            </w:r>
            <w:r w:rsidR="00340142"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№1 – С. 47-54</w:t>
            </w:r>
          </w:p>
          <w:p w:rsidR="00333389" w:rsidRPr="00340142" w:rsidRDefault="00751EE5" w:rsidP="00D17E89">
            <w:pPr>
              <w:ind w:firstLine="284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2. ESTIMATION OF LOSSES IN JAMMERS COMPENSATION AT THE TRAINING SAMPLE FORMATION BY THE FREQUENCY METHOD 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Information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and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Telecommunication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Sciences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, 2018, 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Volume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9, 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Number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2 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National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Technical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University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of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Ukraine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“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Igor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Sikorsky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Kyiv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Polytechnic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Institute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” С. 5-9 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Piza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D.M., 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Romanenko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S.N., 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Moroz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G.V 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Semenov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D.S.</w:t>
            </w:r>
          </w:p>
        </w:tc>
      </w:tr>
      <w:tr w:rsidR="000924D1" w:rsidRPr="0030186C" w:rsidTr="00BB71D7">
        <w:trPr>
          <w:trHeight w:val="614"/>
        </w:trPr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547B71" w:rsidRDefault="000924D1" w:rsidP="00751EE5">
            <w:pPr>
              <w:jc w:val="both"/>
              <w:textAlignment w:val="baseline"/>
              <w:rPr>
                <w:rStyle w:val="295pt1"/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2) наявність не менше п’яти наукових публікацій у наукових виданнях, включених до переліку наукових фахових видань України;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30186C" w:rsidRDefault="00751EE5" w:rsidP="00751EE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lang w:val="ru-RU"/>
              </w:rPr>
              <w:t>+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142" w:rsidRPr="00340142" w:rsidRDefault="00751EE5" w:rsidP="00340142">
            <w:pPr>
              <w:tabs>
                <w:tab w:val="left" w:pos="1134"/>
              </w:tabs>
              <w:ind w:firstLine="28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4014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</w:t>
            </w:r>
            <w:r w:rsidR="0034014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Пиза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, Д.М. 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Методы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формирование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классифицированной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обучающей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выборки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для 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адаптации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весовых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коэффициентов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автокомпенсатора 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помех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[Текст] / Д.М. 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Пиза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, Г.В. Мороз // 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Известия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высших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учебных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заведений. 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Радиоэлектроника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, </w:t>
            </w:r>
            <w:r w:rsidR="00340142"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2018. – №1 – С. 47-54</w:t>
            </w:r>
          </w:p>
          <w:p w:rsidR="000924D1" w:rsidRPr="00340142" w:rsidRDefault="00751EE5" w:rsidP="00340142">
            <w:pPr>
              <w:ind w:firstLine="28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2.</w:t>
            </w:r>
            <w:r w:rsid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ESTIMATION OF LOSSES IN JAMMERS COMPENSATION AT THE TRAINING SAMPLE FORMATION BY THE FREQUENCY METHOD 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Information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and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Telecommunication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Sciences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, 2018, 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Volume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9, 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Number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2 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National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Technical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University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of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Ukraine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“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Igor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Sikorsky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Kyiv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Polytechnic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Institute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” С. 5-9 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Piza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D.M., 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Romanenko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S.N., 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Moroz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G.V 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Semenov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D.S.</w:t>
            </w:r>
          </w:p>
          <w:p w:rsidR="00751EE5" w:rsidRPr="00340142" w:rsidRDefault="00751EE5" w:rsidP="00340142">
            <w:pPr>
              <w:ind w:firstLine="28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3.</w:t>
            </w:r>
            <w:r w:rsid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Релейный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метод 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формирования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весовых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коэффициентов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автокомпенсатора 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помех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/ Д.М. 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Пиза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., Г.В. Мороз, Д.С. Семенов // Прикладна  радіоелектроніка. Стан та перспективи розвитку: VI-й Міжнародний Радіоелектронний Форум, тези доповідей. – Харків,. – С.</w:t>
            </w:r>
            <w:r w:rsidR="00340142" w:rsidRPr="0034014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121-124</w:t>
            </w:r>
          </w:p>
          <w:p w:rsidR="00751EE5" w:rsidRPr="00340142" w:rsidRDefault="00751EE5" w:rsidP="00340142">
            <w:pPr>
              <w:tabs>
                <w:tab w:val="left" w:pos="1134"/>
              </w:tabs>
              <w:ind w:firstLine="28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4</w:t>
            </w:r>
            <w:r w:rsid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Оценка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потерь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в 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компенсации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помех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при 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формировании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классификационной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обучающей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выборки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частотным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методом / Д.М. Піза, С.Н. Романенко, Г.В. Мороз, Д.С. Семенов Третя IEEE міжнародна конференція з </w:t>
            </w:r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 xml:space="preserve">інформаційно-телекомунікаційних технологій та радіоелектроніки УкрМіКо’2018/UkrMiCo’2018 м. Одеса </w:t>
            </w:r>
          </w:p>
          <w:p w:rsidR="00751EE5" w:rsidRPr="00340142" w:rsidRDefault="00751EE5" w:rsidP="00D17E89">
            <w:pPr>
              <w:tabs>
                <w:tab w:val="left" w:pos="1134"/>
              </w:tabs>
              <w:ind w:firstLine="28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5. Метод боротьби із завадами в технології бездротового </w:t>
            </w:r>
            <w:r w:rsidR="00340142"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Інтернету</w:t>
            </w:r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</w:rPr>
              <w:t>li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</w:rPr>
              <w:t>fi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/ Г.В. Мороз, М.И. 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Бондарєв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// ІХ міжнародна науково-практична конференція «Сучасні проблеми і досягнення в галузі радіотехніки, телекомунікацій та інформаційних технологій» 3-5 жовтня 2018 р. – ЗНТУ, 2018. – С. 53-54 </w:t>
            </w:r>
          </w:p>
        </w:tc>
      </w:tr>
      <w:tr w:rsidR="000924D1" w:rsidRPr="0030186C" w:rsidTr="00BB71D7">
        <w:trPr>
          <w:trHeight w:val="250"/>
        </w:trPr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547B71" w:rsidRDefault="000924D1" w:rsidP="000924D1">
            <w:pPr>
              <w:rPr>
                <w:rStyle w:val="295pt1"/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>3) наявність виданого підручника чи навчального посібника або монографії;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8B6CB7" w:rsidRDefault="008B6CB7" w:rsidP="008B6CB7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  <w:r>
              <w:rPr>
                <w:rFonts w:ascii="Times New Roman" w:hAnsi="Times New Roman" w:cs="Times New Roman"/>
                <w:lang w:val="ru-RU"/>
              </w:rPr>
              <w:t>+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CB7" w:rsidRPr="00340142" w:rsidRDefault="008B6CB7" w:rsidP="005148CD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Надруковано навчальний посібник «Поля і хвилі в 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телекомунікація</w:t>
            </w:r>
            <w:r w:rsid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х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» для студентів вищих навчальних закладів / В.П. Дмитренко, С.М. Романенко, Г.В. Мороз – Запоріжжя: НУ «Запорізька політехніка», 2019. – 289 с.</w:t>
            </w:r>
          </w:p>
          <w:p w:rsidR="000924D1" w:rsidRPr="00340142" w:rsidRDefault="000924D1" w:rsidP="00DA224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0924D1" w:rsidRPr="0030186C" w:rsidTr="00BB71D7">
        <w:trPr>
          <w:trHeight w:val="250"/>
        </w:trPr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547B71" w:rsidRDefault="000924D1" w:rsidP="000924D1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4) наукове керівництво (консультування) здобувача, який одержав документ про присудження наукового ступеня;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340142" w:rsidRDefault="005148CD" w:rsidP="005148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40142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340142" w:rsidRDefault="000924D1" w:rsidP="00DA224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24D1" w:rsidRPr="0030186C" w:rsidTr="00BB71D7">
        <w:trPr>
          <w:trHeight w:val="250"/>
        </w:trPr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547B71" w:rsidRDefault="000924D1" w:rsidP="000924D1">
            <w:pPr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5) участь у міжнародних наукових проектах, залучення до міжнародної експертизи, наявність звання “суддя міжнародної категорії”;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340142" w:rsidRDefault="005148CD" w:rsidP="005148CD">
            <w:pPr>
              <w:jc w:val="center"/>
              <w:rPr>
                <w:rFonts w:ascii="Times New Roman" w:hAnsi="Times New Roman" w:cs="Times New Roman"/>
              </w:rPr>
            </w:pPr>
            <w:r w:rsidRPr="00340142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340142" w:rsidRDefault="000924D1" w:rsidP="00DA224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24D1" w:rsidRPr="0030186C" w:rsidTr="00BB71D7">
        <w:trPr>
          <w:trHeight w:val="250"/>
        </w:trPr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547B71" w:rsidRDefault="000924D1" w:rsidP="000924D1">
            <w:pPr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6) проведення навчальних занять із спеціальних дисциплін іноземною мовою в обсязі не менше 50 аудиторних годин на навчальний рік;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340142" w:rsidRDefault="005148CD" w:rsidP="005148CD">
            <w:pPr>
              <w:jc w:val="center"/>
              <w:rPr>
                <w:rFonts w:ascii="Times New Roman" w:hAnsi="Times New Roman" w:cs="Times New Roman"/>
              </w:rPr>
            </w:pPr>
            <w:r w:rsidRPr="00340142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340142" w:rsidRDefault="000924D1" w:rsidP="00DA224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24D1" w:rsidRPr="0030186C" w:rsidTr="00BB71D7">
        <w:trPr>
          <w:trHeight w:val="250"/>
        </w:trPr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547B71" w:rsidRDefault="000924D1" w:rsidP="000924D1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uk-UA"/>
              </w:rPr>
            </w:pP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7) робота у складі експертних рад з питань проведення експертизи дисертацій МОН або галузевих експертних рад Національного агентства із забезпечення якості вищої освіти, або Акредитаційної комісії, або їх експертних рад,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освіти МОН;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340142" w:rsidRDefault="005148CD" w:rsidP="005148CD">
            <w:pPr>
              <w:jc w:val="center"/>
              <w:rPr>
                <w:rFonts w:ascii="Times New Roman" w:hAnsi="Times New Roman" w:cs="Times New Roman"/>
              </w:rPr>
            </w:pPr>
            <w:r w:rsidRPr="00340142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340142" w:rsidRDefault="000924D1" w:rsidP="00DA224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24D1" w:rsidRPr="0030186C" w:rsidTr="00BB71D7">
        <w:trPr>
          <w:trHeight w:val="250"/>
        </w:trPr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547B71" w:rsidRDefault="000924D1" w:rsidP="007B3529">
            <w:pPr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8) виконання функцій наукового керівника або відповідального виконавця наукової теми (проекту), або головного редактора/члена редакційної колегії наукового видання, включеного до переліку наукових фахових видань України, або іноземного рецензованого наукового видання;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340142" w:rsidRDefault="000924D1" w:rsidP="00DA2243">
            <w:pPr>
              <w:rPr>
                <w:rFonts w:ascii="Times New Roman" w:hAnsi="Times New Roman" w:cs="Times New Roman"/>
                <w:lang w:val="uk-UA"/>
              </w:rPr>
            </w:pPr>
          </w:p>
          <w:p w:rsidR="000924D1" w:rsidRPr="00340142" w:rsidRDefault="005148CD" w:rsidP="005148C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40142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340142" w:rsidRDefault="000924D1" w:rsidP="00DA224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0924D1" w:rsidRPr="0030186C" w:rsidTr="00BB71D7">
        <w:trPr>
          <w:trHeight w:val="250"/>
        </w:trPr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547B71" w:rsidRDefault="000924D1" w:rsidP="000924D1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uk-UA"/>
              </w:rPr>
            </w:pP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9) керівництво школярем, який зайняв призове місце III-IV етапу Всеукраїнських учнівських олімпіад з базових навчальних предметів, II-III етапу Всеукраїнських конкурсів-захистів науково-дослідницьких робіт учнів - членів Національного центру </w:t>
            </w: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>“Мала академія наук України”; участь у журі олімпіад чи конкурсів “Мала академія наук України”;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340142" w:rsidRDefault="005148CD" w:rsidP="005148C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40142">
              <w:rPr>
                <w:rFonts w:ascii="Times New Roman" w:hAnsi="Times New Roman" w:cs="Times New Roman"/>
                <w:lang w:val="ru-RU"/>
              </w:rPr>
              <w:lastRenderedPageBreak/>
              <w:t>-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340142" w:rsidRDefault="000924D1" w:rsidP="00DA224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0924D1" w:rsidRPr="0030186C" w:rsidTr="00BB71D7">
        <w:trPr>
          <w:trHeight w:val="250"/>
        </w:trPr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547B71" w:rsidRDefault="000924D1" w:rsidP="007B3529">
            <w:pPr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>10) організаційна робота у закладах освіти на посадах керівника (заступника керівника) закладу освіти/інституту/</w:t>
            </w:r>
            <w:r w:rsidR="00D965E1" w:rsidRPr="00D965E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факультету/відділення (наукової установи)/ філії/кафедри або іншого відповідального за підготовку здобувачів вищої освіти підрозділу/відділу (наукової установи)/</w:t>
            </w:r>
            <w:r w:rsidR="00D965E1" w:rsidRPr="00D965E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навчально-методичного управління (відділу)/лабораторії/іншого навчально-наукового (інноваційного) структурного підрозділу/вченого секретаря закладу освіти (факультету, інституту)/</w:t>
            </w:r>
            <w:r w:rsidR="00D965E1" w:rsidRPr="00D965E1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відповідального секретаря приймальної комісії та його заступника;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Default="000924D1" w:rsidP="005148CD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340142" w:rsidRDefault="000924D1" w:rsidP="00DA224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0924D1" w:rsidRPr="0030186C" w:rsidTr="00BB71D7">
        <w:trPr>
          <w:trHeight w:val="529"/>
        </w:trPr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547B71" w:rsidRDefault="000924D1" w:rsidP="000924D1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uk-UA"/>
              </w:rPr>
            </w:pP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11) участь в атестації наукових працівників як офіційного опонента або члена постійної спеціалізованої вченої ради (не менше трьох разових спеціалізованих вчених рад)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uk-UA"/>
              </w:rPr>
              <w:t>;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340142" w:rsidRDefault="005148CD" w:rsidP="005148C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40142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340142" w:rsidRDefault="000924D1" w:rsidP="00DA224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0924D1" w:rsidRPr="0030186C" w:rsidTr="00BB71D7">
        <w:trPr>
          <w:trHeight w:val="459"/>
        </w:trPr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547B71" w:rsidRDefault="000924D1" w:rsidP="000924D1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uk-UA"/>
              </w:rPr>
            </w:pP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12) наявність не менше п’яти авторських свідоцтв та/або патентів загальною кількістю два досягнення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uk-UA"/>
              </w:rPr>
              <w:t>;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Default="005148CD" w:rsidP="005148CD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  <w:r>
              <w:rPr>
                <w:rFonts w:ascii="Times New Roman" w:hAnsi="Times New Roman" w:cs="Times New Roman"/>
                <w:lang w:val="ru-RU"/>
              </w:rPr>
              <w:t>+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340142" w:rsidRDefault="00517701" w:rsidP="00340142">
            <w:pPr>
              <w:ind w:firstLine="28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4014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</w:t>
            </w:r>
            <w:r w:rsidR="00D17E8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40142">
              <w:rPr>
                <w:rFonts w:ascii="Times New Roman" w:hAnsi="Times New Roman" w:cs="Times New Roman"/>
                <w:sz w:val="22"/>
                <w:szCs w:val="22"/>
              </w:rPr>
              <w:t xml:space="preserve">Патент </w:t>
            </w:r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на секретний винахід Україна №183 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Опубл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. 20.11.2017 </w:t>
            </w:r>
            <w:r w:rsidRPr="0034014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</w:t>
            </w:r>
            <w:r w:rsidRPr="00340142">
              <w:rPr>
                <w:rFonts w:ascii="Times New Roman" w:hAnsi="Times New Roman" w:cs="Times New Roman"/>
                <w:sz w:val="22"/>
                <w:szCs w:val="22"/>
              </w:rPr>
              <w:t xml:space="preserve">за Д. М.  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</w:rPr>
              <w:t>Мо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роз Г.В</w:t>
            </w:r>
            <w:r w:rsidR="00340142" w:rsidRPr="0034014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517701" w:rsidRPr="00340142" w:rsidRDefault="00517701" w:rsidP="00340142">
            <w:pPr>
              <w:ind w:firstLine="28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4014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</w:t>
            </w:r>
            <w:r w:rsidR="00D17E8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40142">
              <w:rPr>
                <w:rFonts w:ascii="Times New Roman" w:hAnsi="Times New Roman" w:cs="Times New Roman"/>
                <w:sz w:val="22"/>
                <w:szCs w:val="22"/>
              </w:rPr>
              <w:t xml:space="preserve">Патент </w:t>
            </w:r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на секретний винахід Україна№184 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Опубл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. 20.11.2017 </w:t>
            </w:r>
            <w:r w:rsidRPr="0034014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</w:t>
            </w:r>
            <w:r w:rsidRPr="00340142">
              <w:rPr>
                <w:rFonts w:ascii="Times New Roman" w:hAnsi="Times New Roman" w:cs="Times New Roman"/>
                <w:sz w:val="22"/>
                <w:szCs w:val="22"/>
              </w:rPr>
              <w:t xml:space="preserve">за Д. М.  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</w:rPr>
              <w:t>Мо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роз Г.В</w:t>
            </w:r>
          </w:p>
          <w:p w:rsidR="00517701" w:rsidRPr="00340142" w:rsidRDefault="00517701" w:rsidP="00340142">
            <w:pPr>
              <w:ind w:firstLine="28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4014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</w:t>
            </w:r>
            <w:r w:rsidRPr="0034014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Спосіб компенсації активної складової комбінованої завади</w:t>
            </w:r>
            <w:r w:rsidRPr="00340142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Pr="00340142">
              <w:rPr>
                <w:rFonts w:ascii="Times New Roman" w:hAnsi="Times New Roman" w:cs="Times New Roman"/>
                <w:sz w:val="22"/>
                <w:szCs w:val="22"/>
              </w:rPr>
              <w:t>Патент на корисну модель Україна №121464, МПК G01S7/36H04B 15/00</w:t>
            </w:r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340142">
              <w:rPr>
                <w:rFonts w:ascii="Times New Roman" w:hAnsi="Times New Roman" w:cs="Times New Roman"/>
                <w:sz w:val="22"/>
                <w:szCs w:val="22"/>
              </w:rPr>
              <w:t xml:space="preserve">Бюл.№23/2017. 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</w:rPr>
              <w:t>Опубл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</w:rPr>
              <w:t>. 11.12.2017.</w:t>
            </w:r>
            <w:r w:rsidR="00D17E8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</w:t>
            </w:r>
            <w:r w:rsidRPr="00340142">
              <w:rPr>
                <w:rFonts w:ascii="Times New Roman" w:hAnsi="Times New Roman" w:cs="Times New Roman"/>
                <w:sz w:val="22"/>
                <w:szCs w:val="22"/>
              </w:rPr>
              <w:t>7с.</w:t>
            </w:r>
            <w:r w:rsidRPr="0034014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4014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</w:t>
            </w:r>
            <w:r w:rsidRPr="00340142">
              <w:rPr>
                <w:rFonts w:ascii="Times New Roman" w:hAnsi="Times New Roman" w:cs="Times New Roman"/>
                <w:sz w:val="22"/>
                <w:szCs w:val="22"/>
              </w:rPr>
              <w:t xml:space="preserve">за Д. М.  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</w:rPr>
              <w:t>Мо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роз Г.В</w:t>
            </w:r>
          </w:p>
          <w:p w:rsidR="00517701" w:rsidRPr="00340142" w:rsidRDefault="00517701" w:rsidP="00D17E89">
            <w:pPr>
              <w:ind w:firstLine="28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4.</w:t>
            </w:r>
            <w:r w:rsidR="00D17E8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</w:t>
            </w:r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атент </w:t>
            </w:r>
            <w:r w:rsidRPr="00340142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корисну модель: </w:t>
            </w:r>
            <w:r w:rsidRPr="00340142">
              <w:rPr>
                <w:rFonts w:ascii="Times New Roman" w:hAnsi="Times New Roman" w:cs="Times New Roman"/>
                <w:sz w:val="22"/>
                <w:szCs w:val="22"/>
              </w:rPr>
              <w:t>UA № 1</w:t>
            </w:r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38636</w:t>
            </w:r>
            <w:r w:rsidRPr="00340142">
              <w:rPr>
                <w:rFonts w:ascii="Times New Roman" w:hAnsi="Times New Roman" w:cs="Times New Roman"/>
                <w:sz w:val="22"/>
                <w:szCs w:val="22"/>
              </w:rPr>
              <w:t xml:space="preserve"> C2</w:t>
            </w:r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. Пристрій компенсації активних шумових завад / Піза. Д.М., Мороз Г.В., Бондар Б.І.– ЗНТУ. – 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Бюл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 № 23.</w:t>
            </w:r>
            <w:r w:rsidR="00D17E8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–</w:t>
            </w:r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10</w:t>
            </w:r>
            <w:r w:rsidRPr="0034014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12</w:t>
            </w:r>
            <w:r w:rsidRPr="00340142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9</w:t>
            </w:r>
            <w:r w:rsidRPr="00340142">
              <w:rPr>
                <w:rFonts w:ascii="Times New Roman" w:hAnsi="Times New Roman" w:cs="Times New Roman"/>
                <w:sz w:val="22"/>
                <w:szCs w:val="22"/>
              </w:rPr>
              <w:t xml:space="preserve"> р</w:t>
            </w:r>
          </w:p>
        </w:tc>
      </w:tr>
      <w:tr w:rsidR="000924D1" w:rsidRPr="0030186C" w:rsidTr="00BB71D7">
        <w:trPr>
          <w:trHeight w:val="250"/>
        </w:trPr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547B71" w:rsidRDefault="000924D1" w:rsidP="007B3529">
            <w:pPr>
              <w:textAlignment w:val="baseline"/>
              <w:rPr>
                <w:rStyle w:val="295pt1"/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13) наявність виданих навчально-методичних посібників/посібників для самостійної роботи студентів та дистанційного навчання, конспектів лекцій/практикумів/методичних вказівок/рекомендацій загальною кількістю три найменування;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Default="00922492" w:rsidP="00922492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  <w:r>
              <w:rPr>
                <w:rFonts w:ascii="Times New Roman" w:hAnsi="Times New Roman" w:cs="Times New Roman"/>
                <w:lang w:val="ru-RU"/>
              </w:rPr>
              <w:t>+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E01" w:rsidRPr="00340142" w:rsidRDefault="00AF5E01" w:rsidP="00340142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1.</w:t>
            </w:r>
            <w:r w:rsidR="00D17E8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Методичні вказівки до виконання лабораторних робіт з дисципліни «Системи комутації та розподілу інформації» для студентів спеціальності 172 «Телекомунікації та радіотехніка» ОПП «Інформаційні мережі зв’язку» Частина 1 / 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Укл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 Г.В. Мороз, Запоріжжя НУ «Запорізька політехніка», 2020. – 60 с.</w:t>
            </w:r>
          </w:p>
          <w:p w:rsidR="00AF5E01" w:rsidRPr="00340142" w:rsidRDefault="00AF5E01" w:rsidP="00340142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2.</w:t>
            </w:r>
            <w:r w:rsidR="00D17E8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Методичні вказівки до виконання лабораторних робіт з дисципліни «Системи комутації та розподілу інформації» для студентів спеціальності 172 «Телекомунікації та радіотехніка» ОПП «Інформаційні мережі зв’язку» Частина 2 / 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Укл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 Г.В. Мороз, Запоріжжя НУ «Запорізька політехніка», 2020. – 63с.</w:t>
            </w:r>
          </w:p>
          <w:p w:rsidR="00AF5E01" w:rsidRPr="00340142" w:rsidRDefault="00AF5E01" w:rsidP="00340142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3.</w:t>
            </w:r>
            <w:r w:rsidR="00D17E8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Методичні вказівки до виконання </w:t>
            </w:r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 xml:space="preserve">курсового проекту з дисципліни «Системи комутації та розподілу інформації» для студентів спеціальності 172 «Телекомунікації та радіотехніка» ОПП «Інформаційні мережі зв’язку» / 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Укл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 Г.В. Мороз, Запоріжжя НУ «Запорізька політехніка», 2020. – 79 с. </w:t>
            </w:r>
          </w:p>
          <w:p w:rsidR="00AF5E01" w:rsidRPr="00340142" w:rsidRDefault="00AF5E01" w:rsidP="00340142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4.</w:t>
            </w:r>
            <w:r w:rsidR="00D17E8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Електронний конспект лекцій з дисципліни «Системи комутації та розподілу інформації» для студентів спеціальності 172 «Телекомунікації та радіотехніка» ОПП «Інформаційні мережі зв’язку» всіх форм навчання. 2018. – 130 с. (електронна версія).</w:t>
            </w:r>
          </w:p>
          <w:p w:rsidR="00AF5E01" w:rsidRPr="00340142" w:rsidRDefault="00AF5E01" w:rsidP="00340142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5.</w:t>
            </w:r>
            <w:r w:rsidR="00D17E8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Електронний конспект лекцій з дисципліни «Телекомунікаційні системи передач» для студентів спеціальності 172 «Телекомунікації та радіотехніка» ОПП «Інформаційні мережі зв’язку» всіх форм навчання. 2018. – 122 с. (електронна версія, а також презентація в Microsoft PowerPoint).</w:t>
            </w:r>
          </w:p>
          <w:p w:rsidR="000924D1" w:rsidRPr="00340142" w:rsidRDefault="00AF5E01" w:rsidP="00D17E89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6.</w:t>
            </w:r>
            <w:r w:rsidR="00D17E8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Електронний конспект лекцій з дисципліни «Програмування мікропроцесорів» для студентів спеціальності 172 «Телекомунікації та радіотехніка», ОПП «Радіотехніка» всіх форм навчання 2019. – 269 с. (електронна версія).</w:t>
            </w:r>
          </w:p>
        </w:tc>
      </w:tr>
      <w:tr w:rsidR="000924D1" w:rsidRPr="0030186C" w:rsidTr="00BB71D7">
        <w:trPr>
          <w:trHeight w:val="910"/>
        </w:trPr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547B71" w:rsidRDefault="000924D1" w:rsidP="007B3529">
            <w:pPr>
              <w:textAlignment w:val="baseline"/>
              <w:rPr>
                <w:rStyle w:val="295pt1"/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 xml:space="preserve">14) керівництво студентом, який зайняв призове місце на I етапі Всеукраїнської студентської олімпіади (Всеукраїнського конкурсу студентських наукових робіт), або робота у складі організаційного комітету/журі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гуртком/проблемною групою; керівництво студентом, який став призером або лауреатом Міжнародних мистецьких конкурсів, фестивалів та проектів, робота у складі організаційного комітету або у складі журі міжнародних мистецьких конкурсів, інших культурно-мистецьких проектів; керівництво студентом, який брав участь в Олімпійських, </w:t>
            </w:r>
            <w:proofErr w:type="spellStart"/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Паралімпійських</w:t>
            </w:r>
            <w:proofErr w:type="spellEnd"/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</w:t>
            </w: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>спортивною делегацією; робота у складі організаційного комітету, суддівського корпусу;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Default="00922492" w:rsidP="00922492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+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142" w:rsidRPr="00340142" w:rsidRDefault="00340142" w:rsidP="00D17E89">
            <w:pPr>
              <w:ind w:firstLine="28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1.</w:t>
            </w:r>
            <w:r w:rsidR="00AB1A99"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AB1A9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</w:t>
            </w:r>
            <w:r w:rsidR="00AB1A99"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онкурс МТС «Професіонали майбутнього-2015»</w:t>
            </w:r>
            <w:r w:rsidR="00AB1A9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, м. Київ, </w:t>
            </w:r>
            <w:r w:rsidR="00AB1A99"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друге місце</w:t>
            </w:r>
            <w:r w:rsidR="00AB1A9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  <w:r w:rsidR="00AB1A99"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Студенти гр. РТ-911 Звонарьова М</w:t>
            </w:r>
            <w:r w:rsidR="00D17E8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 А.</w:t>
            </w:r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Ісаєва І</w:t>
            </w:r>
            <w:r w:rsidR="00D17E8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.С.</w:t>
            </w:r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Мисецька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Г</w:t>
            </w:r>
            <w:r w:rsidR="00D17E8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.І.</w:t>
            </w:r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Огурцова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А</w:t>
            </w:r>
            <w:r w:rsidR="00D17E8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.А.</w:t>
            </w:r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Сидоренко В</w:t>
            </w:r>
            <w:r w:rsidR="00D17E8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.О.</w:t>
            </w:r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</w:p>
          <w:p w:rsidR="00340142" w:rsidRPr="00340142" w:rsidRDefault="00340142" w:rsidP="00D17E89">
            <w:pPr>
              <w:ind w:firstLine="28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2.</w:t>
            </w:r>
            <w:r w:rsidR="00AB1A9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I </w:t>
            </w:r>
            <w:r w:rsidR="00AB1A9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етап</w:t>
            </w:r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Всеукраїнського конкурсу на кращу студентську наукову роботу 2016-2017 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н.р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 з напряму «Телекомунікації»</w:t>
            </w:r>
            <w:r w:rsidR="00AB1A9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</w:t>
            </w:r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ЗНТУ, третє місце.</w:t>
            </w:r>
            <w:r w:rsidR="00AB1A99"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Студенти гр. РТ-912 М.К.</w:t>
            </w:r>
            <w:r w:rsidR="00AB1A9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AB1A99"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Ковальчук, С.Г.</w:t>
            </w:r>
            <w:r w:rsidR="00AB1A9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AB1A99"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Сумарюк</w:t>
            </w:r>
            <w:r w:rsidR="00AB1A9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  <w:p w:rsidR="00340142" w:rsidRPr="00340142" w:rsidRDefault="00340142" w:rsidP="00D17E89">
            <w:pPr>
              <w:ind w:firstLine="28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3.</w:t>
            </w:r>
            <w:r w:rsidR="00AB1A9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AB1A99"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I </w:t>
            </w:r>
            <w:r w:rsidR="00AB1A9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етап</w:t>
            </w:r>
            <w:r w:rsidR="00AB1A99"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Всеукраїнського конкурсу на кращу студентську наукову роботу 2016-2017 </w:t>
            </w:r>
            <w:proofErr w:type="spellStart"/>
            <w:r w:rsidR="00AB1A99"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н.р</w:t>
            </w:r>
            <w:proofErr w:type="spellEnd"/>
            <w:r w:rsidR="00AB1A99"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 з напряму «Телекомунікації»</w:t>
            </w:r>
            <w:r w:rsidR="00AB1A9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</w:t>
            </w:r>
            <w:r w:rsidR="00AB1A99"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ЗНТУ, </w:t>
            </w:r>
            <w:r w:rsidR="00AB1A9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перше</w:t>
            </w:r>
            <w:r w:rsidR="00AB1A99"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місце. Студенти гр. РТ-912</w:t>
            </w:r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AB1A99"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П.Д.</w:t>
            </w:r>
            <w:r w:rsidR="00AB1A9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Луковенко</w:t>
            </w:r>
            <w:r w:rsidR="00AB1A9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</w:t>
            </w:r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AB1A9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М.В</w:t>
            </w:r>
            <w:r w:rsidR="00AB1A99"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  <w:r w:rsidR="00AB1A9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Зах</w:t>
            </w:r>
            <w:r w:rsidR="00AB1A9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арова </w:t>
            </w:r>
          </w:p>
          <w:p w:rsidR="00B51F30" w:rsidRDefault="00340142" w:rsidP="00D17E89">
            <w:pPr>
              <w:ind w:firstLine="28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4.</w:t>
            </w:r>
            <w:r w:rsidR="00AB1A9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6D0B22"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I </w:t>
            </w:r>
            <w:r w:rsidR="006D0B2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етап</w:t>
            </w:r>
            <w:r w:rsidR="006D0B22"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Всеукраїнського конкурсу на кращу студентську наукову роботу 2016-2017 </w:t>
            </w:r>
            <w:proofErr w:type="spellStart"/>
            <w:r w:rsidR="006D0B22"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н.р</w:t>
            </w:r>
            <w:proofErr w:type="spellEnd"/>
            <w:r w:rsidR="006D0B22"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 з напряму «Телекомунікації»</w:t>
            </w:r>
            <w:r w:rsidR="006D0B2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</w:t>
            </w:r>
            <w:r w:rsidR="006D0B22"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ЗНТУ, </w:t>
            </w:r>
            <w:r w:rsidR="006D0B2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друге</w:t>
            </w:r>
            <w:r w:rsidR="006D0B22"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місце. Студенти гр. РТ-914 </w:t>
            </w:r>
            <w:proofErr w:type="spellStart"/>
            <w:r w:rsidR="006D0B22"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Бондарев</w:t>
            </w:r>
            <w:proofErr w:type="spellEnd"/>
            <w:r w:rsidR="006D0B22"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М. та </w:t>
            </w:r>
            <w:proofErr w:type="spellStart"/>
            <w:r w:rsidR="006D0B22"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Чудеснова</w:t>
            </w:r>
            <w:proofErr w:type="spellEnd"/>
            <w:r w:rsidR="006D0B22"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О.</w:t>
            </w:r>
          </w:p>
          <w:p w:rsidR="00B51F30" w:rsidRDefault="006D0B22" w:rsidP="00D17E89">
            <w:pPr>
              <w:ind w:firstLine="28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5. </w:t>
            </w:r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I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етап</w:t>
            </w:r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Всеукраїнського конкурсу на кращу студентську наукову роботу 2017-2018 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н.р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 з напряму «Телекомунікації»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</w:t>
            </w:r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ЗНТУ, третє місце. Студенти гр. РТ-914 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Сопельняк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А. та 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Шерстобитова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А.</w:t>
            </w:r>
          </w:p>
          <w:p w:rsidR="006D0B22" w:rsidRDefault="006D0B22" w:rsidP="00D17E89">
            <w:pPr>
              <w:ind w:firstLine="28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 xml:space="preserve">6. </w:t>
            </w:r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</w:t>
            </w:r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етап</w:t>
            </w:r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Всеукраїнського конкурсу на кращу студентську наукову роботу 2016-2017 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н.р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 з напряму «Телекомунікації»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</w:t>
            </w:r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ОНАЗ, м.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Одеса,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друге</w:t>
            </w:r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місце. Студенти гр. РТ-914 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Бондарев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М. та 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Чудеснова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О.</w:t>
            </w:r>
          </w:p>
          <w:p w:rsidR="006D0B22" w:rsidRDefault="006D0B22" w:rsidP="00D17E89">
            <w:pPr>
              <w:ind w:firstLine="28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7. В</w:t>
            </w:r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сеукраїнськ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ий</w:t>
            </w:r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хакатон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IT-Scouts з робот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отехніки «SMART-CITY» ВНТУ 2019, друге</w:t>
            </w:r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місце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. </w:t>
            </w:r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Команда НУ «Запорізька політехніка»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</w:t>
            </w:r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кафедр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а</w:t>
            </w:r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РТТ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  <w:p w:rsidR="006D0B22" w:rsidRDefault="006D0B22" w:rsidP="00D17E89">
            <w:pPr>
              <w:ind w:firstLine="28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8. </w:t>
            </w:r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I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етап</w:t>
            </w:r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Всеукраїнського конкурсу на кращу студентську наукову роботу 2017-2018 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н.р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 з напряму «Телекомунікації»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</w:t>
            </w:r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ЗНТУ, третє місце. Студенти гр. РТ-910м., РТ-917 </w:t>
            </w:r>
            <w:proofErr w:type="spellStart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Бурцева</w:t>
            </w:r>
            <w:proofErr w:type="spellEnd"/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О.В.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, </w:t>
            </w:r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Рюміна Є.В.</w:t>
            </w:r>
          </w:p>
          <w:p w:rsidR="00340142" w:rsidRPr="00D965E1" w:rsidRDefault="00340142" w:rsidP="006D0B22">
            <w:pPr>
              <w:ind w:firstLine="28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0924D1" w:rsidRPr="0030186C" w:rsidTr="00BB71D7">
        <w:trPr>
          <w:trHeight w:val="250"/>
        </w:trPr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547B71" w:rsidRDefault="000924D1" w:rsidP="007B3529">
            <w:pPr>
              <w:textAlignment w:val="baseline"/>
              <w:rPr>
                <w:rStyle w:val="295pt1"/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>15) наявність науково-популярних та/або консультаційних (дорадчих) та/або дискусійних публікацій з наукової або професійної тематики загальною кількістю не менше п’яти публікацій;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D965E1" w:rsidRDefault="00176208" w:rsidP="0017620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65E1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340142" w:rsidRDefault="000924D1" w:rsidP="00DA224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0924D1" w:rsidRPr="0030186C" w:rsidTr="00BB71D7">
        <w:trPr>
          <w:trHeight w:val="250"/>
        </w:trPr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547B71" w:rsidRDefault="000924D1" w:rsidP="007B3529">
            <w:pPr>
              <w:textAlignment w:val="baseline"/>
              <w:rPr>
                <w:rStyle w:val="295pt1"/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16) участь у професійних об’єднаннях за спеціальністю;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D965E1" w:rsidRDefault="00176208" w:rsidP="0017620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65E1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340142" w:rsidRDefault="000924D1" w:rsidP="00DA224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0924D1" w:rsidRPr="0030186C" w:rsidTr="00BB71D7">
        <w:trPr>
          <w:trHeight w:val="250"/>
        </w:trPr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7B3529" w:rsidRDefault="000924D1" w:rsidP="007B3529">
            <w:pPr>
              <w:textAlignment w:val="baseline"/>
              <w:rPr>
                <w:rStyle w:val="295pt1"/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17) досвід практичної роботи за спеціальністю не менше п’яти років;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D965E1" w:rsidRDefault="00176208" w:rsidP="0017620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65E1">
              <w:rPr>
                <w:rFonts w:ascii="Times New Roman" w:hAnsi="Times New Roman" w:cs="Times New Roman"/>
                <w:lang w:val="ru-RU"/>
              </w:rPr>
              <w:t>+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340142" w:rsidRDefault="00176208" w:rsidP="00DA224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ПАТ «Укртелеком»</w:t>
            </w:r>
          </w:p>
        </w:tc>
      </w:tr>
      <w:tr w:rsidR="000924D1" w:rsidRPr="0030186C" w:rsidTr="00BB71D7">
        <w:trPr>
          <w:trHeight w:val="250"/>
        </w:trPr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7B3529" w:rsidRDefault="000924D1" w:rsidP="007B3529">
            <w:pPr>
              <w:textAlignment w:val="baseline"/>
              <w:rPr>
                <w:rStyle w:val="295pt1"/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18) наукове консультування установ, підприємств, організацій протягом не менше двох років.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D965E1" w:rsidRDefault="00176208" w:rsidP="0017620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65E1">
              <w:rPr>
                <w:rFonts w:ascii="Times New Roman" w:hAnsi="Times New Roman" w:cs="Times New Roman"/>
                <w:lang w:val="ru-RU"/>
              </w:rPr>
              <w:t>+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340142" w:rsidRDefault="00176208" w:rsidP="00DA224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ТОВ «НОВІ технології -1 »</w:t>
            </w:r>
          </w:p>
          <w:p w:rsidR="00BB71D7" w:rsidRPr="00340142" w:rsidRDefault="00BB71D7" w:rsidP="00DA2243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4014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 01.09.2018 р по теперішній час</w:t>
            </w:r>
          </w:p>
        </w:tc>
      </w:tr>
    </w:tbl>
    <w:p w:rsidR="00ED38BC" w:rsidRPr="00FA427E" w:rsidRDefault="00ED38BC" w:rsidP="00883B8E">
      <w:pPr>
        <w:spacing w:before="120"/>
        <w:ind w:left="1162"/>
        <w:jc w:val="center"/>
        <w:rPr>
          <w:rStyle w:val="295pt1"/>
          <w:rFonts w:ascii="Times New Roman" w:hAnsi="Times New Roman" w:cs="Times New Roman"/>
          <w:bCs/>
          <w:sz w:val="28"/>
          <w:szCs w:val="28"/>
        </w:rPr>
      </w:pPr>
    </w:p>
    <w:sectPr w:rsidR="00ED38BC" w:rsidRPr="00FA427E" w:rsidSect="006D0B22">
      <w:headerReference w:type="default" r:id="rId9"/>
      <w:pgSz w:w="11905" w:h="16837" w:code="9"/>
      <w:pgMar w:top="1134" w:right="567" w:bottom="567" w:left="1134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3BD" w:rsidRDefault="00C743BD">
      <w:r>
        <w:separator/>
      </w:r>
    </w:p>
  </w:endnote>
  <w:endnote w:type="continuationSeparator" w:id="0">
    <w:p w:rsidR="00C743BD" w:rsidRDefault="00C7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3BD" w:rsidRDefault="00C743BD"/>
  </w:footnote>
  <w:footnote w:type="continuationSeparator" w:id="0">
    <w:p w:rsidR="00C743BD" w:rsidRDefault="00C743B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E84" w:rsidRPr="004908A4" w:rsidRDefault="00EC2E84" w:rsidP="004908A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54A12"/>
    <w:multiLevelType w:val="multilevel"/>
    <w:tmpl w:val="D2D8326E"/>
    <w:lvl w:ilvl="0">
      <w:numFmt w:val="decimal"/>
      <w:lvlText w:val="%1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E321F9"/>
    <w:multiLevelType w:val="hybridMultilevel"/>
    <w:tmpl w:val="E6C84708"/>
    <w:lvl w:ilvl="0" w:tplc="01F8D0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E2312E"/>
    <w:multiLevelType w:val="multilevel"/>
    <w:tmpl w:val="E2C431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3D41F0"/>
    <w:multiLevelType w:val="multilevel"/>
    <w:tmpl w:val="CF2C552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50055A"/>
    <w:multiLevelType w:val="multilevel"/>
    <w:tmpl w:val="0BDEB4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CB5281"/>
    <w:multiLevelType w:val="hybridMultilevel"/>
    <w:tmpl w:val="CC50A8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6131B72"/>
    <w:multiLevelType w:val="multilevel"/>
    <w:tmpl w:val="1B3875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61A4896"/>
    <w:multiLevelType w:val="hybridMultilevel"/>
    <w:tmpl w:val="3B8AAC66"/>
    <w:lvl w:ilvl="0" w:tplc="AB987244">
      <w:start w:val="3"/>
      <w:numFmt w:val="bullet"/>
      <w:lvlText w:val="-"/>
      <w:lvlJc w:val="left"/>
      <w:pPr>
        <w:ind w:left="5380" w:hanging="360"/>
      </w:pPr>
      <w:rPr>
        <w:rFonts w:ascii="Arial Unicode MS" w:eastAsia="Arial Unicode MS" w:hAnsi="Arial Unicode MS" w:cs="Arial Unicode MS" w:hint="eastAsia"/>
        <w:sz w:val="19"/>
      </w:rPr>
    </w:lvl>
    <w:lvl w:ilvl="1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140" w:hanging="360"/>
      </w:pPr>
      <w:rPr>
        <w:rFonts w:ascii="Wingdings" w:hAnsi="Wingdings" w:hint="default"/>
      </w:rPr>
    </w:lvl>
  </w:abstractNum>
  <w:abstractNum w:abstractNumId="8">
    <w:nsid w:val="6C1A6E28"/>
    <w:multiLevelType w:val="multilevel"/>
    <w:tmpl w:val="6D68B3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D674B3B"/>
    <w:multiLevelType w:val="hybridMultilevel"/>
    <w:tmpl w:val="6A56C848"/>
    <w:lvl w:ilvl="0" w:tplc="85E4F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2BB4BC9"/>
    <w:multiLevelType w:val="multilevel"/>
    <w:tmpl w:val="5E7415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7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E84"/>
    <w:rsid w:val="000159C4"/>
    <w:rsid w:val="00041913"/>
    <w:rsid w:val="0006639A"/>
    <w:rsid w:val="000924D1"/>
    <w:rsid w:val="0009468E"/>
    <w:rsid w:val="000B0688"/>
    <w:rsid w:val="000B1D83"/>
    <w:rsid w:val="0011555D"/>
    <w:rsid w:val="00165B6C"/>
    <w:rsid w:val="00176208"/>
    <w:rsid w:val="00177E65"/>
    <w:rsid w:val="0024119E"/>
    <w:rsid w:val="00255714"/>
    <w:rsid w:val="002A5FD9"/>
    <w:rsid w:val="002F47E9"/>
    <w:rsid w:val="0030186C"/>
    <w:rsid w:val="00330F25"/>
    <w:rsid w:val="00333389"/>
    <w:rsid w:val="00340142"/>
    <w:rsid w:val="00385D0A"/>
    <w:rsid w:val="003B5856"/>
    <w:rsid w:val="003D6123"/>
    <w:rsid w:val="003E66B4"/>
    <w:rsid w:val="004255C2"/>
    <w:rsid w:val="004908A4"/>
    <w:rsid w:val="004C22A5"/>
    <w:rsid w:val="004C5A2A"/>
    <w:rsid w:val="00510527"/>
    <w:rsid w:val="005148CD"/>
    <w:rsid w:val="00517701"/>
    <w:rsid w:val="00547B71"/>
    <w:rsid w:val="005B5EA1"/>
    <w:rsid w:val="005C4ECB"/>
    <w:rsid w:val="005F3472"/>
    <w:rsid w:val="005F686C"/>
    <w:rsid w:val="00604909"/>
    <w:rsid w:val="0065106C"/>
    <w:rsid w:val="006852CE"/>
    <w:rsid w:val="00692300"/>
    <w:rsid w:val="006A781D"/>
    <w:rsid w:val="006D0B22"/>
    <w:rsid w:val="006F5067"/>
    <w:rsid w:val="00702795"/>
    <w:rsid w:val="00711E2E"/>
    <w:rsid w:val="007425A8"/>
    <w:rsid w:val="00751EE5"/>
    <w:rsid w:val="007B3529"/>
    <w:rsid w:val="007C5537"/>
    <w:rsid w:val="007C780E"/>
    <w:rsid w:val="00813DFA"/>
    <w:rsid w:val="00860644"/>
    <w:rsid w:val="00883B8E"/>
    <w:rsid w:val="00892E37"/>
    <w:rsid w:val="008941F8"/>
    <w:rsid w:val="008B6CB7"/>
    <w:rsid w:val="008C1BAD"/>
    <w:rsid w:val="008F7D64"/>
    <w:rsid w:val="009007AC"/>
    <w:rsid w:val="00916678"/>
    <w:rsid w:val="00922492"/>
    <w:rsid w:val="009256BA"/>
    <w:rsid w:val="00942A17"/>
    <w:rsid w:val="009C3822"/>
    <w:rsid w:val="00A122D1"/>
    <w:rsid w:val="00A15FE7"/>
    <w:rsid w:val="00A241CB"/>
    <w:rsid w:val="00A85766"/>
    <w:rsid w:val="00AA5EDE"/>
    <w:rsid w:val="00AB1A99"/>
    <w:rsid w:val="00AB698B"/>
    <w:rsid w:val="00AF5E01"/>
    <w:rsid w:val="00B20BFB"/>
    <w:rsid w:val="00B37D43"/>
    <w:rsid w:val="00B51F30"/>
    <w:rsid w:val="00B5739E"/>
    <w:rsid w:val="00BB71D7"/>
    <w:rsid w:val="00BF78A1"/>
    <w:rsid w:val="00C66C22"/>
    <w:rsid w:val="00C743BD"/>
    <w:rsid w:val="00C90DAA"/>
    <w:rsid w:val="00CA22FC"/>
    <w:rsid w:val="00D17E89"/>
    <w:rsid w:val="00D46F80"/>
    <w:rsid w:val="00D965E1"/>
    <w:rsid w:val="00DE3386"/>
    <w:rsid w:val="00E50CD1"/>
    <w:rsid w:val="00EC2E84"/>
    <w:rsid w:val="00ED38BC"/>
    <w:rsid w:val="00F2614D"/>
    <w:rsid w:val="00F527A5"/>
    <w:rsid w:val="00F82F9E"/>
    <w:rsid w:val="00F93D6F"/>
    <w:rsid w:val="00FA427E"/>
    <w:rsid w:val="00FB5BEA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8">
    <w:name w:val="Основной текст (38)_"/>
    <w:basedOn w:val="a0"/>
    <w:link w:val="3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8"/>
      <w:szCs w:val="28"/>
    </w:rPr>
  </w:style>
  <w:style w:type="character" w:customStyle="1" w:styleId="3">
    <w:name w:val="Основной текст (3)_"/>
    <w:basedOn w:val="a0"/>
    <w:link w:val="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7">
    <w:name w:val="Основной текст (17)_"/>
    <w:basedOn w:val="a0"/>
    <w:link w:val="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character" w:customStyle="1" w:styleId="170pt">
    <w:name w:val="Основной текст (17) + Интервал 0 pt"/>
    <w:basedOn w:val="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Основной текст (2)_"/>
    <w:basedOn w:val="a0"/>
    <w:link w:val="21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95pt">
    <w:name w:val="Основной текст (2) + 9;5 pt"/>
    <w:basedOn w:val="20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2">
    <w:name w:val="Подпись к таблице (2)_"/>
    <w:basedOn w:val="a0"/>
    <w:link w:val="23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95pt0">
    <w:name w:val="Подпись к таблице (2) + 9;5 pt"/>
    <w:basedOn w:val="22"/>
    <w:rPr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0">
    <w:name w:val="Основной текст (10)_"/>
    <w:basedOn w:val="a0"/>
    <w:link w:val="101"/>
    <w:rPr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9">
    <w:name w:val="Основной текст (9)_"/>
    <w:basedOn w:val="a0"/>
    <w:link w:val="90"/>
    <w:rPr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95pt1">
    <w:name w:val="Основной текст (2) + 9;5 pt"/>
    <w:basedOn w:val="20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">
    <w:name w:val="Основной текст (11)_"/>
    <w:basedOn w:val="a0"/>
    <w:link w:val="110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11">
    <w:name w:val="Основной текст (11)"/>
    <w:basedOn w:val="11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195pt">
    <w:name w:val="Основной текст (11) + 9;5 pt"/>
    <w:basedOn w:val="11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7">
    <w:name w:val="Подпись к картинк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35pt">
    <w:name w:val="Основной текст + 13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Impact15pt">
    <w:name w:val="Основной текст + Impact;15 pt"/>
    <w:basedOn w:val="a4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rialUnicodeMS14pt">
    <w:name w:val="Колонтитул + Arial Unicode MS;14 pt"/>
    <w:basedOn w:val="a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4">
    <w:name w:val="Подпись к картинке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8"/>
      <w:szCs w:val="28"/>
    </w:rPr>
  </w:style>
  <w:style w:type="character" w:customStyle="1" w:styleId="15">
    <w:name w:val="Основной текст (15)_"/>
    <w:basedOn w:val="a0"/>
    <w:link w:val="150"/>
    <w:rPr>
      <w:b w:val="0"/>
      <w:bCs w:val="0"/>
      <w:i w:val="0"/>
      <w:iCs w:val="0"/>
      <w:smallCaps w:val="0"/>
      <w:strike w:val="0"/>
      <w:spacing w:val="-40"/>
      <w:sz w:val="61"/>
      <w:szCs w:val="61"/>
    </w:rPr>
  </w:style>
  <w:style w:type="character" w:customStyle="1" w:styleId="13">
    <w:name w:val="Основной текст (13)_"/>
    <w:basedOn w:val="a0"/>
    <w:link w:val="130"/>
    <w:rPr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TimesNewRoman12pt">
    <w:name w:val="Основной текст (13) + Times New Roman;12 pt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380">
    <w:name w:val="Основной текст (38)"/>
    <w:basedOn w:val="a"/>
    <w:link w:val="38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240" w:after="420" w:line="0" w:lineRule="atLeast"/>
      <w:ind w:hanging="1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60" w:line="0" w:lineRule="atLeast"/>
    </w:pPr>
    <w:rPr>
      <w:i/>
      <w:iCs/>
      <w:sz w:val="25"/>
      <w:szCs w:val="25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b/>
      <w:bCs/>
      <w:i/>
      <w:iCs/>
      <w:spacing w:val="40"/>
      <w:sz w:val="27"/>
      <w:szCs w:val="27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240" w:line="0" w:lineRule="atLeast"/>
    </w:pPr>
    <w:rPr>
      <w:b/>
      <w:bCs/>
      <w:sz w:val="20"/>
      <w:szCs w:val="20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0" w:lineRule="atLeast"/>
    </w:pPr>
    <w:rPr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</w:pPr>
    <w:rPr>
      <w:b/>
      <w:bCs/>
      <w:sz w:val="18"/>
      <w:szCs w:val="18"/>
    </w:rPr>
  </w:style>
  <w:style w:type="paragraph" w:customStyle="1" w:styleId="a8">
    <w:name w:val="Подпись к картинке"/>
    <w:basedOn w:val="a"/>
    <w:link w:val="a7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Колонтитул"/>
    <w:basedOn w:val="a"/>
    <w:link w:val="a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">
    <w:name w:val="Подпись к картинке (2)"/>
    <w:basedOn w:val="a"/>
    <w:link w:val="2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smallCaps/>
      <w:spacing w:val="-40"/>
      <w:sz w:val="61"/>
      <w:szCs w:val="61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</w:pPr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8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908A4"/>
    <w:rPr>
      <w:color w:val="000000"/>
    </w:rPr>
  </w:style>
  <w:style w:type="paragraph" w:styleId="ad">
    <w:name w:val="footer"/>
    <w:basedOn w:val="a"/>
    <w:link w:val="ae"/>
    <w:uiPriority w:val="99"/>
    <w:unhideWhenUsed/>
    <w:rsid w:val="004908A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908A4"/>
    <w:rPr>
      <w:color w:val="000000"/>
    </w:rPr>
  </w:style>
  <w:style w:type="paragraph" w:customStyle="1" w:styleId="16">
    <w:name w:val="заголовок 1"/>
    <w:basedOn w:val="a"/>
    <w:next w:val="a"/>
    <w:rsid w:val="00883B8E"/>
    <w:pPr>
      <w:keepNext/>
      <w:autoSpaceDE w:val="0"/>
      <w:autoSpaceDN w:val="0"/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val="uk-UA"/>
    </w:rPr>
  </w:style>
  <w:style w:type="paragraph" w:styleId="af">
    <w:name w:val="Balloon Text"/>
    <w:basedOn w:val="a"/>
    <w:link w:val="af0"/>
    <w:uiPriority w:val="99"/>
    <w:semiHidden/>
    <w:unhideWhenUsed/>
    <w:rsid w:val="00F2614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2614D"/>
    <w:rPr>
      <w:rFonts w:ascii="Tahoma" w:hAnsi="Tahoma" w:cs="Tahoma"/>
      <w:color w:val="000000"/>
      <w:sz w:val="16"/>
      <w:szCs w:val="16"/>
    </w:rPr>
  </w:style>
  <w:style w:type="paragraph" w:styleId="af1">
    <w:name w:val="List Paragraph"/>
    <w:basedOn w:val="a"/>
    <w:uiPriority w:val="34"/>
    <w:qFormat/>
    <w:rsid w:val="00751E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8">
    <w:name w:val="Основной текст (38)_"/>
    <w:basedOn w:val="a0"/>
    <w:link w:val="3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8"/>
      <w:szCs w:val="28"/>
    </w:rPr>
  </w:style>
  <w:style w:type="character" w:customStyle="1" w:styleId="3">
    <w:name w:val="Основной текст (3)_"/>
    <w:basedOn w:val="a0"/>
    <w:link w:val="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7">
    <w:name w:val="Основной текст (17)_"/>
    <w:basedOn w:val="a0"/>
    <w:link w:val="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character" w:customStyle="1" w:styleId="170pt">
    <w:name w:val="Основной текст (17) + Интервал 0 pt"/>
    <w:basedOn w:val="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Основной текст (2)_"/>
    <w:basedOn w:val="a0"/>
    <w:link w:val="21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95pt">
    <w:name w:val="Основной текст (2) + 9;5 pt"/>
    <w:basedOn w:val="20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2">
    <w:name w:val="Подпись к таблице (2)_"/>
    <w:basedOn w:val="a0"/>
    <w:link w:val="23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95pt0">
    <w:name w:val="Подпись к таблице (2) + 9;5 pt"/>
    <w:basedOn w:val="22"/>
    <w:rPr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0">
    <w:name w:val="Основной текст (10)_"/>
    <w:basedOn w:val="a0"/>
    <w:link w:val="101"/>
    <w:rPr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9">
    <w:name w:val="Основной текст (9)_"/>
    <w:basedOn w:val="a0"/>
    <w:link w:val="90"/>
    <w:rPr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95pt1">
    <w:name w:val="Основной текст (2) + 9;5 pt"/>
    <w:basedOn w:val="20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">
    <w:name w:val="Основной текст (11)_"/>
    <w:basedOn w:val="a0"/>
    <w:link w:val="110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11">
    <w:name w:val="Основной текст (11)"/>
    <w:basedOn w:val="11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195pt">
    <w:name w:val="Основной текст (11) + 9;5 pt"/>
    <w:basedOn w:val="11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7">
    <w:name w:val="Подпись к картинк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35pt">
    <w:name w:val="Основной текст + 13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Impact15pt">
    <w:name w:val="Основной текст + Impact;15 pt"/>
    <w:basedOn w:val="a4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rialUnicodeMS14pt">
    <w:name w:val="Колонтитул + Arial Unicode MS;14 pt"/>
    <w:basedOn w:val="a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4">
    <w:name w:val="Подпись к картинке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8"/>
      <w:szCs w:val="28"/>
    </w:rPr>
  </w:style>
  <w:style w:type="character" w:customStyle="1" w:styleId="15">
    <w:name w:val="Основной текст (15)_"/>
    <w:basedOn w:val="a0"/>
    <w:link w:val="150"/>
    <w:rPr>
      <w:b w:val="0"/>
      <w:bCs w:val="0"/>
      <w:i w:val="0"/>
      <w:iCs w:val="0"/>
      <w:smallCaps w:val="0"/>
      <w:strike w:val="0"/>
      <w:spacing w:val="-40"/>
      <w:sz w:val="61"/>
      <w:szCs w:val="61"/>
    </w:rPr>
  </w:style>
  <w:style w:type="character" w:customStyle="1" w:styleId="13">
    <w:name w:val="Основной текст (13)_"/>
    <w:basedOn w:val="a0"/>
    <w:link w:val="130"/>
    <w:rPr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TimesNewRoman12pt">
    <w:name w:val="Основной текст (13) + Times New Roman;12 pt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380">
    <w:name w:val="Основной текст (38)"/>
    <w:basedOn w:val="a"/>
    <w:link w:val="38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240" w:after="420" w:line="0" w:lineRule="atLeast"/>
      <w:ind w:hanging="1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60" w:line="0" w:lineRule="atLeast"/>
    </w:pPr>
    <w:rPr>
      <w:i/>
      <w:iCs/>
      <w:sz w:val="25"/>
      <w:szCs w:val="25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b/>
      <w:bCs/>
      <w:i/>
      <w:iCs/>
      <w:spacing w:val="40"/>
      <w:sz w:val="27"/>
      <w:szCs w:val="27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240" w:line="0" w:lineRule="atLeast"/>
    </w:pPr>
    <w:rPr>
      <w:b/>
      <w:bCs/>
      <w:sz w:val="20"/>
      <w:szCs w:val="20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0" w:lineRule="atLeast"/>
    </w:pPr>
    <w:rPr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</w:pPr>
    <w:rPr>
      <w:b/>
      <w:bCs/>
      <w:sz w:val="18"/>
      <w:szCs w:val="18"/>
    </w:rPr>
  </w:style>
  <w:style w:type="paragraph" w:customStyle="1" w:styleId="a8">
    <w:name w:val="Подпись к картинке"/>
    <w:basedOn w:val="a"/>
    <w:link w:val="a7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Колонтитул"/>
    <w:basedOn w:val="a"/>
    <w:link w:val="a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">
    <w:name w:val="Подпись к картинке (2)"/>
    <w:basedOn w:val="a"/>
    <w:link w:val="2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smallCaps/>
      <w:spacing w:val="-40"/>
      <w:sz w:val="61"/>
      <w:szCs w:val="61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</w:pPr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8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908A4"/>
    <w:rPr>
      <w:color w:val="000000"/>
    </w:rPr>
  </w:style>
  <w:style w:type="paragraph" w:styleId="ad">
    <w:name w:val="footer"/>
    <w:basedOn w:val="a"/>
    <w:link w:val="ae"/>
    <w:uiPriority w:val="99"/>
    <w:unhideWhenUsed/>
    <w:rsid w:val="004908A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908A4"/>
    <w:rPr>
      <w:color w:val="000000"/>
    </w:rPr>
  </w:style>
  <w:style w:type="paragraph" w:customStyle="1" w:styleId="16">
    <w:name w:val="заголовок 1"/>
    <w:basedOn w:val="a"/>
    <w:next w:val="a"/>
    <w:rsid w:val="00883B8E"/>
    <w:pPr>
      <w:keepNext/>
      <w:autoSpaceDE w:val="0"/>
      <w:autoSpaceDN w:val="0"/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val="uk-UA"/>
    </w:rPr>
  </w:style>
  <w:style w:type="paragraph" w:styleId="af">
    <w:name w:val="Balloon Text"/>
    <w:basedOn w:val="a"/>
    <w:link w:val="af0"/>
    <w:uiPriority w:val="99"/>
    <w:semiHidden/>
    <w:unhideWhenUsed/>
    <w:rsid w:val="00F2614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2614D"/>
    <w:rPr>
      <w:rFonts w:ascii="Tahoma" w:hAnsi="Tahoma" w:cs="Tahoma"/>
      <w:color w:val="000000"/>
      <w:sz w:val="16"/>
      <w:szCs w:val="16"/>
    </w:rPr>
  </w:style>
  <w:style w:type="paragraph" w:styleId="af1">
    <w:name w:val="List Paragraph"/>
    <w:basedOn w:val="a"/>
    <w:uiPriority w:val="34"/>
    <w:qFormat/>
    <w:rsid w:val="00751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14B14-4111-4B8A-BC58-F6F7089B8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5</Pages>
  <Words>1567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ZNTU RTT</Company>
  <LinksUpToDate>false</LinksUpToDate>
  <CharactersWithSpaces>10482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Kolesnikova</cp:lastModifiedBy>
  <cp:revision>19</cp:revision>
  <cp:lastPrinted>2018-07-02T17:45:00Z</cp:lastPrinted>
  <dcterms:created xsi:type="dcterms:W3CDTF">2018-07-09T08:22:00Z</dcterms:created>
  <dcterms:modified xsi:type="dcterms:W3CDTF">2021-03-26T15:02:00Z</dcterms:modified>
</cp:coreProperties>
</file>