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43A" w:rsidRPr="00042C26" w:rsidRDefault="008B543A" w:rsidP="008B543A">
      <w:pPr>
        <w:jc w:val="center"/>
        <w:rPr>
          <w:rFonts w:ascii="Times New Roman" w:hAnsi="Times New Roman" w:cs="Times New Roman"/>
          <w:b/>
          <w:sz w:val="28"/>
          <w:szCs w:val="28"/>
          <w:lang w:val="uk-UA"/>
        </w:rPr>
      </w:pPr>
      <w:r w:rsidRPr="00042C26">
        <w:rPr>
          <w:rFonts w:ascii="Times New Roman" w:hAnsi="Times New Roman" w:cs="Times New Roman"/>
          <w:b/>
          <w:sz w:val="28"/>
          <w:szCs w:val="28"/>
          <w:lang w:val="uk-UA"/>
        </w:rPr>
        <w:t>МІНІСТЕРСТВО ОСВІТИ І НАУКИ УКРАЇНИ</w:t>
      </w:r>
    </w:p>
    <w:p w:rsidR="008B543A" w:rsidRPr="00042C26" w:rsidRDefault="008B543A" w:rsidP="008B543A">
      <w:pPr>
        <w:jc w:val="center"/>
        <w:rPr>
          <w:rFonts w:ascii="Times New Roman" w:hAnsi="Times New Roman" w:cs="Times New Roman"/>
          <w:b/>
          <w:sz w:val="28"/>
          <w:szCs w:val="28"/>
          <w:lang w:val="uk-UA"/>
        </w:rPr>
      </w:pPr>
      <w:r w:rsidRPr="00042C26">
        <w:rPr>
          <w:rFonts w:ascii="Times New Roman" w:hAnsi="Times New Roman" w:cs="Times New Roman"/>
          <w:b/>
          <w:sz w:val="28"/>
          <w:szCs w:val="28"/>
          <w:lang w:val="uk-UA"/>
        </w:rPr>
        <w:t>НАЦІОНАЛЬНИЙ УНІВЕРСИТЕТ «ЗАПОРІЗЬКА ПОЛІТЕХНІКА»</w:t>
      </w:r>
    </w:p>
    <w:p w:rsidR="008B543A" w:rsidRPr="00042C26" w:rsidRDefault="008B543A" w:rsidP="008B543A">
      <w:pPr>
        <w:jc w:val="center"/>
        <w:rPr>
          <w:rFonts w:ascii="Times New Roman" w:hAnsi="Times New Roman" w:cs="Times New Roman"/>
          <w:b/>
          <w:sz w:val="28"/>
          <w:szCs w:val="28"/>
          <w:lang w:val="uk-UA"/>
        </w:rPr>
      </w:pPr>
    </w:p>
    <w:p w:rsidR="008B543A" w:rsidRPr="003D3000" w:rsidRDefault="008B543A" w:rsidP="003D3000">
      <w:pPr>
        <w:spacing w:after="0" w:line="240" w:lineRule="auto"/>
        <w:jc w:val="center"/>
        <w:rPr>
          <w:rFonts w:ascii="Times New Roman" w:hAnsi="Times New Roman" w:cs="Times New Roman"/>
          <w:b/>
          <w:sz w:val="28"/>
          <w:szCs w:val="28"/>
          <w:u w:val="single"/>
          <w:lang w:val="uk-UA"/>
        </w:rPr>
      </w:pPr>
      <w:r w:rsidRPr="00042C26">
        <w:rPr>
          <w:rFonts w:ascii="Times New Roman" w:hAnsi="Times New Roman" w:cs="Times New Roman"/>
          <w:b/>
          <w:sz w:val="28"/>
          <w:szCs w:val="28"/>
          <w:lang w:val="uk-UA"/>
        </w:rPr>
        <w:t>Кафедра</w:t>
      </w:r>
      <w:r w:rsidRPr="00042C26">
        <w:rPr>
          <w:rFonts w:ascii="Times New Roman" w:hAnsi="Times New Roman" w:cs="Times New Roman"/>
          <w:sz w:val="28"/>
          <w:szCs w:val="28"/>
          <w:lang w:val="uk-UA"/>
        </w:rPr>
        <w:t xml:space="preserve"> </w:t>
      </w:r>
      <w:r w:rsidR="003D3000" w:rsidRPr="003D3000">
        <w:rPr>
          <w:rFonts w:ascii="Times New Roman" w:hAnsi="Times New Roman" w:cs="Times New Roman"/>
          <w:b/>
          <w:sz w:val="28"/>
          <w:szCs w:val="28"/>
          <w:lang w:val="uk-UA"/>
        </w:rPr>
        <w:t xml:space="preserve"> </w:t>
      </w:r>
      <w:r w:rsidR="003D3000">
        <w:rPr>
          <w:rFonts w:ascii="Times New Roman" w:hAnsi="Times New Roman" w:cs="Times New Roman"/>
          <w:b/>
          <w:sz w:val="28"/>
          <w:szCs w:val="28"/>
          <w:u w:val="single"/>
          <w:lang w:val="uk-UA"/>
        </w:rPr>
        <w:t>підприємництва, торгівлі та біржової діяльності</w:t>
      </w:r>
    </w:p>
    <w:p w:rsidR="00721D66" w:rsidRPr="00721D66" w:rsidRDefault="00721D66" w:rsidP="00721D66">
      <w:pPr>
        <w:spacing w:after="0" w:line="240" w:lineRule="auto"/>
        <w:ind w:left="1276" w:right="-2"/>
        <w:jc w:val="center"/>
        <w:rPr>
          <w:rFonts w:ascii="Times New Roman" w:hAnsi="Times New Roman" w:cs="Times New Roman"/>
          <w:bCs/>
          <w:sz w:val="14"/>
          <w:szCs w:val="14"/>
          <w:lang w:val="uk-UA"/>
        </w:rPr>
      </w:pPr>
      <w:r w:rsidRPr="00721D66">
        <w:rPr>
          <w:rFonts w:ascii="Times New Roman" w:hAnsi="Times New Roman" w:cs="Times New Roman"/>
          <w:bCs/>
          <w:sz w:val="14"/>
          <w:szCs w:val="14"/>
          <w:lang w:val="uk-UA"/>
        </w:rPr>
        <w:t>(найменування кафедри)</w:t>
      </w:r>
    </w:p>
    <w:p w:rsidR="008B543A" w:rsidRDefault="008B543A" w:rsidP="008B543A">
      <w:pPr>
        <w:rPr>
          <w:rFonts w:ascii="Times New Roman" w:hAnsi="Times New Roman" w:cs="Times New Roman"/>
          <w:sz w:val="24"/>
          <w:szCs w:val="24"/>
          <w:lang w:val="uk-UA"/>
        </w:rPr>
      </w:pPr>
    </w:p>
    <w:p w:rsidR="00130477" w:rsidRDefault="00130477" w:rsidP="00130477">
      <w:pPr>
        <w:jc w:val="right"/>
        <w:rPr>
          <w:sz w:val="24"/>
          <w:lang w:val="uk-UA"/>
        </w:rPr>
      </w:pPr>
      <w:r>
        <w:rPr>
          <w:sz w:val="24"/>
          <w:lang w:val="uk-UA"/>
        </w:rPr>
        <w:t xml:space="preserve">           “</w:t>
      </w:r>
      <w:r w:rsidRPr="00130477">
        <w:rPr>
          <w:rFonts w:ascii="Times New Roman" w:hAnsi="Times New Roman" w:cs="Times New Roman"/>
          <w:b/>
          <w:sz w:val="28"/>
          <w:szCs w:val="28"/>
          <w:lang w:val="uk-UA"/>
        </w:rPr>
        <w:t>ЗАТВЕРДЖУЮ”</w:t>
      </w:r>
    </w:p>
    <w:p w:rsidR="00130477" w:rsidRPr="00130477" w:rsidRDefault="00130477" w:rsidP="00130477">
      <w:pPr>
        <w:spacing w:after="0" w:line="240" w:lineRule="auto"/>
        <w:jc w:val="right"/>
        <w:rPr>
          <w:rFonts w:ascii="Times New Roman" w:hAnsi="Times New Roman" w:cs="Times New Roman"/>
          <w:sz w:val="28"/>
          <w:szCs w:val="28"/>
          <w:u w:val="single"/>
          <w:lang w:val="uk-UA"/>
        </w:rPr>
      </w:pPr>
      <w:r w:rsidRPr="00130477">
        <w:rPr>
          <w:rFonts w:ascii="Times New Roman" w:hAnsi="Times New Roman" w:cs="Times New Roman"/>
          <w:sz w:val="28"/>
          <w:szCs w:val="28"/>
          <w:u w:val="single"/>
          <w:lang w:val="uk-UA"/>
        </w:rPr>
        <w:t>Ректор (перший проректор)</w:t>
      </w:r>
    </w:p>
    <w:p w:rsidR="00130477" w:rsidRPr="00130477" w:rsidRDefault="00130477" w:rsidP="00130477">
      <w:pPr>
        <w:spacing w:after="0" w:line="240" w:lineRule="auto"/>
        <w:jc w:val="right"/>
        <w:rPr>
          <w:rFonts w:ascii="Times New Roman" w:hAnsi="Times New Roman" w:cs="Times New Roman"/>
          <w:sz w:val="28"/>
          <w:szCs w:val="28"/>
          <w:u w:val="single"/>
          <w:lang w:val="uk-UA"/>
        </w:rPr>
      </w:pPr>
      <w:r w:rsidRPr="00130477">
        <w:rPr>
          <w:rFonts w:ascii="Times New Roman" w:hAnsi="Times New Roman" w:cs="Times New Roman"/>
          <w:sz w:val="28"/>
          <w:szCs w:val="28"/>
          <w:u w:val="single"/>
          <w:lang w:val="uk-UA"/>
        </w:rPr>
        <w:t>________________________________</w:t>
      </w:r>
    </w:p>
    <w:p w:rsidR="00130477" w:rsidRPr="00130477" w:rsidRDefault="00130477" w:rsidP="00130477">
      <w:pPr>
        <w:spacing w:after="0" w:line="240" w:lineRule="auto"/>
        <w:jc w:val="right"/>
        <w:rPr>
          <w:rFonts w:ascii="Times New Roman" w:hAnsi="Times New Roman" w:cs="Times New Roman"/>
          <w:sz w:val="28"/>
          <w:szCs w:val="28"/>
          <w:u w:val="single"/>
          <w:lang w:val="uk-UA"/>
        </w:rPr>
      </w:pPr>
      <w:r w:rsidRPr="00130477">
        <w:rPr>
          <w:rFonts w:ascii="Times New Roman" w:hAnsi="Times New Roman" w:cs="Times New Roman"/>
          <w:sz w:val="28"/>
          <w:szCs w:val="28"/>
          <w:u w:val="single"/>
          <w:lang w:val="uk-UA"/>
        </w:rPr>
        <w:t>“______”_______________2020 року</w:t>
      </w:r>
    </w:p>
    <w:p w:rsidR="008B543A" w:rsidRDefault="008B543A" w:rsidP="008B543A">
      <w:pPr>
        <w:rPr>
          <w:rFonts w:ascii="Times New Roman" w:hAnsi="Times New Roman" w:cs="Times New Roman"/>
          <w:sz w:val="24"/>
          <w:szCs w:val="24"/>
          <w:lang w:val="uk-UA"/>
        </w:rPr>
      </w:pPr>
    </w:p>
    <w:p w:rsidR="008B543A" w:rsidRDefault="008B543A" w:rsidP="008B543A">
      <w:pPr>
        <w:jc w:val="center"/>
        <w:rPr>
          <w:rFonts w:ascii="Times New Roman" w:hAnsi="Times New Roman" w:cs="Times New Roman"/>
          <w:b/>
          <w:sz w:val="28"/>
          <w:szCs w:val="28"/>
          <w:lang w:val="uk-UA"/>
        </w:rPr>
      </w:pPr>
    </w:p>
    <w:p w:rsidR="008B543A" w:rsidRPr="00042C26" w:rsidRDefault="008B543A" w:rsidP="008B543A">
      <w:pPr>
        <w:jc w:val="center"/>
        <w:rPr>
          <w:rFonts w:ascii="Times New Roman" w:hAnsi="Times New Roman" w:cs="Times New Roman"/>
          <w:b/>
          <w:sz w:val="28"/>
          <w:szCs w:val="28"/>
          <w:lang w:val="uk-UA"/>
        </w:rPr>
      </w:pPr>
      <w:r w:rsidRPr="00042C26">
        <w:rPr>
          <w:rFonts w:ascii="Times New Roman" w:hAnsi="Times New Roman" w:cs="Times New Roman"/>
          <w:b/>
          <w:sz w:val="28"/>
          <w:szCs w:val="28"/>
          <w:lang w:val="uk-UA"/>
        </w:rPr>
        <w:t>СИЛАБУС НАВЧАЛЬНОЇ ДИСЦИПЛІНИ</w:t>
      </w:r>
    </w:p>
    <w:p w:rsidR="00E814F8" w:rsidRPr="00E814F8" w:rsidRDefault="00E814F8" w:rsidP="00E814F8">
      <w:pPr>
        <w:spacing w:after="0" w:line="240" w:lineRule="auto"/>
        <w:jc w:val="center"/>
        <w:rPr>
          <w:rFonts w:ascii="Times New Roman" w:hAnsi="Times New Roman" w:cs="Times New Roman"/>
          <w:b/>
          <w:sz w:val="28"/>
          <w:szCs w:val="28"/>
          <w:u w:val="single"/>
          <w:lang w:val="uk-UA"/>
        </w:rPr>
      </w:pPr>
      <w:r w:rsidRPr="00E814F8">
        <w:rPr>
          <w:rFonts w:ascii="Times New Roman" w:hAnsi="Times New Roman" w:cs="Times New Roman"/>
          <w:b/>
          <w:sz w:val="28"/>
          <w:szCs w:val="28"/>
          <w:u w:val="single"/>
          <w:lang w:val="uk-UA"/>
        </w:rPr>
        <w:t xml:space="preserve">Організація, планування та управління виробництвом </w:t>
      </w:r>
    </w:p>
    <w:p w:rsidR="00E814F8" w:rsidRPr="00E814F8" w:rsidRDefault="00E814F8" w:rsidP="00E814F8">
      <w:pPr>
        <w:spacing w:after="0" w:line="240" w:lineRule="auto"/>
        <w:jc w:val="center"/>
        <w:rPr>
          <w:rFonts w:ascii="Times New Roman" w:hAnsi="Times New Roman" w:cs="Times New Roman"/>
          <w:b/>
          <w:sz w:val="28"/>
          <w:szCs w:val="28"/>
          <w:u w:val="single"/>
          <w:lang w:val="uk-UA"/>
        </w:rPr>
      </w:pPr>
      <w:r w:rsidRPr="00E814F8">
        <w:rPr>
          <w:rFonts w:ascii="Times New Roman" w:hAnsi="Times New Roman" w:cs="Times New Roman"/>
          <w:b/>
          <w:sz w:val="28"/>
          <w:szCs w:val="28"/>
          <w:u w:val="single"/>
          <w:lang w:val="uk-UA"/>
        </w:rPr>
        <w:t>в електротехнічній галузі</w:t>
      </w:r>
    </w:p>
    <w:p w:rsidR="00721D66" w:rsidRPr="00721D66" w:rsidRDefault="00721D66" w:rsidP="00E814F8">
      <w:pPr>
        <w:spacing w:after="0" w:line="240" w:lineRule="auto"/>
        <w:ind w:firstLine="567"/>
        <w:jc w:val="center"/>
        <w:rPr>
          <w:rFonts w:ascii="Times New Roman" w:hAnsi="Times New Roman" w:cs="Times New Roman"/>
          <w:bCs/>
          <w:sz w:val="14"/>
          <w:szCs w:val="14"/>
          <w:lang w:val="uk-UA"/>
        </w:rPr>
      </w:pPr>
      <w:r w:rsidRPr="00721D66">
        <w:rPr>
          <w:rFonts w:ascii="Times New Roman" w:hAnsi="Times New Roman" w:cs="Times New Roman"/>
          <w:bCs/>
          <w:sz w:val="14"/>
          <w:szCs w:val="14"/>
          <w:lang w:val="uk-UA"/>
        </w:rPr>
        <w:t>(</w:t>
      </w:r>
      <w:r>
        <w:rPr>
          <w:rFonts w:ascii="Times New Roman" w:hAnsi="Times New Roman" w:cs="Times New Roman"/>
          <w:bCs/>
          <w:sz w:val="14"/>
          <w:szCs w:val="14"/>
          <w:lang w:val="uk-UA"/>
        </w:rPr>
        <w:t>назва навчальної дисципліни</w:t>
      </w:r>
      <w:r w:rsidRPr="00721D66">
        <w:rPr>
          <w:rFonts w:ascii="Times New Roman" w:hAnsi="Times New Roman" w:cs="Times New Roman"/>
          <w:bCs/>
          <w:sz w:val="14"/>
          <w:szCs w:val="14"/>
          <w:lang w:val="uk-UA"/>
        </w:rPr>
        <w:t>)</w:t>
      </w:r>
    </w:p>
    <w:p w:rsidR="00721D66" w:rsidRPr="002B0109" w:rsidRDefault="00721D66" w:rsidP="002B0109">
      <w:pPr>
        <w:spacing w:after="0" w:line="240" w:lineRule="auto"/>
        <w:jc w:val="center"/>
        <w:rPr>
          <w:rFonts w:ascii="Times New Roman" w:hAnsi="Times New Roman" w:cs="Times New Roman"/>
          <w:sz w:val="24"/>
          <w:szCs w:val="24"/>
          <w:lang w:val="uk-UA"/>
        </w:rPr>
      </w:pPr>
    </w:p>
    <w:p w:rsidR="00E814F8" w:rsidRPr="00E814F8" w:rsidRDefault="008B543A" w:rsidP="00E814F8">
      <w:pPr>
        <w:spacing w:after="0" w:line="240" w:lineRule="auto"/>
        <w:jc w:val="center"/>
        <w:rPr>
          <w:rFonts w:ascii="Times New Roman" w:hAnsi="Times New Roman" w:cs="Times New Roman"/>
          <w:sz w:val="28"/>
          <w:szCs w:val="28"/>
          <w:u w:val="single"/>
          <w:lang w:val="uk-UA"/>
        </w:rPr>
      </w:pPr>
      <w:r w:rsidRPr="00E814F8">
        <w:rPr>
          <w:rFonts w:ascii="Times New Roman" w:hAnsi="Times New Roman" w:cs="Times New Roman"/>
          <w:sz w:val="28"/>
          <w:szCs w:val="28"/>
          <w:u w:val="single"/>
          <w:lang w:val="uk-UA"/>
        </w:rPr>
        <w:t xml:space="preserve">Освітня програма: </w:t>
      </w:r>
      <w:r w:rsidR="00C82F0E" w:rsidRPr="00E814F8">
        <w:rPr>
          <w:rFonts w:ascii="Times New Roman" w:hAnsi="Times New Roman" w:cs="Times New Roman"/>
          <w:sz w:val="28"/>
          <w:szCs w:val="28"/>
          <w:u w:val="single"/>
          <w:lang w:val="uk-UA"/>
        </w:rPr>
        <w:t xml:space="preserve"> </w:t>
      </w:r>
      <w:r w:rsidR="00E814F8" w:rsidRPr="00E814F8">
        <w:rPr>
          <w:rFonts w:ascii="Times New Roman" w:hAnsi="Times New Roman" w:cs="Times New Roman"/>
          <w:sz w:val="28"/>
          <w:szCs w:val="28"/>
          <w:u w:val="single"/>
          <w:lang w:val="uk-UA"/>
        </w:rPr>
        <w:t xml:space="preserve">“Електромеханічні (електротехнічні) системи та  </w:t>
      </w:r>
    </w:p>
    <w:p w:rsidR="00E814F8" w:rsidRPr="00E814F8" w:rsidRDefault="00E814F8" w:rsidP="00E814F8">
      <w:pPr>
        <w:spacing w:after="0" w:line="240" w:lineRule="auto"/>
        <w:jc w:val="center"/>
        <w:rPr>
          <w:rFonts w:ascii="Times New Roman" w:hAnsi="Times New Roman" w:cs="Times New Roman"/>
          <w:sz w:val="28"/>
          <w:szCs w:val="28"/>
          <w:u w:val="single"/>
          <w:lang w:val="uk-UA"/>
        </w:rPr>
      </w:pPr>
      <w:r w:rsidRPr="00E814F8">
        <w:rPr>
          <w:rFonts w:ascii="Times New Roman" w:hAnsi="Times New Roman" w:cs="Times New Roman"/>
          <w:sz w:val="28"/>
          <w:szCs w:val="28"/>
          <w:u w:val="single"/>
          <w:lang w:val="uk-UA"/>
        </w:rPr>
        <w:t xml:space="preserve"> комплекси”</w:t>
      </w:r>
    </w:p>
    <w:p w:rsidR="008B543A" w:rsidRPr="00C82F0E" w:rsidRDefault="008B543A" w:rsidP="00C82F0E">
      <w:pPr>
        <w:spacing w:after="0" w:line="240" w:lineRule="auto"/>
        <w:jc w:val="center"/>
        <w:rPr>
          <w:rFonts w:ascii="Times New Roman" w:hAnsi="Times New Roman" w:cs="Times New Roman"/>
          <w:sz w:val="24"/>
          <w:szCs w:val="24"/>
          <w:u w:val="single"/>
          <w:lang w:val="uk-UA"/>
        </w:rPr>
      </w:pPr>
    </w:p>
    <w:p w:rsidR="00721D66" w:rsidRPr="00721D66" w:rsidRDefault="00721D66" w:rsidP="002B0109">
      <w:pPr>
        <w:spacing w:after="0" w:line="240" w:lineRule="auto"/>
        <w:ind w:left="2410" w:right="565"/>
        <w:jc w:val="center"/>
        <w:rPr>
          <w:rFonts w:ascii="Times New Roman" w:hAnsi="Times New Roman" w:cs="Times New Roman"/>
          <w:bCs/>
          <w:sz w:val="14"/>
          <w:szCs w:val="14"/>
          <w:lang w:val="uk-UA"/>
        </w:rPr>
      </w:pPr>
      <w:r w:rsidRPr="00721D66">
        <w:rPr>
          <w:rFonts w:ascii="Times New Roman" w:hAnsi="Times New Roman" w:cs="Times New Roman"/>
          <w:bCs/>
          <w:sz w:val="14"/>
          <w:szCs w:val="14"/>
          <w:lang w:val="uk-UA"/>
        </w:rPr>
        <w:t>(</w:t>
      </w:r>
      <w:r>
        <w:rPr>
          <w:rFonts w:ascii="Times New Roman" w:hAnsi="Times New Roman" w:cs="Times New Roman"/>
          <w:bCs/>
          <w:sz w:val="14"/>
          <w:szCs w:val="14"/>
          <w:lang w:val="uk-UA"/>
        </w:rPr>
        <w:t>назва</w:t>
      </w:r>
      <w:r w:rsidRPr="00721D66">
        <w:rPr>
          <w:rFonts w:ascii="Times New Roman" w:hAnsi="Times New Roman" w:cs="Times New Roman"/>
          <w:bCs/>
          <w:sz w:val="14"/>
          <w:szCs w:val="14"/>
          <w:lang w:val="uk-UA"/>
        </w:rPr>
        <w:t xml:space="preserve"> </w:t>
      </w:r>
      <w:r>
        <w:rPr>
          <w:rFonts w:ascii="Times New Roman" w:hAnsi="Times New Roman" w:cs="Times New Roman"/>
          <w:bCs/>
          <w:sz w:val="14"/>
          <w:szCs w:val="14"/>
          <w:lang w:val="uk-UA"/>
        </w:rPr>
        <w:t>освітньої програми</w:t>
      </w:r>
      <w:r w:rsidRPr="00721D66">
        <w:rPr>
          <w:rFonts w:ascii="Times New Roman" w:hAnsi="Times New Roman" w:cs="Times New Roman"/>
          <w:bCs/>
          <w:sz w:val="14"/>
          <w:szCs w:val="14"/>
          <w:lang w:val="uk-UA"/>
        </w:rPr>
        <w:t>)</w:t>
      </w:r>
    </w:p>
    <w:p w:rsidR="00721D66" w:rsidRPr="00CE31C3" w:rsidRDefault="00721D66" w:rsidP="002B0109">
      <w:pPr>
        <w:spacing w:after="0" w:line="240" w:lineRule="auto"/>
        <w:jc w:val="center"/>
        <w:rPr>
          <w:rFonts w:ascii="Times New Roman" w:hAnsi="Times New Roman" w:cs="Times New Roman"/>
          <w:sz w:val="24"/>
          <w:szCs w:val="24"/>
          <w:lang w:val="uk-UA"/>
        </w:rPr>
      </w:pPr>
    </w:p>
    <w:p w:rsidR="008B543A" w:rsidRPr="00C82F0E" w:rsidRDefault="008B543A" w:rsidP="002B0109">
      <w:pPr>
        <w:spacing w:after="0" w:line="240" w:lineRule="auto"/>
        <w:rPr>
          <w:rFonts w:ascii="Times New Roman" w:hAnsi="Times New Roman" w:cs="Times New Roman"/>
          <w:sz w:val="24"/>
          <w:szCs w:val="24"/>
          <w:u w:val="single"/>
          <w:lang w:val="uk-UA"/>
        </w:rPr>
      </w:pPr>
      <w:r>
        <w:rPr>
          <w:rFonts w:ascii="Times New Roman" w:hAnsi="Times New Roman" w:cs="Times New Roman"/>
          <w:sz w:val="24"/>
          <w:szCs w:val="24"/>
          <w:lang w:val="uk-UA"/>
        </w:rPr>
        <w:t xml:space="preserve">Спеціальність: </w:t>
      </w:r>
      <w:r w:rsidR="00C82F0E">
        <w:rPr>
          <w:rFonts w:ascii="Times New Roman" w:hAnsi="Times New Roman" w:cs="Times New Roman"/>
          <w:sz w:val="24"/>
          <w:szCs w:val="24"/>
          <w:lang w:val="uk-UA"/>
        </w:rPr>
        <w:t xml:space="preserve"> </w:t>
      </w:r>
      <w:r w:rsidR="00E814F8" w:rsidRPr="00E814F8">
        <w:rPr>
          <w:rFonts w:ascii="Times New Roman" w:hAnsi="Times New Roman" w:cs="Times New Roman"/>
          <w:sz w:val="28"/>
          <w:szCs w:val="28"/>
          <w:u w:val="single"/>
          <w:lang w:val="uk-UA"/>
        </w:rPr>
        <w:t>141 “Електроенергетика, електротехніка та електромеханіка</w:t>
      </w:r>
    </w:p>
    <w:p w:rsidR="002B0109" w:rsidRPr="00721D66" w:rsidRDefault="002B0109" w:rsidP="002B0109">
      <w:pPr>
        <w:spacing w:after="0" w:line="240" w:lineRule="auto"/>
        <w:ind w:left="1985" w:right="-2"/>
        <w:jc w:val="center"/>
        <w:rPr>
          <w:rFonts w:ascii="Times New Roman" w:hAnsi="Times New Roman" w:cs="Times New Roman"/>
          <w:bCs/>
          <w:sz w:val="14"/>
          <w:szCs w:val="14"/>
          <w:lang w:val="uk-UA"/>
        </w:rPr>
      </w:pPr>
      <w:r w:rsidRPr="00721D66">
        <w:rPr>
          <w:rFonts w:ascii="Times New Roman" w:hAnsi="Times New Roman" w:cs="Times New Roman"/>
          <w:bCs/>
          <w:sz w:val="14"/>
          <w:szCs w:val="14"/>
          <w:lang w:val="uk-UA"/>
        </w:rPr>
        <w:t xml:space="preserve">(найменування </w:t>
      </w:r>
      <w:r>
        <w:rPr>
          <w:rFonts w:ascii="Times New Roman" w:hAnsi="Times New Roman" w:cs="Times New Roman"/>
          <w:bCs/>
          <w:sz w:val="14"/>
          <w:szCs w:val="14"/>
          <w:lang w:val="uk-UA"/>
        </w:rPr>
        <w:t>спеціальності</w:t>
      </w:r>
      <w:r w:rsidRPr="00721D66">
        <w:rPr>
          <w:rFonts w:ascii="Times New Roman" w:hAnsi="Times New Roman" w:cs="Times New Roman"/>
          <w:bCs/>
          <w:sz w:val="14"/>
          <w:szCs w:val="14"/>
          <w:lang w:val="uk-UA"/>
        </w:rPr>
        <w:t>)</w:t>
      </w:r>
    </w:p>
    <w:p w:rsidR="002B0109" w:rsidRDefault="002B0109" w:rsidP="002B0109">
      <w:pPr>
        <w:spacing w:after="0" w:line="240" w:lineRule="auto"/>
        <w:jc w:val="center"/>
        <w:rPr>
          <w:rFonts w:ascii="Times New Roman" w:hAnsi="Times New Roman" w:cs="Times New Roman"/>
          <w:sz w:val="24"/>
          <w:szCs w:val="24"/>
          <w:lang w:val="uk-UA"/>
        </w:rPr>
      </w:pPr>
    </w:p>
    <w:p w:rsidR="008B543A" w:rsidRPr="00376949" w:rsidRDefault="008B543A" w:rsidP="00376949">
      <w:pPr>
        <w:spacing w:after="0" w:line="240" w:lineRule="auto"/>
        <w:jc w:val="center"/>
        <w:rPr>
          <w:rFonts w:ascii="Times New Roman" w:hAnsi="Times New Roman" w:cs="Times New Roman"/>
          <w:sz w:val="24"/>
          <w:szCs w:val="24"/>
        </w:rPr>
      </w:pPr>
      <w:r w:rsidRPr="00376949">
        <w:rPr>
          <w:rFonts w:ascii="Times New Roman" w:hAnsi="Times New Roman" w:cs="Times New Roman"/>
          <w:sz w:val="24"/>
          <w:szCs w:val="24"/>
          <w:lang w:val="uk-UA"/>
        </w:rPr>
        <w:t xml:space="preserve">Галузь знань: </w:t>
      </w:r>
      <w:r w:rsidR="00CE31C3" w:rsidRPr="00376949">
        <w:rPr>
          <w:rFonts w:ascii="Times New Roman" w:hAnsi="Times New Roman" w:cs="Times New Roman"/>
          <w:sz w:val="24"/>
          <w:szCs w:val="24"/>
          <w:lang w:val="uk-UA"/>
        </w:rPr>
        <w:t xml:space="preserve"> </w:t>
      </w:r>
      <w:r w:rsidR="00E814F8" w:rsidRPr="00E814F8">
        <w:rPr>
          <w:rFonts w:ascii="Times New Roman" w:hAnsi="Times New Roman" w:cs="Times New Roman"/>
          <w:sz w:val="24"/>
          <w:szCs w:val="24"/>
          <w:u w:val="single"/>
          <w:lang w:val="uk-UA"/>
        </w:rPr>
        <w:t>14 "Електрична інженерія"</w:t>
      </w:r>
    </w:p>
    <w:p w:rsidR="002B0109" w:rsidRPr="00721D66" w:rsidRDefault="002B0109" w:rsidP="002B0109">
      <w:pPr>
        <w:spacing w:after="0" w:line="240" w:lineRule="auto"/>
        <w:ind w:left="1985" w:right="-2"/>
        <w:jc w:val="center"/>
        <w:rPr>
          <w:rFonts w:ascii="Times New Roman" w:hAnsi="Times New Roman" w:cs="Times New Roman"/>
          <w:bCs/>
          <w:sz w:val="14"/>
          <w:szCs w:val="14"/>
          <w:lang w:val="uk-UA"/>
        </w:rPr>
      </w:pPr>
      <w:r w:rsidRPr="00721D66">
        <w:rPr>
          <w:rFonts w:ascii="Times New Roman" w:hAnsi="Times New Roman" w:cs="Times New Roman"/>
          <w:bCs/>
          <w:sz w:val="14"/>
          <w:szCs w:val="14"/>
          <w:lang w:val="uk-UA"/>
        </w:rPr>
        <w:t xml:space="preserve">(найменування </w:t>
      </w:r>
      <w:r>
        <w:rPr>
          <w:rFonts w:ascii="Times New Roman" w:hAnsi="Times New Roman" w:cs="Times New Roman"/>
          <w:bCs/>
          <w:sz w:val="14"/>
          <w:szCs w:val="14"/>
          <w:lang w:val="uk-UA"/>
        </w:rPr>
        <w:t>галузі знань</w:t>
      </w:r>
      <w:r w:rsidRPr="00721D66">
        <w:rPr>
          <w:rFonts w:ascii="Times New Roman" w:hAnsi="Times New Roman" w:cs="Times New Roman"/>
          <w:bCs/>
          <w:sz w:val="14"/>
          <w:szCs w:val="14"/>
          <w:lang w:val="uk-UA"/>
        </w:rPr>
        <w:t>)</w:t>
      </w:r>
    </w:p>
    <w:p w:rsidR="002B0109" w:rsidRDefault="002B0109" w:rsidP="002B0109">
      <w:pPr>
        <w:spacing w:after="0" w:line="240" w:lineRule="auto"/>
        <w:jc w:val="center"/>
        <w:rPr>
          <w:rFonts w:ascii="Times New Roman" w:hAnsi="Times New Roman" w:cs="Times New Roman"/>
          <w:sz w:val="24"/>
          <w:szCs w:val="24"/>
          <w:lang w:val="uk-UA"/>
        </w:rPr>
      </w:pPr>
    </w:p>
    <w:p w:rsidR="002B0109" w:rsidRDefault="002B0109" w:rsidP="002B010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Ступінь вищої</w:t>
      </w:r>
      <w:r w:rsidR="00376949">
        <w:rPr>
          <w:rFonts w:ascii="Times New Roman" w:hAnsi="Times New Roman" w:cs="Times New Roman"/>
          <w:sz w:val="24"/>
          <w:szCs w:val="24"/>
          <w:lang w:val="uk-UA"/>
        </w:rPr>
        <w:t xml:space="preserve"> освіти:                ______________</w:t>
      </w:r>
      <w:r w:rsidR="00376949" w:rsidRPr="00376949">
        <w:rPr>
          <w:rFonts w:ascii="Times New Roman" w:hAnsi="Times New Roman" w:cs="Times New Roman"/>
          <w:sz w:val="24"/>
          <w:szCs w:val="24"/>
          <w:u w:val="single"/>
          <w:lang w:val="uk-UA"/>
        </w:rPr>
        <w:t>_</w:t>
      </w:r>
      <w:r w:rsidR="00E814F8">
        <w:rPr>
          <w:rFonts w:ascii="Times New Roman" w:hAnsi="Times New Roman" w:cs="Times New Roman"/>
          <w:sz w:val="24"/>
          <w:szCs w:val="24"/>
          <w:u w:val="single"/>
          <w:lang w:val="uk-UA"/>
        </w:rPr>
        <w:t>магістр</w:t>
      </w:r>
      <w:r>
        <w:rPr>
          <w:rFonts w:ascii="Times New Roman" w:hAnsi="Times New Roman" w:cs="Times New Roman"/>
          <w:sz w:val="24"/>
          <w:szCs w:val="24"/>
          <w:lang w:val="uk-UA"/>
        </w:rPr>
        <w:t>__</w:t>
      </w:r>
      <w:r w:rsidR="00376949">
        <w:rPr>
          <w:rFonts w:ascii="Times New Roman" w:hAnsi="Times New Roman" w:cs="Times New Roman"/>
          <w:sz w:val="24"/>
          <w:szCs w:val="24"/>
          <w:lang w:val="uk-UA"/>
        </w:rPr>
        <w:t>__________________________</w:t>
      </w:r>
    </w:p>
    <w:p w:rsidR="002B0109" w:rsidRPr="00721D66" w:rsidRDefault="002B0109" w:rsidP="002B0109">
      <w:pPr>
        <w:spacing w:after="0" w:line="240" w:lineRule="auto"/>
        <w:ind w:left="1985" w:right="-2"/>
        <w:jc w:val="center"/>
        <w:rPr>
          <w:rFonts w:ascii="Times New Roman" w:hAnsi="Times New Roman" w:cs="Times New Roman"/>
          <w:bCs/>
          <w:sz w:val="14"/>
          <w:szCs w:val="14"/>
          <w:lang w:val="uk-UA"/>
        </w:rPr>
      </w:pPr>
      <w:r w:rsidRPr="00721D66">
        <w:rPr>
          <w:rFonts w:ascii="Times New Roman" w:hAnsi="Times New Roman" w:cs="Times New Roman"/>
          <w:bCs/>
          <w:sz w:val="14"/>
          <w:szCs w:val="14"/>
          <w:lang w:val="uk-UA"/>
        </w:rPr>
        <w:t>(</w:t>
      </w:r>
      <w:r>
        <w:rPr>
          <w:rFonts w:ascii="Times New Roman" w:hAnsi="Times New Roman" w:cs="Times New Roman"/>
          <w:bCs/>
          <w:sz w:val="14"/>
          <w:szCs w:val="14"/>
          <w:lang w:val="uk-UA"/>
        </w:rPr>
        <w:t>назва ступеня вищої освіти</w:t>
      </w:r>
      <w:r w:rsidRPr="00721D66">
        <w:rPr>
          <w:rFonts w:ascii="Times New Roman" w:hAnsi="Times New Roman" w:cs="Times New Roman"/>
          <w:bCs/>
          <w:sz w:val="14"/>
          <w:szCs w:val="14"/>
          <w:lang w:val="uk-UA"/>
        </w:rPr>
        <w:t>)</w:t>
      </w:r>
    </w:p>
    <w:p w:rsidR="002B0109" w:rsidRDefault="002B0109" w:rsidP="002B0109">
      <w:pPr>
        <w:spacing w:after="0" w:line="240" w:lineRule="auto"/>
        <w:jc w:val="center"/>
        <w:rPr>
          <w:rFonts w:ascii="Times New Roman" w:hAnsi="Times New Roman" w:cs="Times New Roman"/>
          <w:sz w:val="24"/>
          <w:szCs w:val="24"/>
          <w:lang w:val="uk-UA"/>
        </w:rPr>
      </w:pPr>
    </w:p>
    <w:p w:rsidR="008B543A" w:rsidRDefault="008B543A" w:rsidP="008B543A">
      <w:pPr>
        <w:rPr>
          <w:rFonts w:ascii="Times New Roman" w:hAnsi="Times New Roman" w:cs="Times New Roman"/>
          <w:sz w:val="24"/>
          <w:szCs w:val="24"/>
          <w:lang w:val="uk-UA"/>
        </w:rPr>
      </w:pPr>
    </w:p>
    <w:p w:rsidR="008B543A" w:rsidRDefault="008B543A" w:rsidP="008B543A">
      <w:pPr>
        <w:rPr>
          <w:rFonts w:ascii="Times New Roman" w:hAnsi="Times New Roman" w:cs="Times New Roman"/>
          <w:sz w:val="24"/>
          <w:szCs w:val="24"/>
          <w:lang w:val="uk-UA"/>
        </w:rPr>
      </w:pPr>
    </w:p>
    <w:p w:rsidR="008B543A" w:rsidRDefault="008B543A" w:rsidP="008B543A">
      <w:pPr>
        <w:rPr>
          <w:rFonts w:ascii="Times New Roman" w:hAnsi="Times New Roman" w:cs="Times New Roman"/>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8B543A" w:rsidTr="008C5D04">
        <w:tc>
          <w:tcPr>
            <w:tcW w:w="4785" w:type="dxa"/>
          </w:tcPr>
          <w:p w:rsidR="008B543A" w:rsidRDefault="008B543A" w:rsidP="008C5D04">
            <w:pPr>
              <w:rPr>
                <w:rFonts w:ascii="Times New Roman" w:hAnsi="Times New Roman" w:cs="Times New Roman"/>
                <w:sz w:val="24"/>
                <w:szCs w:val="24"/>
                <w:lang w:val="uk-UA"/>
              </w:rPr>
            </w:pPr>
          </w:p>
        </w:tc>
        <w:tc>
          <w:tcPr>
            <w:tcW w:w="4785" w:type="dxa"/>
          </w:tcPr>
          <w:p w:rsidR="008B543A" w:rsidRDefault="008B543A" w:rsidP="008C5D04">
            <w:pPr>
              <w:rPr>
                <w:rFonts w:ascii="Times New Roman" w:hAnsi="Times New Roman" w:cs="Times New Roman"/>
                <w:sz w:val="24"/>
                <w:szCs w:val="24"/>
                <w:lang w:val="uk-UA"/>
              </w:rPr>
            </w:pPr>
            <w:r>
              <w:rPr>
                <w:rFonts w:ascii="Times New Roman" w:hAnsi="Times New Roman" w:cs="Times New Roman"/>
                <w:sz w:val="24"/>
                <w:szCs w:val="24"/>
                <w:lang w:val="uk-UA"/>
              </w:rPr>
              <w:t>Затверджено на засіданні кафедри</w:t>
            </w:r>
          </w:p>
          <w:p w:rsidR="002B0109" w:rsidRPr="002B0109" w:rsidRDefault="00376949" w:rsidP="002B0109">
            <w:pPr>
              <w:rPr>
                <w:rFonts w:ascii="Times New Roman" w:hAnsi="Times New Roman" w:cs="Times New Roman"/>
                <w:sz w:val="24"/>
                <w:szCs w:val="24"/>
                <w:lang w:val="uk-UA"/>
              </w:rPr>
            </w:pPr>
            <w:r>
              <w:rPr>
                <w:rFonts w:ascii="Times New Roman" w:hAnsi="Times New Roman" w:cs="Times New Roman"/>
                <w:sz w:val="24"/>
                <w:szCs w:val="24"/>
                <w:lang w:val="uk-UA"/>
              </w:rPr>
              <w:t>______________</w:t>
            </w:r>
            <w:r w:rsidRPr="00376949">
              <w:rPr>
                <w:rFonts w:ascii="Times New Roman" w:hAnsi="Times New Roman" w:cs="Times New Roman"/>
                <w:sz w:val="24"/>
                <w:szCs w:val="24"/>
                <w:u w:val="single"/>
                <w:lang w:val="uk-UA"/>
              </w:rPr>
              <w:t>ПТБД</w:t>
            </w:r>
            <w:r w:rsidR="002B0109" w:rsidRPr="00376949">
              <w:rPr>
                <w:rFonts w:ascii="Times New Roman" w:hAnsi="Times New Roman" w:cs="Times New Roman"/>
                <w:sz w:val="24"/>
                <w:szCs w:val="24"/>
                <w:u w:val="single"/>
                <w:lang w:val="uk-UA"/>
              </w:rPr>
              <w:t>_______________</w:t>
            </w:r>
            <w:r w:rsidRPr="00376949">
              <w:rPr>
                <w:rFonts w:ascii="Times New Roman" w:hAnsi="Times New Roman" w:cs="Times New Roman"/>
                <w:sz w:val="24"/>
                <w:szCs w:val="24"/>
                <w:u w:val="single"/>
                <w:lang w:val="uk-UA"/>
              </w:rPr>
              <w:t>___</w:t>
            </w:r>
          </w:p>
          <w:p w:rsidR="002B0109" w:rsidRPr="002B0109" w:rsidRDefault="002B0109" w:rsidP="002B0109">
            <w:pPr>
              <w:jc w:val="center"/>
              <w:rPr>
                <w:rFonts w:ascii="Times New Roman" w:hAnsi="Times New Roman" w:cs="Times New Roman"/>
                <w:sz w:val="14"/>
                <w:szCs w:val="14"/>
                <w:lang w:val="uk-UA"/>
              </w:rPr>
            </w:pPr>
            <w:r w:rsidRPr="002B0109">
              <w:rPr>
                <w:rFonts w:ascii="Times New Roman" w:hAnsi="Times New Roman" w:cs="Times New Roman"/>
                <w:sz w:val="14"/>
                <w:szCs w:val="14"/>
                <w:lang w:val="uk-UA"/>
              </w:rPr>
              <w:t>(найменування кафедри)</w:t>
            </w:r>
          </w:p>
          <w:p w:rsidR="002B0109" w:rsidRDefault="002B0109" w:rsidP="002B0109">
            <w:pPr>
              <w:rPr>
                <w:rFonts w:ascii="Times New Roman" w:hAnsi="Times New Roman" w:cs="Times New Roman"/>
                <w:sz w:val="24"/>
                <w:szCs w:val="24"/>
                <w:lang w:val="uk-UA"/>
              </w:rPr>
            </w:pPr>
          </w:p>
          <w:p w:rsidR="008B543A" w:rsidRDefault="008B543A" w:rsidP="002B0109">
            <w:pPr>
              <w:rPr>
                <w:rFonts w:ascii="Times New Roman" w:hAnsi="Times New Roman" w:cs="Times New Roman"/>
                <w:sz w:val="24"/>
                <w:szCs w:val="24"/>
                <w:lang w:val="uk-UA"/>
              </w:rPr>
            </w:pPr>
            <w:r>
              <w:rPr>
                <w:rFonts w:ascii="Times New Roman" w:hAnsi="Times New Roman" w:cs="Times New Roman"/>
                <w:sz w:val="24"/>
                <w:szCs w:val="24"/>
                <w:lang w:val="uk-UA"/>
              </w:rPr>
              <w:t>Протокол №__</w:t>
            </w:r>
            <w:r w:rsidR="00036CD1">
              <w:rPr>
                <w:rFonts w:ascii="Times New Roman" w:hAnsi="Times New Roman" w:cs="Times New Roman"/>
                <w:sz w:val="24"/>
                <w:szCs w:val="24"/>
                <w:lang w:val="uk-UA"/>
              </w:rPr>
              <w:t>_</w:t>
            </w:r>
            <w:r>
              <w:rPr>
                <w:rFonts w:ascii="Times New Roman" w:hAnsi="Times New Roman" w:cs="Times New Roman"/>
                <w:sz w:val="24"/>
                <w:szCs w:val="24"/>
                <w:lang w:val="uk-UA"/>
              </w:rPr>
              <w:t>_ від _________</w:t>
            </w:r>
            <w:r w:rsidR="002B0109">
              <w:rPr>
                <w:rFonts w:ascii="Times New Roman" w:hAnsi="Times New Roman" w:cs="Times New Roman"/>
                <w:sz w:val="24"/>
                <w:szCs w:val="24"/>
                <w:lang w:val="uk-UA"/>
              </w:rPr>
              <w:t>________</w:t>
            </w:r>
            <w:r>
              <w:rPr>
                <w:rFonts w:ascii="Times New Roman" w:hAnsi="Times New Roman" w:cs="Times New Roman"/>
                <w:sz w:val="24"/>
                <w:szCs w:val="24"/>
                <w:lang w:val="uk-UA"/>
              </w:rPr>
              <w:t xml:space="preserve"> р.</w:t>
            </w:r>
          </w:p>
        </w:tc>
      </w:tr>
    </w:tbl>
    <w:p w:rsidR="008B543A" w:rsidRDefault="008B543A" w:rsidP="008B543A">
      <w:pPr>
        <w:rPr>
          <w:rFonts w:ascii="Times New Roman" w:hAnsi="Times New Roman" w:cs="Times New Roman"/>
          <w:sz w:val="24"/>
          <w:szCs w:val="24"/>
          <w:lang w:val="uk-UA"/>
        </w:rPr>
      </w:pPr>
    </w:p>
    <w:p w:rsidR="008B543A" w:rsidRDefault="008B543A" w:rsidP="008B543A">
      <w:pPr>
        <w:rPr>
          <w:rFonts w:ascii="Times New Roman" w:hAnsi="Times New Roman" w:cs="Times New Roman"/>
          <w:sz w:val="24"/>
          <w:szCs w:val="24"/>
          <w:lang w:val="uk-UA"/>
        </w:rPr>
      </w:pPr>
    </w:p>
    <w:p w:rsidR="008B543A" w:rsidRDefault="008B543A" w:rsidP="008B543A">
      <w:pPr>
        <w:rPr>
          <w:rFonts w:ascii="Times New Roman" w:hAnsi="Times New Roman" w:cs="Times New Roman"/>
          <w:sz w:val="24"/>
          <w:szCs w:val="24"/>
          <w:lang w:val="uk-UA"/>
        </w:rPr>
      </w:pPr>
    </w:p>
    <w:p w:rsidR="00376949" w:rsidRDefault="008B543A" w:rsidP="008B543A">
      <w:pPr>
        <w:jc w:val="center"/>
        <w:rPr>
          <w:rFonts w:ascii="Times New Roman" w:hAnsi="Times New Roman" w:cs="Times New Roman"/>
          <w:sz w:val="24"/>
          <w:szCs w:val="24"/>
          <w:lang w:val="uk-UA"/>
        </w:rPr>
      </w:pPr>
      <w:r>
        <w:rPr>
          <w:rFonts w:ascii="Times New Roman" w:hAnsi="Times New Roman" w:cs="Times New Roman"/>
          <w:sz w:val="24"/>
          <w:szCs w:val="24"/>
          <w:lang w:val="uk-UA"/>
        </w:rPr>
        <w:t>м.</w:t>
      </w:r>
      <w:r w:rsidR="002B0109">
        <w:rPr>
          <w:rFonts w:ascii="Times New Roman" w:hAnsi="Times New Roman" w:cs="Times New Roman"/>
          <w:sz w:val="24"/>
          <w:szCs w:val="24"/>
          <w:lang w:val="uk-UA"/>
        </w:rPr>
        <w:t xml:space="preserve"> </w:t>
      </w:r>
      <w:r>
        <w:rPr>
          <w:rFonts w:ascii="Times New Roman" w:hAnsi="Times New Roman" w:cs="Times New Roman"/>
          <w:sz w:val="24"/>
          <w:szCs w:val="24"/>
          <w:lang w:val="uk-UA"/>
        </w:rPr>
        <w:t>Запоріжжя</w:t>
      </w:r>
      <w:r w:rsidR="00376949">
        <w:rPr>
          <w:rFonts w:ascii="Times New Roman" w:hAnsi="Times New Roman" w:cs="Times New Roman"/>
          <w:sz w:val="24"/>
          <w:szCs w:val="24"/>
          <w:lang w:val="uk-UA"/>
        </w:rPr>
        <w:t xml:space="preserve"> </w:t>
      </w:r>
    </w:p>
    <w:p w:rsidR="008B543A" w:rsidRDefault="00376949" w:rsidP="008B543A">
      <w:pPr>
        <w:jc w:val="center"/>
        <w:rPr>
          <w:rFonts w:ascii="Times New Roman" w:hAnsi="Times New Roman" w:cs="Times New Roman"/>
          <w:b/>
          <w:sz w:val="28"/>
          <w:szCs w:val="28"/>
          <w:lang w:val="uk-UA"/>
        </w:rPr>
      </w:pPr>
      <w:r>
        <w:rPr>
          <w:rFonts w:ascii="Times New Roman" w:hAnsi="Times New Roman" w:cs="Times New Roman"/>
          <w:sz w:val="24"/>
          <w:szCs w:val="24"/>
          <w:lang w:val="uk-UA"/>
        </w:rPr>
        <w:t>2020</w:t>
      </w:r>
      <w:r w:rsidR="00036CD1">
        <w:rPr>
          <w:rFonts w:ascii="Times New Roman" w:hAnsi="Times New Roman" w:cs="Times New Roman"/>
          <w:b/>
          <w:sz w:val="28"/>
          <w:szCs w:val="28"/>
          <w:lang w:val="uk-UA"/>
        </w:rPr>
        <w:t xml:space="preserve"> </w:t>
      </w:r>
      <w:r w:rsidR="008B543A">
        <w:rPr>
          <w:rFonts w:ascii="Times New Roman" w:hAnsi="Times New Roman" w:cs="Times New Roman"/>
          <w:b/>
          <w:sz w:val="28"/>
          <w:szCs w:val="28"/>
          <w:lang w:val="uk-UA"/>
        </w:rPr>
        <w:br w:type="page"/>
      </w:r>
    </w:p>
    <w:tbl>
      <w:tblPr>
        <w:tblStyle w:val="a3"/>
        <w:tblW w:w="0" w:type="auto"/>
        <w:tblLook w:val="04A0" w:firstRow="1" w:lastRow="0" w:firstColumn="1" w:lastColumn="0" w:noHBand="0" w:noVBand="1"/>
      </w:tblPr>
      <w:tblGrid>
        <w:gridCol w:w="1245"/>
        <w:gridCol w:w="2051"/>
        <w:gridCol w:w="3049"/>
        <w:gridCol w:w="1701"/>
        <w:gridCol w:w="1826"/>
      </w:tblGrid>
      <w:tr w:rsidR="00F92B58" w:rsidRPr="008D13E8" w:rsidTr="00932CB4">
        <w:tc>
          <w:tcPr>
            <w:tcW w:w="9872" w:type="dxa"/>
            <w:gridSpan w:val="5"/>
          </w:tcPr>
          <w:p w:rsidR="00F92B58" w:rsidRPr="004130ED" w:rsidRDefault="00F92B58" w:rsidP="00F92B58">
            <w:pPr>
              <w:pStyle w:val="a4"/>
              <w:numPr>
                <w:ilvl w:val="0"/>
                <w:numId w:val="1"/>
              </w:numPr>
              <w:jc w:val="center"/>
              <w:rPr>
                <w:rFonts w:ascii="Times New Roman" w:hAnsi="Times New Roman" w:cs="Times New Roman"/>
                <w:b/>
                <w:sz w:val="24"/>
                <w:szCs w:val="24"/>
                <w:lang w:val="uk-UA"/>
              </w:rPr>
            </w:pPr>
            <w:r w:rsidRPr="004130ED">
              <w:rPr>
                <w:rFonts w:ascii="Times New Roman" w:hAnsi="Times New Roman" w:cs="Times New Roman"/>
                <w:b/>
                <w:sz w:val="24"/>
                <w:szCs w:val="24"/>
                <w:lang w:val="uk-UA"/>
              </w:rPr>
              <w:lastRenderedPageBreak/>
              <w:t>Загальна інформація</w:t>
            </w:r>
          </w:p>
        </w:tc>
      </w:tr>
      <w:tr w:rsidR="00F92B58" w:rsidRPr="00376949" w:rsidTr="00932CB4">
        <w:tc>
          <w:tcPr>
            <w:tcW w:w="3296" w:type="dxa"/>
            <w:gridSpan w:val="2"/>
          </w:tcPr>
          <w:p w:rsidR="00F92B58" w:rsidRPr="004130ED" w:rsidRDefault="00F92B58" w:rsidP="00F92B58">
            <w:pPr>
              <w:rPr>
                <w:rFonts w:ascii="Times New Roman" w:hAnsi="Times New Roman" w:cs="Times New Roman"/>
                <w:b/>
                <w:sz w:val="24"/>
                <w:szCs w:val="24"/>
                <w:lang w:val="uk-UA"/>
              </w:rPr>
            </w:pPr>
            <w:r w:rsidRPr="004130ED">
              <w:rPr>
                <w:rFonts w:ascii="Times New Roman" w:hAnsi="Times New Roman" w:cs="Times New Roman"/>
                <w:b/>
                <w:sz w:val="24"/>
                <w:szCs w:val="24"/>
                <w:lang w:val="uk-UA"/>
              </w:rPr>
              <w:t>Назва дисципліни</w:t>
            </w:r>
          </w:p>
        </w:tc>
        <w:tc>
          <w:tcPr>
            <w:tcW w:w="6576" w:type="dxa"/>
            <w:gridSpan w:val="3"/>
          </w:tcPr>
          <w:p w:rsidR="00F92B58" w:rsidRPr="00376949" w:rsidRDefault="00E814F8" w:rsidP="00574812">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ОК 3 </w:t>
            </w:r>
            <w:r w:rsidRPr="00E814F8">
              <w:rPr>
                <w:rFonts w:ascii="Times New Roman" w:hAnsi="Times New Roman" w:cs="Times New Roman"/>
                <w:sz w:val="24"/>
                <w:szCs w:val="24"/>
                <w:lang w:val="uk-UA"/>
              </w:rPr>
              <w:t>Організація, планування та управління виробництвом в електротехнічній галузі</w:t>
            </w:r>
          </w:p>
        </w:tc>
      </w:tr>
      <w:tr w:rsidR="00EA2C2A" w:rsidRPr="008D13E8" w:rsidTr="00932CB4">
        <w:tc>
          <w:tcPr>
            <w:tcW w:w="3296" w:type="dxa"/>
            <w:gridSpan w:val="2"/>
          </w:tcPr>
          <w:p w:rsidR="00EA2C2A" w:rsidRPr="004130ED" w:rsidRDefault="00EA2C2A" w:rsidP="00F92B58">
            <w:pPr>
              <w:rPr>
                <w:rFonts w:ascii="Times New Roman" w:hAnsi="Times New Roman" w:cs="Times New Roman"/>
                <w:b/>
                <w:sz w:val="24"/>
                <w:szCs w:val="24"/>
                <w:lang w:val="uk-UA"/>
              </w:rPr>
            </w:pPr>
            <w:r w:rsidRPr="004130ED">
              <w:rPr>
                <w:rFonts w:ascii="Times New Roman" w:hAnsi="Times New Roman" w:cs="Times New Roman"/>
                <w:b/>
                <w:sz w:val="24"/>
                <w:szCs w:val="24"/>
                <w:lang w:val="uk-UA"/>
              </w:rPr>
              <w:t>Рівень вищої освіти</w:t>
            </w:r>
          </w:p>
        </w:tc>
        <w:tc>
          <w:tcPr>
            <w:tcW w:w="6576" w:type="dxa"/>
            <w:gridSpan w:val="3"/>
          </w:tcPr>
          <w:p w:rsidR="00EA2C2A" w:rsidRPr="004130ED" w:rsidRDefault="00E814F8" w:rsidP="00F92B58">
            <w:pPr>
              <w:jc w:val="both"/>
              <w:rPr>
                <w:rFonts w:ascii="Times New Roman" w:hAnsi="Times New Roman" w:cs="Times New Roman"/>
                <w:i/>
                <w:sz w:val="24"/>
                <w:szCs w:val="24"/>
                <w:lang w:val="uk-UA"/>
              </w:rPr>
            </w:pPr>
            <w:r>
              <w:rPr>
                <w:rFonts w:ascii="Times New Roman" w:hAnsi="Times New Roman" w:cs="Times New Roman"/>
                <w:i/>
                <w:sz w:val="24"/>
                <w:szCs w:val="24"/>
                <w:lang w:val="uk-UA"/>
              </w:rPr>
              <w:t>Другий</w:t>
            </w:r>
            <w:r w:rsidR="00EA2C2A" w:rsidRPr="004130ED">
              <w:rPr>
                <w:rFonts w:ascii="Times New Roman" w:hAnsi="Times New Roman" w:cs="Times New Roman"/>
                <w:i/>
                <w:sz w:val="24"/>
                <w:szCs w:val="24"/>
                <w:lang w:val="uk-UA"/>
              </w:rPr>
              <w:t xml:space="preserve"> (</w:t>
            </w:r>
            <w:r>
              <w:rPr>
                <w:rFonts w:ascii="Times New Roman" w:hAnsi="Times New Roman" w:cs="Times New Roman"/>
                <w:i/>
                <w:sz w:val="24"/>
                <w:szCs w:val="24"/>
                <w:lang w:val="uk-UA"/>
              </w:rPr>
              <w:t>магістерський</w:t>
            </w:r>
            <w:r w:rsidR="00EA2C2A" w:rsidRPr="004130ED">
              <w:rPr>
                <w:rFonts w:ascii="Times New Roman" w:hAnsi="Times New Roman" w:cs="Times New Roman"/>
                <w:i/>
                <w:sz w:val="24"/>
                <w:szCs w:val="24"/>
                <w:lang w:val="uk-UA"/>
              </w:rPr>
              <w:t>) рівень</w:t>
            </w:r>
          </w:p>
          <w:p w:rsidR="00EA2C2A" w:rsidRPr="004130ED" w:rsidRDefault="00EA2C2A" w:rsidP="00F92B58">
            <w:pPr>
              <w:jc w:val="both"/>
              <w:rPr>
                <w:rFonts w:ascii="Times New Roman" w:hAnsi="Times New Roman" w:cs="Times New Roman"/>
                <w:i/>
                <w:sz w:val="24"/>
                <w:szCs w:val="24"/>
                <w:lang w:val="uk-UA"/>
              </w:rPr>
            </w:pPr>
          </w:p>
        </w:tc>
      </w:tr>
      <w:tr w:rsidR="00F92B58" w:rsidRPr="0093230E" w:rsidTr="00932CB4">
        <w:tc>
          <w:tcPr>
            <w:tcW w:w="3296" w:type="dxa"/>
            <w:gridSpan w:val="2"/>
          </w:tcPr>
          <w:p w:rsidR="00F92B58" w:rsidRPr="004130ED" w:rsidRDefault="00F92B58" w:rsidP="00F92B58">
            <w:pPr>
              <w:rPr>
                <w:rFonts w:ascii="Times New Roman" w:hAnsi="Times New Roman" w:cs="Times New Roman"/>
                <w:b/>
                <w:sz w:val="24"/>
                <w:szCs w:val="24"/>
                <w:lang w:val="uk-UA"/>
              </w:rPr>
            </w:pPr>
            <w:r w:rsidRPr="004130ED">
              <w:rPr>
                <w:rFonts w:ascii="Times New Roman" w:hAnsi="Times New Roman" w:cs="Times New Roman"/>
                <w:b/>
                <w:sz w:val="24"/>
                <w:szCs w:val="24"/>
                <w:lang w:val="uk-UA"/>
              </w:rPr>
              <w:t>Викладач</w:t>
            </w:r>
          </w:p>
        </w:tc>
        <w:tc>
          <w:tcPr>
            <w:tcW w:w="6576" w:type="dxa"/>
            <w:gridSpan w:val="3"/>
          </w:tcPr>
          <w:p w:rsidR="00F92B58" w:rsidRPr="004130ED" w:rsidRDefault="0093230E" w:rsidP="00D873C9">
            <w:pPr>
              <w:jc w:val="both"/>
              <w:rPr>
                <w:rFonts w:ascii="Times New Roman" w:hAnsi="Times New Roman" w:cs="Times New Roman"/>
                <w:i/>
                <w:sz w:val="24"/>
                <w:szCs w:val="24"/>
                <w:lang w:val="uk-UA"/>
              </w:rPr>
            </w:pPr>
            <w:proofErr w:type="spellStart"/>
            <w:r>
              <w:rPr>
                <w:rFonts w:ascii="Times New Roman" w:hAnsi="Times New Roman" w:cs="Times New Roman"/>
                <w:i/>
                <w:sz w:val="24"/>
                <w:szCs w:val="24"/>
                <w:lang w:val="uk-UA"/>
              </w:rPr>
              <w:t>Плинокос</w:t>
            </w:r>
            <w:proofErr w:type="spellEnd"/>
            <w:r>
              <w:rPr>
                <w:rFonts w:ascii="Times New Roman" w:hAnsi="Times New Roman" w:cs="Times New Roman"/>
                <w:i/>
                <w:sz w:val="24"/>
                <w:szCs w:val="24"/>
                <w:lang w:val="uk-UA"/>
              </w:rPr>
              <w:t xml:space="preserve"> Дмитро Дмитрович</w:t>
            </w:r>
            <w:r w:rsidR="00376949">
              <w:rPr>
                <w:rFonts w:ascii="Times New Roman" w:hAnsi="Times New Roman" w:cs="Times New Roman"/>
                <w:i/>
                <w:sz w:val="24"/>
                <w:szCs w:val="24"/>
                <w:lang w:val="uk-UA"/>
              </w:rPr>
              <w:t xml:space="preserve">, </w:t>
            </w:r>
            <w:proofErr w:type="spellStart"/>
            <w:r w:rsidR="00376949">
              <w:rPr>
                <w:rFonts w:ascii="Times New Roman" w:hAnsi="Times New Roman" w:cs="Times New Roman"/>
                <w:i/>
                <w:sz w:val="24"/>
                <w:szCs w:val="24"/>
                <w:lang w:val="uk-UA"/>
              </w:rPr>
              <w:t>к.е.н</w:t>
            </w:r>
            <w:proofErr w:type="spellEnd"/>
            <w:r w:rsidR="00376949">
              <w:rPr>
                <w:rFonts w:ascii="Times New Roman" w:hAnsi="Times New Roman" w:cs="Times New Roman"/>
                <w:i/>
                <w:sz w:val="24"/>
                <w:szCs w:val="24"/>
                <w:lang w:val="uk-UA"/>
              </w:rPr>
              <w:t>., доцент</w:t>
            </w:r>
          </w:p>
        </w:tc>
      </w:tr>
      <w:tr w:rsidR="00D873C9" w:rsidRPr="0093230E" w:rsidTr="00932CB4">
        <w:tc>
          <w:tcPr>
            <w:tcW w:w="3296" w:type="dxa"/>
            <w:gridSpan w:val="2"/>
          </w:tcPr>
          <w:p w:rsidR="00D873C9" w:rsidRPr="004130ED" w:rsidRDefault="00D873C9" w:rsidP="00F92B58">
            <w:pPr>
              <w:rPr>
                <w:rFonts w:ascii="Times New Roman" w:hAnsi="Times New Roman" w:cs="Times New Roman"/>
                <w:b/>
                <w:sz w:val="24"/>
                <w:szCs w:val="24"/>
                <w:lang w:val="uk-UA"/>
              </w:rPr>
            </w:pPr>
            <w:r w:rsidRPr="004130ED">
              <w:rPr>
                <w:rFonts w:ascii="Times New Roman" w:hAnsi="Times New Roman" w:cs="Times New Roman"/>
                <w:b/>
                <w:sz w:val="24"/>
                <w:szCs w:val="24"/>
                <w:lang w:val="uk-UA"/>
              </w:rPr>
              <w:t>Контактна інформація викладача</w:t>
            </w:r>
          </w:p>
        </w:tc>
        <w:tc>
          <w:tcPr>
            <w:tcW w:w="6576" w:type="dxa"/>
            <w:gridSpan w:val="3"/>
          </w:tcPr>
          <w:p w:rsidR="00D873C9" w:rsidRPr="0093230E" w:rsidRDefault="00376949" w:rsidP="0093230E">
            <w:pPr>
              <w:jc w:val="both"/>
              <w:rPr>
                <w:rFonts w:ascii="Times New Roman" w:hAnsi="Times New Roman" w:cs="Times New Roman"/>
                <w:i/>
                <w:sz w:val="24"/>
                <w:szCs w:val="24"/>
                <w:lang w:val="en-US"/>
              </w:rPr>
            </w:pPr>
            <w:r>
              <w:rPr>
                <w:rFonts w:ascii="Times New Roman" w:hAnsi="Times New Roman" w:cs="Times New Roman"/>
                <w:i/>
                <w:sz w:val="24"/>
                <w:szCs w:val="24"/>
                <w:lang w:val="uk-UA"/>
              </w:rPr>
              <w:t xml:space="preserve">3-93, </w:t>
            </w:r>
            <w:r w:rsidR="0093230E">
              <w:rPr>
                <w:rFonts w:ascii="Times New Roman" w:hAnsi="Times New Roman" w:cs="Times New Roman"/>
                <w:i/>
                <w:sz w:val="24"/>
                <w:szCs w:val="24"/>
                <w:lang w:val="en-US"/>
              </w:rPr>
              <w:t>ddplynokos@gmail.com</w:t>
            </w:r>
          </w:p>
        </w:tc>
      </w:tr>
      <w:tr w:rsidR="00F92B58" w:rsidRPr="0093230E" w:rsidTr="00932CB4">
        <w:tc>
          <w:tcPr>
            <w:tcW w:w="3296" w:type="dxa"/>
            <w:gridSpan w:val="2"/>
          </w:tcPr>
          <w:p w:rsidR="00F92B58" w:rsidRPr="004130ED" w:rsidRDefault="00D8629C" w:rsidP="00F92B58">
            <w:pPr>
              <w:rPr>
                <w:rFonts w:ascii="Times New Roman" w:hAnsi="Times New Roman" w:cs="Times New Roman"/>
                <w:b/>
                <w:sz w:val="24"/>
                <w:szCs w:val="24"/>
                <w:lang w:val="uk-UA"/>
              </w:rPr>
            </w:pPr>
            <w:r w:rsidRPr="004130ED">
              <w:rPr>
                <w:rFonts w:ascii="Times New Roman" w:hAnsi="Times New Roman" w:cs="Times New Roman"/>
                <w:b/>
                <w:sz w:val="24"/>
                <w:szCs w:val="24"/>
                <w:lang w:val="uk-UA"/>
              </w:rPr>
              <w:t>Час і місце проведення навчальної дисципліни</w:t>
            </w:r>
          </w:p>
        </w:tc>
        <w:tc>
          <w:tcPr>
            <w:tcW w:w="6576" w:type="dxa"/>
            <w:gridSpan w:val="3"/>
          </w:tcPr>
          <w:p w:rsidR="00F92B58" w:rsidRPr="0093230E" w:rsidRDefault="00376949" w:rsidP="00574812">
            <w:pPr>
              <w:jc w:val="both"/>
              <w:rPr>
                <w:rFonts w:ascii="Times New Roman" w:hAnsi="Times New Roman" w:cs="Times New Roman"/>
                <w:i/>
                <w:sz w:val="24"/>
                <w:szCs w:val="24"/>
                <w:lang w:val="uk-UA"/>
              </w:rPr>
            </w:pPr>
            <w:r w:rsidRPr="0093230E">
              <w:rPr>
                <w:rFonts w:ascii="Times New Roman" w:hAnsi="Times New Roman" w:cs="Times New Roman"/>
                <w:i/>
                <w:sz w:val="24"/>
                <w:szCs w:val="24"/>
                <w:lang w:val="uk-UA"/>
              </w:rPr>
              <w:t>368</w:t>
            </w:r>
          </w:p>
        </w:tc>
      </w:tr>
      <w:tr w:rsidR="00F92B58" w:rsidRPr="00A92DC7" w:rsidTr="00932CB4">
        <w:tc>
          <w:tcPr>
            <w:tcW w:w="3296" w:type="dxa"/>
            <w:gridSpan w:val="2"/>
          </w:tcPr>
          <w:p w:rsidR="00F92B58" w:rsidRPr="004130ED" w:rsidRDefault="008D13E8" w:rsidP="00F92B58">
            <w:pPr>
              <w:rPr>
                <w:rFonts w:ascii="Times New Roman" w:hAnsi="Times New Roman" w:cs="Times New Roman"/>
                <w:b/>
                <w:sz w:val="24"/>
                <w:szCs w:val="24"/>
                <w:lang w:val="uk-UA"/>
              </w:rPr>
            </w:pPr>
            <w:r w:rsidRPr="004130ED">
              <w:rPr>
                <w:rFonts w:ascii="Times New Roman" w:hAnsi="Times New Roman" w:cs="Times New Roman"/>
                <w:b/>
                <w:sz w:val="24"/>
                <w:szCs w:val="24"/>
                <w:lang w:val="uk-UA"/>
              </w:rPr>
              <w:t>Обсяг дисципліни</w:t>
            </w:r>
          </w:p>
        </w:tc>
        <w:tc>
          <w:tcPr>
            <w:tcW w:w="6576" w:type="dxa"/>
            <w:gridSpan w:val="3"/>
          </w:tcPr>
          <w:p w:rsidR="00F92B58" w:rsidRPr="004130ED" w:rsidRDefault="00A92DC7" w:rsidP="00E814F8">
            <w:pPr>
              <w:jc w:val="both"/>
              <w:rPr>
                <w:rFonts w:ascii="Times New Roman" w:hAnsi="Times New Roman" w:cs="Times New Roman"/>
                <w:i/>
                <w:sz w:val="24"/>
                <w:szCs w:val="24"/>
                <w:lang w:val="uk-UA"/>
              </w:rPr>
            </w:pPr>
            <w:r>
              <w:rPr>
                <w:rFonts w:ascii="Times New Roman" w:hAnsi="Times New Roman" w:cs="Times New Roman"/>
                <w:i/>
                <w:sz w:val="24"/>
                <w:szCs w:val="24"/>
                <w:lang w:val="uk-UA"/>
              </w:rPr>
              <w:t xml:space="preserve"> </w:t>
            </w:r>
            <w:r w:rsidR="00E814F8">
              <w:rPr>
                <w:rFonts w:ascii="Times New Roman" w:hAnsi="Times New Roman" w:cs="Times New Roman"/>
                <w:i/>
                <w:sz w:val="24"/>
                <w:szCs w:val="24"/>
                <w:lang w:val="uk-UA"/>
              </w:rPr>
              <w:t>90</w:t>
            </w:r>
            <w:r>
              <w:rPr>
                <w:rFonts w:ascii="Times New Roman" w:hAnsi="Times New Roman" w:cs="Times New Roman"/>
                <w:i/>
                <w:sz w:val="24"/>
                <w:szCs w:val="24"/>
                <w:lang w:val="uk-UA"/>
              </w:rPr>
              <w:t xml:space="preserve"> годин, </w:t>
            </w:r>
            <w:r w:rsidR="00E814F8">
              <w:rPr>
                <w:rFonts w:ascii="Times New Roman" w:hAnsi="Times New Roman" w:cs="Times New Roman"/>
                <w:i/>
                <w:sz w:val="24"/>
                <w:szCs w:val="24"/>
                <w:lang w:val="uk-UA"/>
              </w:rPr>
              <w:t xml:space="preserve">3 </w:t>
            </w:r>
            <w:proofErr w:type="spellStart"/>
            <w:r>
              <w:rPr>
                <w:rFonts w:ascii="Times New Roman" w:hAnsi="Times New Roman" w:cs="Times New Roman"/>
                <w:i/>
                <w:sz w:val="24"/>
                <w:szCs w:val="24"/>
                <w:lang w:val="uk-UA"/>
              </w:rPr>
              <w:t>кредита</w:t>
            </w:r>
            <w:proofErr w:type="spellEnd"/>
            <w:r>
              <w:rPr>
                <w:rFonts w:ascii="Times New Roman" w:hAnsi="Times New Roman" w:cs="Times New Roman"/>
                <w:i/>
                <w:sz w:val="24"/>
                <w:szCs w:val="24"/>
                <w:lang w:val="uk-UA"/>
              </w:rPr>
              <w:t xml:space="preserve">, лекції </w:t>
            </w:r>
            <w:r w:rsidR="00E814F8">
              <w:rPr>
                <w:rFonts w:ascii="Times New Roman" w:hAnsi="Times New Roman" w:cs="Times New Roman"/>
                <w:i/>
                <w:sz w:val="24"/>
                <w:szCs w:val="24"/>
                <w:lang w:val="uk-UA"/>
              </w:rPr>
              <w:t>12</w:t>
            </w:r>
            <w:r>
              <w:rPr>
                <w:rFonts w:ascii="Times New Roman" w:hAnsi="Times New Roman" w:cs="Times New Roman"/>
                <w:i/>
                <w:sz w:val="24"/>
                <w:szCs w:val="24"/>
                <w:lang w:val="uk-UA"/>
              </w:rPr>
              <w:t xml:space="preserve"> год., практ.</w:t>
            </w:r>
            <w:r w:rsidR="00E814F8">
              <w:rPr>
                <w:rFonts w:ascii="Times New Roman" w:hAnsi="Times New Roman" w:cs="Times New Roman"/>
                <w:i/>
                <w:sz w:val="24"/>
                <w:szCs w:val="24"/>
                <w:lang w:val="uk-UA"/>
              </w:rPr>
              <w:t>12</w:t>
            </w:r>
            <w:r>
              <w:rPr>
                <w:rFonts w:ascii="Times New Roman" w:hAnsi="Times New Roman" w:cs="Times New Roman"/>
                <w:i/>
                <w:sz w:val="24"/>
                <w:szCs w:val="24"/>
                <w:lang w:val="uk-UA"/>
              </w:rPr>
              <w:t xml:space="preserve"> год.,</w:t>
            </w:r>
            <w:r w:rsidR="00E814F8">
              <w:rPr>
                <w:rFonts w:ascii="Times New Roman" w:hAnsi="Times New Roman" w:cs="Times New Roman"/>
                <w:i/>
                <w:sz w:val="24"/>
                <w:szCs w:val="24"/>
                <w:lang w:val="uk-UA"/>
              </w:rPr>
              <w:t xml:space="preserve"> </w:t>
            </w:r>
            <w:proofErr w:type="spellStart"/>
            <w:r w:rsidR="00E814F8">
              <w:rPr>
                <w:rFonts w:ascii="Times New Roman" w:hAnsi="Times New Roman" w:cs="Times New Roman"/>
                <w:i/>
                <w:sz w:val="24"/>
                <w:szCs w:val="24"/>
                <w:lang w:val="uk-UA"/>
              </w:rPr>
              <w:t>інд.робота</w:t>
            </w:r>
            <w:proofErr w:type="spellEnd"/>
            <w:r w:rsidR="00E814F8">
              <w:rPr>
                <w:rFonts w:ascii="Times New Roman" w:hAnsi="Times New Roman" w:cs="Times New Roman"/>
                <w:i/>
                <w:sz w:val="24"/>
                <w:szCs w:val="24"/>
                <w:lang w:val="uk-UA"/>
              </w:rPr>
              <w:t xml:space="preserve"> 6 год., </w:t>
            </w:r>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самост</w:t>
            </w:r>
            <w:proofErr w:type="spellEnd"/>
            <w:r>
              <w:rPr>
                <w:rFonts w:ascii="Times New Roman" w:hAnsi="Times New Roman" w:cs="Times New Roman"/>
                <w:i/>
                <w:sz w:val="24"/>
                <w:szCs w:val="24"/>
                <w:lang w:val="uk-UA"/>
              </w:rPr>
              <w:t xml:space="preserve">. робота </w:t>
            </w:r>
            <w:r w:rsidR="00E814F8">
              <w:rPr>
                <w:rFonts w:ascii="Times New Roman" w:hAnsi="Times New Roman" w:cs="Times New Roman"/>
                <w:i/>
                <w:sz w:val="24"/>
                <w:szCs w:val="24"/>
                <w:lang w:val="uk-UA"/>
              </w:rPr>
              <w:t xml:space="preserve">60 </w:t>
            </w:r>
            <w:r w:rsidR="00B37D42">
              <w:rPr>
                <w:rFonts w:ascii="Times New Roman" w:hAnsi="Times New Roman" w:cs="Times New Roman"/>
                <w:i/>
                <w:sz w:val="24"/>
                <w:szCs w:val="24"/>
                <w:lang w:val="uk-UA"/>
              </w:rPr>
              <w:t xml:space="preserve">год., </w:t>
            </w:r>
            <w:proofErr w:type="spellStart"/>
            <w:r w:rsidR="00E814F8">
              <w:rPr>
                <w:rFonts w:ascii="Times New Roman" w:hAnsi="Times New Roman" w:cs="Times New Roman"/>
                <w:i/>
                <w:sz w:val="24"/>
                <w:szCs w:val="24"/>
                <w:lang w:val="uk-UA"/>
              </w:rPr>
              <w:t>диф.залік</w:t>
            </w:r>
            <w:proofErr w:type="spellEnd"/>
          </w:p>
        </w:tc>
      </w:tr>
      <w:tr w:rsidR="00F92B58" w:rsidRPr="002B0E0F" w:rsidTr="00932CB4">
        <w:tc>
          <w:tcPr>
            <w:tcW w:w="3296" w:type="dxa"/>
            <w:gridSpan w:val="2"/>
          </w:tcPr>
          <w:p w:rsidR="00F92B58" w:rsidRPr="004130ED" w:rsidRDefault="008D13E8" w:rsidP="00F92B58">
            <w:pPr>
              <w:rPr>
                <w:rFonts w:ascii="Times New Roman" w:hAnsi="Times New Roman" w:cs="Times New Roman"/>
                <w:b/>
                <w:sz w:val="24"/>
                <w:szCs w:val="24"/>
                <w:lang w:val="uk-UA"/>
              </w:rPr>
            </w:pPr>
            <w:r w:rsidRPr="004130ED">
              <w:rPr>
                <w:rFonts w:ascii="Times New Roman" w:hAnsi="Times New Roman" w:cs="Times New Roman"/>
                <w:b/>
                <w:sz w:val="24"/>
                <w:szCs w:val="24"/>
                <w:lang w:val="uk-UA"/>
              </w:rPr>
              <w:t>Консультації</w:t>
            </w:r>
          </w:p>
        </w:tc>
        <w:tc>
          <w:tcPr>
            <w:tcW w:w="6576" w:type="dxa"/>
            <w:gridSpan w:val="3"/>
          </w:tcPr>
          <w:p w:rsidR="00F92B58" w:rsidRPr="004130ED" w:rsidRDefault="008B543A" w:rsidP="00F92B58">
            <w:pPr>
              <w:jc w:val="both"/>
              <w:rPr>
                <w:rFonts w:ascii="Times New Roman" w:hAnsi="Times New Roman" w:cs="Times New Roman"/>
                <w:i/>
                <w:sz w:val="24"/>
                <w:szCs w:val="24"/>
                <w:lang w:val="uk-UA"/>
              </w:rPr>
            </w:pPr>
            <w:r w:rsidRPr="004130ED">
              <w:rPr>
                <w:rFonts w:ascii="Times New Roman" w:hAnsi="Times New Roman" w:cs="Times New Roman"/>
                <w:i/>
                <w:sz w:val="24"/>
                <w:szCs w:val="24"/>
                <w:lang w:val="uk-UA"/>
              </w:rPr>
              <w:t>Згідно з графіком консультацій</w:t>
            </w:r>
          </w:p>
        </w:tc>
      </w:tr>
      <w:tr w:rsidR="00086275" w:rsidRPr="002B0E0F" w:rsidTr="00932CB4">
        <w:tc>
          <w:tcPr>
            <w:tcW w:w="9872" w:type="dxa"/>
            <w:gridSpan w:val="5"/>
          </w:tcPr>
          <w:p w:rsidR="00086275" w:rsidRPr="004130ED" w:rsidRDefault="00086275" w:rsidP="00086275">
            <w:pPr>
              <w:pStyle w:val="a4"/>
              <w:numPr>
                <w:ilvl w:val="0"/>
                <w:numId w:val="1"/>
              </w:numPr>
              <w:autoSpaceDE w:val="0"/>
              <w:autoSpaceDN w:val="0"/>
              <w:adjustRightInd w:val="0"/>
              <w:jc w:val="center"/>
              <w:rPr>
                <w:rFonts w:ascii="Times New Roman" w:hAnsi="Times New Roman" w:cs="Times New Roman"/>
                <w:b/>
                <w:sz w:val="24"/>
                <w:szCs w:val="24"/>
                <w:lang w:val="uk-UA"/>
              </w:rPr>
            </w:pPr>
            <w:proofErr w:type="spellStart"/>
            <w:r w:rsidRPr="004130ED">
              <w:rPr>
                <w:rFonts w:ascii="Times New Roman" w:hAnsi="Times New Roman" w:cs="Times New Roman"/>
                <w:b/>
                <w:color w:val="000000"/>
                <w:sz w:val="24"/>
                <w:szCs w:val="24"/>
                <w:lang w:val="uk-UA"/>
              </w:rPr>
              <w:t>Пререквізіти</w:t>
            </w:r>
            <w:proofErr w:type="spellEnd"/>
            <w:r w:rsidRPr="004130ED">
              <w:rPr>
                <w:rFonts w:ascii="Times New Roman" w:hAnsi="Times New Roman" w:cs="Times New Roman"/>
                <w:b/>
                <w:color w:val="000000"/>
                <w:sz w:val="24"/>
                <w:szCs w:val="24"/>
                <w:lang w:val="uk-UA"/>
              </w:rPr>
              <w:t xml:space="preserve"> і </w:t>
            </w:r>
            <w:proofErr w:type="spellStart"/>
            <w:r w:rsidRPr="004130ED">
              <w:rPr>
                <w:rFonts w:ascii="Times New Roman" w:hAnsi="Times New Roman" w:cs="Times New Roman"/>
                <w:b/>
                <w:color w:val="000000"/>
                <w:sz w:val="24"/>
                <w:szCs w:val="24"/>
                <w:lang w:val="uk-UA"/>
              </w:rPr>
              <w:t>постреквізіти</w:t>
            </w:r>
            <w:proofErr w:type="spellEnd"/>
            <w:r w:rsidRPr="004130ED">
              <w:rPr>
                <w:rFonts w:ascii="Times New Roman" w:hAnsi="Times New Roman" w:cs="Times New Roman"/>
                <w:b/>
                <w:color w:val="000000"/>
                <w:sz w:val="24"/>
                <w:szCs w:val="24"/>
                <w:lang w:val="uk-UA"/>
              </w:rPr>
              <w:t xml:space="preserve"> навчальної дисципліни</w:t>
            </w:r>
          </w:p>
        </w:tc>
      </w:tr>
      <w:tr w:rsidR="00086275" w:rsidRPr="00EC535E" w:rsidTr="00932CB4">
        <w:tc>
          <w:tcPr>
            <w:tcW w:w="9872" w:type="dxa"/>
            <w:gridSpan w:val="5"/>
          </w:tcPr>
          <w:p w:rsidR="007B3400" w:rsidRDefault="002B0E0F" w:rsidP="00FB32B7">
            <w:pPr>
              <w:jc w:val="both"/>
              <w:rPr>
                <w:rFonts w:ascii="Times New Roman" w:hAnsi="Times New Roman" w:cs="Times New Roman"/>
                <w:i/>
                <w:sz w:val="24"/>
                <w:szCs w:val="24"/>
                <w:lang w:val="uk-UA"/>
              </w:rPr>
            </w:pPr>
            <w:r>
              <w:rPr>
                <w:rFonts w:ascii="Times New Roman" w:hAnsi="Times New Roman" w:cs="Times New Roman"/>
                <w:i/>
                <w:sz w:val="24"/>
                <w:szCs w:val="24"/>
                <w:lang w:val="uk-UA"/>
              </w:rPr>
              <w:t xml:space="preserve">Попередні дисципліни: </w:t>
            </w:r>
            <w:r w:rsidR="00EA2AB4" w:rsidRPr="0093230E">
              <w:rPr>
                <w:rFonts w:ascii="Times New Roman" w:hAnsi="Times New Roman" w:cs="Times New Roman"/>
                <w:sz w:val="24"/>
                <w:szCs w:val="24"/>
                <w:lang w:val="uk-UA"/>
              </w:rPr>
              <w:t>економічна теорія, мікроекономіка, економіка підприємства.</w:t>
            </w:r>
          </w:p>
          <w:p w:rsidR="00086275" w:rsidRPr="0093230E" w:rsidRDefault="00EA2AB4" w:rsidP="00932CB4">
            <w:pPr>
              <w:jc w:val="both"/>
              <w:rPr>
                <w:rFonts w:ascii="Times New Roman" w:hAnsi="Times New Roman" w:cs="Times New Roman"/>
                <w:i/>
                <w:sz w:val="24"/>
                <w:szCs w:val="24"/>
                <w:lang w:val="uk-UA"/>
              </w:rPr>
            </w:pPr>
            <w:r>
              <w:rPr>
                <w:rFonts w:ascii="Times New Roman" w:hAnsi="Times New Roman" w:cs="Times New Roman"/>
                <w:i/>
                <w:sz w:val="24"/>
                <w:szCs w:val="24"/>
                <w:lang w:val="uk-UA"/>
              </w:rPr>
              <w:t>Студент має</w:t>
            </w:r>
            <w:r w:rsidR="0093230E">
              <w:rPr>
                <w:rFonts w:ascii="Times New Roman" w:hAnsi="Times New Roman" w:cs="Times New Roman"/>
                <w:i/>
                <w:sz w:val="24"/>
                <w:szCs w:val="24"/>
                <w:lang w:val="uk-UA"/>
              </w:rPr>
              <w:t>:</w:t>
            </w:r>
            <w:r>
              <w:rPr>
                <w:rFonts w:ascii="Times New Roman" w:hAnsi="Times New Roman" w:cs="Times New Roman"/>
                <w:i/>
                <w:sz w:val="24"/>
                <w:szCs w:val="24"/>
                <w:lang w:val="uk-UA"/>
              </w:rPr>
              <w:t xml:space="preserve"> </w:t>
            </w:r>
            <w:r w:rsidR="00932CB4" w:rsidRPr="00932CB4">
              <w:rPr>
                <w:rFonts w:ascii="Times New Roman" w:hAnsi="Times New Roman" w:cs="Times New Roman"/>
                <w:sz w:val="24"/>
                <w:szCs w:val="24"/>
                <w:lang w:val="uk-UA"/>
              </w:rPr>
              <w:t xml:space="preserve">опанувати </w:t>
            </w:r>
            <w:r w:rsidR="00E814F8" w:rsidRPr="00130477">
              <w:rPr>
                <w:rFonts w:ascii="Times New Roman" w:hAnsi="Times New Roman" w:cs="Times New Roman"/>
                <w:sz w:val="24"/>
                <w:szCs w:val="24"/>
                <w:lang w:val="uk-UA"/>
              </w:rPr>
              <w:t>сучасн</w:t>
            </w:r>
            <w:r w:rsidR="00932CB4" w:rsidRPr="00130477">
              <w:rPr>
                <w:rFonts w:ascii="Times New Roman" w:hAnsi="Times New Roman" w:cs="Times New Roman"/>
                <w:sz w:val="24"/>
                <w:szCs w:val="24"/>
                <w:lang w:val="uk-UA"/>
              </w:rPr>
              <w:t xml:space="preserve">і підходи, </w:t>
            </w:r>
            <w:r w:rsidR="00E814F8" w:rsidRPr="00130477">
              <w:rPr>
                <w:rFonts w:ascii="Times New Roman" w:hAnsi="Times New Roman" w:cs="Times New Roman"/>
                <w:sz w:val="24"/>
                <w:szCs w:val="24"/>
                <w:lang w:val="uk-UA"/>
              </w:rPr>
              <w:t xml:space="preserve"> економічн</w:t>
            </w:r>
            <w:r w:rsidR="00932CB4" w:rsidRPr="00130477">
              <w:rPr>
                <w:rFonts w:ascii="Times New Roman" w:hAnsi="Times New Roman" w:cs="Times New Roman"/>
                <w:sz w:val="24"/>
                <w:szCs w:val="24"/>
                <w:lang w:val="uk-UA"/>
              </w:rPr>
              <w:t>е</w:t>
            </w:r>
            <w:r w:rsidR="00E814F8" w:rsidRPr="00130477">
              <w:rPr>
                <w:rFonts w:ascii="Times New Roman" w:hAnsi="Times New Roman" w:cs="Times New Roman"/>
                <w:sz w:val="24"/>
                <w:szCs w:val="24"/>
                <w:lang w:val="uk-UA"/>
              </w:rPr>
              <w:t xml:space="preserve"> мислення і систем</w:t>
            </w:r>
            <w:r w:rsidR="00932CB4" w:rsidRPr="00130477">
              <w:rPr>
                <w:rFonts w:ascii="Times New Roman" w:hAnsi="Times New Roman" w:cs="Times New Roman"/>
                <w:sz w:val="24"/>
                <w:szCs w:val="24"/>
                <w:lang w:val="uk-UA"/>
              </w:rPr>
              <w:t>у</w:t>
            </w:r>
            <w:r w:rsidR="00E814F8" w:rsidRPr="00130477">
              <w:rPr>
                <w:rFonts w:ascii="Times New Roman" w:hAnsi="Times New Roman" w:cs="Times New Roman"/>
                <w:sz w:val="24"/>
                <w:szCs w:val="24"/>
                <w:lang w:val="uk-UA"/>
              </w:rPr>
              <w:t xml:space="preserve"> спеціальних знань про базові поняття щодо організації, планування та управління виробництвом в електротехнічній галузі, змісту його окремих напрямів та їх взаємозв'язку, системи показників, що їх характеризують.</w:t>
            </w:r>
          </w:p>
        </w:tc>
      </w:tr>
      <w:tr w:rsidR="00F92B58" w:rsidRPr="008D13E8" w:rsidTr="00932CB4">
        <w:tc>
          <w:tcPr>
            <w:tcW w:w="9872" w:type="dxa"/>
            <w:gridSpan w:val="5"/>
          </w:tcPr>
          <w:p w:rsidR="00F92B58" w:rsidRPr="004130ED" w:rsidRDefault="00034DCB" w:rsidP="00F92B58">
            <w:pPr>
              <w:pStyle w:val="Default"/>
              <w:numPr>
                <w:ilvl w:val="0"/>
                <w:numId w:val="1"/>
              </w:numPr>
              <w:jc w:val="center"/>
              <w:rPr>
                <w:b/>
                <w:lang w:val="uk-UA"/>
              </w:rPr>
            </w:pPr>
            <w:r w:rsidRPr="004130ED">
              <w:rPr>
                <w:b/>
                <w:lang w:val="uk-UA"/>
              </w:rPr>
              <w:t>Характеристика навчальної дисципліни</w:t>
            </w:r>
          </w:p>
        </w:tc>
      </w:tr>
      <w:tr w:rsidR="00F92B58" w:rsidRPr="008D13E8" w:rsidTr="00932CB4">
        <w:tc>
          <w:tcPr>
            <w:tcW w:w="9872" w:type="dxa"/>
            <w:gridSpan w:val="5"/>
          </w:tcPr>
          <w:p w:rsidR="0005079D" w:rsidRPr="0005079D" w:rsidRDefault="0005079D" w:rsidP="0005079D">
            <w:pPr>
              <w:jc w:val="both"/>
              <w:rPr>
                <w:rFonts w:ascii="Times New Roman" w:hAnsi="Times New Roman" w:cs="Times New Roman"/>
                <w:sz w:val="24"/>
                <w:szCs w:val="24"/>
                <w:lang w:val="uk-UA"/>
              </w:rPr>
            </w:pPr>
            <w:r w:rsidRPr="0005079D">
              <w:rPr>
                <w:rFonts w:ascii="Times New Roman" w:hAnsi="Times New Roman" w:cs="Times New Roman"/>
                <w:sz w:val="24"/>
                <w:szCs w:val="24"/>
                <w:lang w:val="uk-UA"/>
              </w:rPr>
              <w:t>У результаті вивчення навчальної дисципліни студент повинен отримати такі загальні  компетенції:</w:t>
            </w:r>
          </w:p>
          <w:p w:rsidR="00EC535E" w:rsidRPr="00EC535E" w:rsidRDefault="00EC535E" w:rsidP="00EC535E">
            <w:pPr>
              <w:spacing w:line="200" w:lineRule="atLeast"/>
              <w:ind w:firstLine="555"/>
              <w:jc w:val="both"/>
              <w:rPr>
                <w:rFonts w:ascii="Times New Roman" w:hAnsi="Times New Roman" w:cs="Times New Roman"/>
                <w:sz w:val="24"/>
                <w:szCs w:val="24"/>
                <w:lang w:val="uk-UA"/>
              </w:rPr>
            </w:pPr>
            <w:r w:rsidRPr="00EC535E">
              <w:rPr>
                <w:rFonts w:ascii="Times New Roman" w:hAnsi="Times New Roman" w:cs="Times New Roman"/>
                <w:sz w:val="24"/>
                <w:szCs w:val="24"/>
                <w:lang w:val="uk-UA"/>
              </w:rPr>
              <w:t xml:space="preserve">У результаті вивчення навчальної дисципліни студент повинен отримати такі </w:t>
            </w:r>
            <w:r w:rsidRPr="00EC535E">
              <w:rPr>
                <w:rFonts w:ascii="Times New Roman" w:hAnsi="Times New Roman" w:cs="Times New Roman"/>
                <w:b/>
                <w:sz w:val="24"/>
                <w:szCs w:val="24"/>
                <w:lang w:val="uk-UA"/>
              </w:rPr>
              <w:t>загальні  компетенції:</w:t>
            </w:r>
          </w:p>
          <w:p w:rsidR="00EC535E" w:rsidRPr="00EC535E" w:rsidRDefault="00EC535E" w:rsidP="00EC535E">
            <w:pPr>
              <w:ind w:left="705"/>
              <w:jc w:val="both"/>
              <w:rPr>
                <w:rFonts w:ascii="Times New Roman" w:hAnsi="Times New Roman" w:cs="Times New Roman"/>
                <w:sz w:val="24"/>
                <w:szCs w:val="24"/>
                <w:lang w:val="uk-UA"/>
              </w:rPr>
            </w:pPr>
            <w:r w:rsidRPr="00EC535E">
              <w:rPr>
                <w:rFonts w:ascii="Times New Roman" w:hAnsi="Times New Roman" w:cs="Times New Roman"/>
                <w:sz w:val="24"/>
                <w:szCs w:val="24"/>
                <w:lang w:val="uk-UA"/>
              </w:rPr>
              <w:t>ЗК1 Здатність до абстрактного мислення, аналізу та синтезу.</w:t>
            </w:r>
          </w:p>
          <w:p w:rsidR="00EC535E" w:rsidRPr="00EC535E" w:rsidRDefault="00EC535E" w:rsidP="00EC535E">
            <w:pPr>
              <w:ind w:left="705"/>
              <w:jc w:val="both"/>
              <w:rPr>
                <w:rFonts w:ascii="Times New Roman" w:hAnsi="Times New Roman" w:cs="Times New Roman"/>
                <w:sz w:val="24"/>
                <w:szCs w:val="24"/>
                <w:lang w:val="uk-UA"/>
              </w:rPr>
            </w:pPr>
            <w:r w:rsidRPr="00EC535E">
              <w:rPr>
                <w:rFonts w:ascii="Times New Roman" w:hAnsi="Times New Roman" w:cs="Times New Roman"/>
                <w:sz w:val="24"/>
                <w:szCs w:val="24"/>
                <w:lang w:val="uk-UA"/>
              </w:rPr>
              <w:t>ЗК 2 Здатність до пошуку, оброблення та аналізу інформації з різних джерел.</w:t>
            </w:r>
          </w:p>
          <w:p w:rsidR="00EC535E" w:rsidRPr="00EC535E" w:rsidRDefault="00EC535E" w:rsidP="00EC535E">
            <w:pPr>
              <w:ind w:left="705"/>
              <w:jc w:val="both"/>
              <w:rPr>
                <w:rFonts w:ascii="Times New Roman" w:hAnsi="Times New Roman" w:cs="Times New Roman"/>
                <w:sz w:val="24"/>
                <w:szCs w:val="24"/>
                <w:lang w:val="uk-UA"/>
              </w:rPr>
            </w:pPr>
            <w:r w:rsidRPr="00EC535E">
              <w:rPr>
                <w:rFonts w:ascii="Times New Roman" w:hAnsi="Times New Roman" w:cs="Times New Roman"/>
                <w:sz w:val="24"/>
                <w:szCs w:val="24"/>
                <w:lang w:val="uk-UA"/>
              </w:rPr>
              <w:t>ЗК 3 Здатність до використання інформаційних і комунікаційних технологій.</w:t>
            </w:r>
          </w:p>
          <w:p w:rsidR="00EC535E" w:rsidRPr="00EC535E" w:rsidRDefault="00EC535E" w:rsidP="00EC535E">
            <w:pPr>
              <w:ind w:left="705"/>
              <w:jc w:val="both"/>
              <w:rPr>
                <w:rFonts w:ascii="Times New Roman" w:hAnsi="Times New Roman" w:cs="Times New Roman"/>
                <w:sz w:val="24"/>
                <w:szCs w:val="24"/>
                <w:lang w:val="uk-UA"/>
              </w:rPr>
            </w:pPr>
            <w:r w:rsidRPr="00EC535E">
              <w:rPr>
                <w:rFonts w:ascii="Times New Roman" w:hAnsi="Times New Roman" w:cs="Times New Roman"/>
                <w:sz w:val="24"/>
                <w:szCs w:val="24"/>
                <w:lang w:val="uk-UA"/>
              </w:rPr>
              <w:t>ЗК 6 Здатність приймати обґрунтовані рішення.</w:t>
            </w:r>
          </w:p>
          <w:p w:rsidR="00EC535E" w:rsidRPr="00EC535E" w:rsidRDefault="00EC535E" w:rsidP="00EC535E">
            <w:pPr>
              <w:ind w:left="705"/>
              <w:jc w:val="both"/>
              <w:rPr>
                <w:rFonts w:ascii="Times New Roman" w:hAnsi="Times New Roman" w:cs="Times New Roman"/>
                <w:sz w:val="24"/>
                <w:szCs w:val="24"/>
                <w:lang w:val="uk-UA"/>
              </w:rPr>
            </w:pPr>
            <w:r w:rsidRPr="00EC535E">
              <w:rPr>
                <w:rFonts w:ascii="Times New Roman" w:hAnsi="Times New Roman" w:cs="Times New Roman"/>
                <w:sz w:val="24"/>
                <w:szCs w:val="24"/>
                <w:lang w:val="uk-UA"/>
              </w:rPr>
              <w:t>ЗК 8 Здатність виявляти та оцінювати ризики.</w:t>
            </w:r>
          </w:p>
          <w:p w:rsidR="00EC535E" w:rsidRPr="00EC535E" w:rsidRDefault="00EC535E" w:rsidP="00EC535E">
            <w:pPr>
              <w:ind w:left="705"/>
              <w:jc w:val="both"/>
              <w:rPr>
                <w:rFonts w:ascii="Times New Roman" w:hAnsi="Times New Roman" w:cs="Times New Roman"/>
                <w:b/>
                <w:sz w:val="24"/>
                <w:szCs w:val="24"/>
                <w:lang w:val="uk-UA"/>
              </w:rPr>
            </w:pPr>
            <w:r w:rsidRPr="00EC535E">
              <w:rPr>
                <w:rFonts w:ascii="Times New Roman" w:hAnsi="Times New Roman" w:cs="Times New Roman"/>
                <w:b/>
                <w:sz w:val="24"/>
                <w:szCs w:val="24"/>
                <w:lang w:val="uk-UA"/>
              </w:rPr>
              <w:t>Спеціальні (фахові) компетенції:</w:t>
            </w:r>
          </w:p>
          <w:p w:rsidR="00EC535E" w:rsidRPr="00EC535E" w:rsidRDefault="00EC535E" w:rsidP="00EC535E">
            <w:pPr>
              <w:ind w:left="705"/>
              <w:jc w:val="both"/>
              <w:rPr>
                <w:rFonts w:ascii="Times New Roman" w:hAnsi="Times New Roman" w:cs="Times New Roman"/>
                <w:sz w:val="24"/>
                <w:szCs w:val="24"/>
                <w:lang w:val="uk-UA"/>
              </w:rPr>
            </w:pPr>
            <w:r w:rsidRPr="00EC535E">
              <w:rPr>
                <w:rFonts w:ascii="Times New Roman" w:hAnsi="Times New Roman" w:cs="Times New Roman"/>
                <w:sz w:val="24"/>
                <w:szCs w:val="24"/>
                <w:lang w:val="uk-UA"/>
              </w:rPr>
              <w:t>ФК 5 Здатність здійснювати аналіз техніко-економічних показників та експертизу проектно-конструкторських рішень в області електроенергетики, електротехніки та електромеханіки.</w:t>
            </w:r>
          </w:p>
          <w:p w:rsidR="00EC535E" w:rsidRPr="00EC535E" w:rsidRDefault="00EC535E" w:rsidP="00EC535E">
            <w:pPr>
              <w:ind w:left="705"/>
              <w:jc w:val="both"/>
              <w:rPr>
                <w:rFonts w:ascii="Times New Roman" w:hAnsi="Times New Roman" w:cs="Times New Roman"/>
                <w:sz w:val="24"/>
                <w:szCs w:val="24"/>
                <w:lang w:val="uk-UA"/>
              </w:rPr>
            </w:pPr>
            <w:r w:rsidRPr="00EC535E">
              <w:rPr>
                <w:rFonts w:ascii="Times New Roman" w:hAnsi="Times New Roman" w:cs="Times New Roman"/>
                <w:sz w:val="24"/>
                <w:szCs w:val="24"/>
                <w:lang w:val="uk-UA"/>
              </w:rPr>
              <w:t>ФК 9 Здатність розуміти і враховувати соціальні, екологічні, етичні, економічні та комерційні міркування, що впливають на реалізацію технічних рішень в електроенергетиці, електротехніці та електромеханіці.</w:t>
            </w:r>
          </w:p>
          <w:p w:rsidR="00EC535E" w:rsidRPr="00EC535E" w:rsidRDefault="00EC535E" w:rsidP="00EC535E">
            <w:pPr>
              <w:ind w:left="705"/>
              <w:jc w:val="both"/>
              <w:rPr>
                <w:rFonts w:ascii="Times New Roman" w:hAnsi="Times New Roman" w:cs="Times New Roman"/>
                <w:sz w:val="24"/>
                <w:szCs w:val="24"/>
                <w:lang w:val="uk-UA"/>
              </w:rPr>
            </w:pPr>
            <w:r w:rsidRPr="00EC535E">
              <w:rPr>
                <w:rFonts w:ascii="Times New Roman" w:hAnsi="Times New Roman" w:cs="Times New Roman"/>
                <w:sz w:val="24"/>
                <w:szCs w:val="24"/>
                <w:lang w:val="uk-UA"/>
              </w:rPr>
              <w:t>ФК 10 Здатність керувати проектами і оцінювати їх результати.</w:t>
            </w:r>
          </w:p>
          <w:p w:rsidR="00EC535E" w:rsidRPr="00EC535E" w:rsidRDefault="00EC535E" w:rsidP="00EC535E">
            <w:pPr>
              <w:ind w:left="705"/>
              <w:jc w:val="both"/>
              <w:rPr>
                <w:rFonts w:ascii="Times New Roman" w:hAnsi="Times New Roman" w:cs="Times New Roman"/>
                <w:sz w:val="24"/>
                <w:szCs w:val="24"/>
                <w:lang w:val="uk-UA"/>
              </w:rPr>
            </w:pPr>
            <w:r w:rsidRPr="00EC535E">
              <w:rPr>
                <w:rFonts w:ascii="Times New Roman" w:hAnsi="Times New Roman" w:cs="Times New Roman"/>
                <w:sz w:val="24"/>
                <w:szCs w:val="24"/>
                <w:lang w:val="uk-UA"/>
              </w:rPr>
              <w:t>ФК12 Здатність розробляти плани і проекти для забезпечення досягнення поставленої певної мети з урахуванням всіх аспектів проблеми, що вирішується, включаючи виробництво, експлуатацію, технічне обслуговування та утилізацію обладнання електроенергетичних, електротехнічних та електромеханічних комплексів.</w:t>
            </w:r>
          </w:p>
          <w:p w:rsidR="00EC535E" w:rsidRPr="00EC535E" w:rsidRDefault="00EC535E" w:rsidP="00EC535E">
            <w:pPr>
              <w:ind w:left="705"/>
              <w:jc w:val="both"/>
              <w:rPr>
                <w:rFonts w:ascii="Times New Roman" w:hAnsi="Times New Roman" w:cs="Times New Roman"/>
                <w:sz w:val="24"/>
                <w:szCs w:val="24"/>
                <w:lang w:val="uk-UA"/>
              </w:rPr>
            </w:pPr>
            <w:r w:rsidRPr="00EC535E">
              <w:rPr>
                <w:rFonts w:ascii="Times New Roman" w:hAnsi="Times New Roman" w:cs="Times New Roman"/>
                <w:sz w:val="24"/>
                <w:szCs w:val="24"/>
                <w:lang w:val="uk-UA"/>
              </w:rPr>
              <w:t>ФК 18 Здатність застосовувати нові види технологічного обладнання за умови зміни схем технологічних процесів, опановувати нові пристрої, прилади та методи досліджень. Здатність застосовувати ефективні методи і засоби розробки ресурсозберігаючих технологій електромеханічних (електротехнічних) систем та комплексів.</w:t>
            </w:r>
          </w:p>
          <w:p w:rsidR="00875416" w:rsidRPr="00EC535E" w:rsidRDefault="00875416" w:rsidP="00875416">
            <w:pPr>
              <w:pStyle w:val="Default"/>
              <w:jc w:val="both"/>
              <w:rPr>
                <w:color w:val="auto"/>
                <w:lang w:val="uk-UA"/>
              </w:rPr>
            </w:pPr>
            <w:bookmarkStart w:id="0" w:name="_GoBack"/>
            <w:bookmarkEnd w:id="0"/>
          </w:p>
        </w:tc>
      </w:tr>
      <w:tr w:rsidR="00F92B58" w:rsidRPr="008D13E8" w:rsidTr="00932CB4">
        <w:tc>
          <w:tcPr>
            <w:tcW w:w="9872" w:type="dxa"/>
            <w:gridSpan w:val="5"/>
          </w:tcPr>
          <w:p w:rsidR="00F92B58" w:rsidRPr="004130ED" w:rsidRDefault="00F92B58" w:rsidP="00F92B58">
            <w:pPr>
              <w:pStyle w:val="a4"/>
              <w:numPr>
                <w:ilvl w:val="0"/>
                <w:numId w:val="1"/>
              </w:numPr>
              <w:jc w:val="center"/>
              <w:rPr>
                <w:rFonts w:ascii="Times New Roman" w:hAnsi="Times New Roman" w:cs="Times New Roman"/>
                <w:b/>
                <w:sz w:val="24"/>
                <w:szCs w:val="24"/>
                <w:lang w:val="uk-UA"/>
              </w:rPr>
            </w:pPr>
            <w:r w:rsidRPr="004130ED">
              <w:rPr>
                <w:rFonts w:ascii="Times New Roman" w:hAnsi="Times New Roman" w:cs="Times New Roman"/>
                <w:b/>
                <w:sz w:val="24"/>
                <w:szCs w:val="24"/>
                <w:lang w:val="uk-UA"/>
              </w:rPr>
              <w:t>Мета вивчення навчальної дисципліни</w:t>
            </w:r>
          </w:p>
        </w:tc>
      </w:tr>
      <w:tr w:rsidR="00F92B58" w:rsidRPr="008D13E8" w:rsidTr="00932CB4">
        <w:tc>
          <w:tcPr>
            <w:tcW w:w="9872" w:type="dxa"/>
            <w:gridSpan w:val="5"/>
          </w:tcPr>
          <w:p w:rsidR="00F92B58" w:rsidRPr="00130477" w:rsidRDefault="00932CB4" w:rsidP="00932CB4">
            <w:pPr>
              <w:spacing w:line="200" w:lineRule="atLeast"/>
              <w:jc w:val="both"/>
              <w:rPr>
                <w:rFonts w:ascii="Times New Roman" w:hAnsi="Times New Roman" w:cs="Times New Roman"/>
                <w:i/>
                <w:lang w:val="uk-UA"/>
              </w:rPr>
            </w:pPr>
            <w:r w:rsidRPr="00130477">
              <w:rPr>
                <w:rFonts w:ascii="Times New Roman" w:hAnsi="Times New Roman" w:cs="Times New Roman"/>
                <w:i/>
                <w:lang w:val="uk-UA"/>
              </w:rPr>
              <w:t>формування у студентів сучасного економічного мислення і системи спеціальних знань про базові поняття щодо організації, планування та управління виробництвом в електротехнічній галузі, змісту його окремих напрямів та їх взаємозв'язку, системи показників, що їх характеризують.</w:t>
            </w:r>
          </w:p>
        </w:tc>
      </w:tr>
      <w:tr w:rsidR="00F92B58" w:rsidRPr="008D13E8" w:rsidTr="00932CB4">
        <w:tc>
          <w:tcPr>
            <w:tcW w:w="9872" w:type="dxa"/>
            <w:gridSpan w:val="5"/>
          </w:tcPr>
          <w:p w:rsidR="00F92B58" w:rsidRPr="004130ED" w:rsidRDefault="00F92B58" w:rsidP="00F92B58">
            <w:pPr>
              <w:pStyle w:val="a4"/>
              <w:numPr>
                <w:ilvl w:val="0"/>
                <w:numId w:val="1"/>
              </w:numPr>
              <w:jc w:val="center"/>
              <w:rPr>
                <w:rFonts w:ascii="Times New Roman" w:hAnsi="Times New Roman" w:cs="Times New Roman"/>
                <w:b/>
                <w:sz w:val="24"/>
                <w:szCs w:val="24"/>
                <w:lang w:val="uk-UA"/>
              </w:rPr>
            </w:pPr>
            <w:r w:rsidRPr="004130ED">
              <w:rPr>
                <w:rFonts w:ascii="Times New Roman" w:hAnsi="Times New Roman" w:cs="Times New Roman"/>
                <w:b/>
                <w:sz w:val="24"/>
                <w:szCs w:val="24"/>
                <w:lang w:val="uk-UA"/>
              </w:rPr>
              <w:t xml:space="preserve"> Завдання вивчення дисципліни</w:t>
            </w:r>
          </w:p>
        </w:tc>
      </w:tr>
      <w:tr w:rsidR="00F92B58" w:rsidRPr="00932CB4" w:rsidTr="00932CB4">
        <w:tc>
          <w:tcPr>
            <w:tcW w:w="9872" w:type="dxa"/>
            <w:gridSpan w:val="5"/>
          </w:tcPr>
          <w:p w:rsidR="00932CB4" w:rsidRPr="00130477" w:rsidRDefault="00932CB4" w:rsidP="00932CB4">
            <w:pPr>
              <w:spacing w:line="200" w:lineRule="atLeast"/>
              <w:jc w:val="both"/>
              <w:rPr>
                <w:rFonts w:ascii="Times New Roman" w:hAnsi="Times New Roman" w:cs="Times New Roman"/>
                <w:i/>
                <w:szCs w:val="28"/>
                <w:lang w:val="uk-UA"/>
              </w:rPr>
            </w:pPr>
            <w:r w:rsidRPr="00130477">
              <w:rPr>
                <w:rFonts w:ascii="Times New Roman" w:hAnsi="Times New Roman" w:cs="Times New Roman"/>
                <w:i/>
                <w:szCs w:val="28"/>
                <w:lang w:val="uk-UA"/>
              </w:rPr>
              <w:t xml:space="preserve">ознайомлення студентів з теоретичними засадами організації виробництва, методичними підходами раціоналізації та проектування виробництва; оволодіння практичними навичками обґрунтовувати проектні рішення щодо підвищення ефективності виробництва; застосування дослідницьких і організаторських здібностей у процесі розроблення організаційних проектів </w:t>
            </w:r>
            <w:r w:rsidRPr="00130477">
              <w:rPr>
                <w:rFonts w:ascii="Times New Roman" w:hAnsi="Times New Roman" w:cs="Times New Roman"/>
                <w:i/>
                <w:szCs w:val="28"/>
                <w:lang w:val="uk-UA"/>
              </w:rPr>
              <w:lastRenderedPageBreak/>
              <w:t>виробництва та їх реалізації.</w:t>
            </w:r>
          </w:p>
          <w:p w:rsidR="00F92B58" w:rsidRPr="00773F29" w:rsidRDefault="00F92B58" w:rsidP="00A205A2">
            <w:pPr>
              <w:pStyle w:val="Default"/>
              <w:jc w:val="both"/>
              <w:rPr>
                <w:i/>
                <w:lang w:val="uk-UA"/>
              </w:rPr>
            </w:pPr>
          </w:p>
        </w:tc>
      </w:tr>
      <w:tr w:rsidR="00F92B58" w:rsidRPr="008D13E8" w:rsidTr="00932CB4">
        <w:tc>
          <w:tcPr>
            <w:tcW w:w="9872" w:type="dxa"/>
            <w:gridSpan w:val="5"/>
          </w:tcPr>
          <w:p w:rsidR="00F92B58" w:rsidRPr="004130ED" w:rsidRDefault="00F92B58" w:rsidP="00F92B58">
            <w:pPr>
              <w:pStyle w:val="a4"/>
              <w:numPr>
                <w:ilvl w:val="0"/>
                <w:numId w:val="1"/>
              </w:numPr>
              <w:jc w:val="center"/>
              <w:rPr>
                <w:rFonts w:ascii="Times New Roman" w:hAnsi="Times New Roman" w:cs="Times New Roman"/>
                <w:b/>
                <w:sz w:val="24"/>
                <w:szCs w:val="24"/>
                <w:lang w:val="uk-UA"/>
              </w:rPr>
            </w:pPr>
            <w:r w:rsidRPr="004130ED">
              <w:rPr>
                <w:rFonts w:ascii="Times New Roman" w:hAnsi="Times New Roman" w:cs="Times New Roman"/>
                <w:b/>
                <w:sz w:val="24"/>
                <w:szCs w:val="24"/>
                <w:lang w:val="uk-UA"/>
              </w:rPr>
              <w:lastRenderedPageBreak/>
              <w:t>Зміст навчальної дисципліни</w:t>
            </w:r>
          </w:p>
        </w:tc>
      </w:tr>
      <w:tr w:rsidR="00F92B58" w:rsidRPr="008D13E8" w:rsidTr="00932CB4">
        <w:tc>
          <w:tcPr>
            <w:tcW w:w="9872" w:type="dxa"/>
            <w:gridSpan w:val="5"/>
          </w:tcPr>
          <w:p w:rsidR="00F92B58" w:rsidRPr="00773F29" w:rsidRDefault="00130477" w:rsidP="00130477">
            <w:pPr>
              <w:jc w:val="both"/>
              <w:rPr>
                <w:rFonts w:ascii="Times New Roman" w:hAnsi="Times New Roman" w:cs="Times New Roman"/>
                <w:bCs/>
                <w:i/>
                <w:lang w:val="uk-UA"/>
              </w:rPr>
            </w:pPr>
            <w:r>
              <w:rPr>
                <w:rFonts w:ascii="Times New Roman" w:hAnsi="Times New Roman" w:cs="Times New Roman"/>
                <w:sz w:val="24"/>
                <w:szCs w:val="24"/>
                <w:lang w:val="uk-UA"/>
              </w:rPr>
              <w:t xml:space="preserve">Дисципліна </w:t>
            </w:r>
            <w:r w:rsidRPr="00E814F8">
              <w:rPr>
                <w:rFonts w:ascii="Times New Roman" w:hAnsi="Times New Roman" w:cs="Times New Roman"/>
                <w:sz w:val="24"/>
                <w:szCs w:val="24"/>
                <w:lang w:val="uk-UA"/>
              </w:rPr>
              <w:t>Організація, планування та управління виробництвом в електротехнічній галузі</w:t>
            </w:r>
            <w:r>
              <w:rPr>
                <w:rFonts w:ascii="Times New Roman" w:hAnsi="Times New Roman" w:cs="Times New Roman"/>
                <w:sz w:val="24"/>
                <w:szCs w:val="24"/>
                <w:lang w:val="uk-UA"/>
              </w:rPr>
              <w:t xml:space="preserve"> дає змогу опанувати </w:t>
            </w:r>
            <w:r w:rsidRPr="00130477">
              <w:rPr>
                <w:rFonts w:ascii="Times New Roman" w:hAnsi="Times New Roman" w:cs="Times New Roman"/>
                <w:sz w:val="24"/>
                <w:szCs w:val="24"/>
                <w:lang w:val="uk-UA"/>
              </w:rPr>
              <w:t xml:space="preserve">теоретичні засади організації виробництва, методичними підходами раціоналізації та проектування виробництва; оволодіння практичними навичками  щодо підвищення ефективності виробництва; застосування дослідницьких і організаторських здібностей у процесі розроблення організаційних проектів виробництва та їх реалізації в </w:t>
            </w:r>
            <w:r w:rsidRPr="00E814F8">
              <w:rPr>
                <w:rFonts w:ascii="Times New Roman" w:hAnsi="Times New Roman" w:cs="Times New Roman"/>
                <w:sz w:val="24"/>
                <w:szCs w:val="24"/>
                <w:lang w:val="uk-UA"/>
              </w:rPr>
              <w:t>електротехнічній галузі</w:t>
            </w:r>
          </w:p>
        </w:tc>
      </w:tr>
      <w:tr w:rsidR="00F92B58" w:rsidRPr="008D13E8" w:rsidTr="00932CB4">
        <w:tc>
          <w:tcPr>
            <w:tcW w:w="9872" w:type="dxa"/>
            <w:gridSpan w:val="5"/>
          </w:tcPr>
          <w:p w:rsidR="00F92B58" w:rsidRDefault="00F92B58" w:rsidP="00F92B58">
            <w:pPr>
              <w:pStyle w:val="a4"/>
              <w:numPr>
                <w:ilvl w:val="0"/>
                <w:numId w:val="1"/>
              </w:numPr>
              <w:jc w:val="center"/>
              <w:rPr>
                <w:rFonts w:ascii="Times New Roman" w:hAnsi="Times New Roman" w:cs="Times New Roman"/>
                <w:b/>
                <w:sz w:val="24"/>
                <w:szCs w:val="24"/>
                <w:lang w:val="uk-UA"/>
              </w:rPr>
            </w:pPr>
            <w:r w:rsidRPr="004130ED">
              <w:rPr>
                <w:rFonts w:ascii="Times New Roman" w:hAnsi="Times New Roman" w:cs="Times New Roman"/>
                <w:b/>
                <w:sz w:val="24"/>
                <w:szCs w:val="24"/>
                <w:lang w:val="uk-UA"/>
              </w:rPr>
              <w:t>План вивчення навчальної дисципліни</w:t>
            </w:r>
          </w:p>
          <w:p w:rsidR="00932CB4" w:rsidRPr="008852A4" w:rsidRDefault="00932CB4" w:rsidP="00932CB4">
            <w:pPr>
              <w:tabs>
                <w:tab w:val="left" w:pos="284"/>
                <w:tab w:val="left" w:pos="567"/>
              </w:tabs>
              <w:ind w:firstLine="567"/>
              <w:jc w:val="both"/>
              <w:rPr>
                <w:b/>
                <w:color w:val="000000"/>
                <w:szCs w:val="28"/>
                <w:lang w:val="uk-UA"/>
              </w:rPr>
            </w:pPr>
            <w:r>
              <w:rPr>
                <w:b/>
                <w:szCs w:val="28"/>
                <w:lang w:val="uk-UA"/>
              </w:rPr>
              <w:t xml:space="preserve">Змістовний </w:t>
            </w:r>
            <w:r w:rsidRPr="008852A4">
              <w:rPr>
                <w:b/>
                <w:color w:val="000000"/>
                <w:szCs w:val="28"/>
                <w:lang w:val="uk-UA"/>
              </w:rPr>
              <w:t xml:space="preserve">модуль 1 – </w:t>
            </w:r>
            <w:r w:rsidRPr="008852A4">
              <w:rPr>
                <w:b/>
                <w:bCs/>
                <w:iCs/>
                <w:color w:val="000000"/>
                <w:spacing w:val="-1"/>
                <w:szCs w:val="28"/>
                <w:lang w:val="uk-UA"/>
              </w:rPr>
              <w:t>Організація виробничого процесу на промислових підприємствах</w:t>
            </w:r>
          </w:p>
          <w:p w:rsidR="00932CB4" w:rsidRPr="00932CB4" w:rsidRDefault="00932CB4" w:rsidP="00932CB4">
            <w:pPr>
              <w:pStyle w:val="a7"/>
              <w:spacing w:after="0"/>
              <w:ind w:firstLine="567"/>
              <w:jc w:val="both"/>
              <w:rPr>
                <w:color w:val="000000"/>
                <w:sz w:val="24"/>
                <w:lang w:val="uk-UA"/>
              </w:rPr>
            </w:pPr>
            <w:r w:rsidRPr="00932CB4">
              <w:rPr>
                <w:color w:val="000000"/>
                <w:sz w:val="24"/>
                <w:lang w:val="uk-UA"/>
              </w:rPr>
              <w:t xml:space="preserve">Тема 1. Сутність організації, планування та управління виробництвом. Предмет, метод та зміст дисципліни Поняття виробничого процесу. Структура виробничого процесу. </w:t>
            </w:r>
          </w:p>
          <w:p w:rsidR="00932CB4" w:rsidRPr="00932CB4" w:rsidRDefault="00932CB4" w:rsidP="00932CB4">
            <w:pPr>
              <w:pStyle w:val="a7"/>
              <w:spacing w:after="0"/>
              <w:ind w:firstLine="567"/>
              <w:jc w:val="both"/>
              <w:rPr>
                <w:color w:val="000000"/>
                <w:sz w:val="24"/>
                <w:lang w:val="uk-UA"/>
              </w:rPr>
            </w:pPr>
            <w:r w:rsidRPr="00932CB4">
              <w:rPr>
                <w:color w:val="000000"/>
                <w:sz w:val="24"/>
                <w:lang w:val="uk-UA"/>
              </w:rPr>
              <w:t>Тема 2. Виробничий процес і організаційні типи виробництва.</w:t>
            </w:r>
          </w:p>
          <w:p w:rsidR="00932CB4" w:rsidRPr="00932CB4" w:rsidRDefault="00932CB4" w:rsidP="00932CB4">
            <w:pPr>
              <w:pStyle w:val="a7"/>
              <w:spacing w:after="0"/>
              <w:ind w:firstLine="567"/>
              <w:jc w:val="both"/>
              <w:rPr>
                <w:color w:val="000000"/>
                <w:sz w:val="24"/>
                <w:lang w:val="uk-UA"/>
              </w:rPr>
            </w:pPr>
            <w:r w:rsidRPr="00932CB4">
              <w:rPr>
                <w:color w:val="000000"/>
                <w:sz w:val="24"/>
                <w:lang w:val="uk-UA"/>
              </w:rPr>
              <w:t>Сутність та структура виробничого процесу. Раціональна організація виробничого процесу. Типи і методи організації виробництва, їх техніко-економічна характеристика.</w:t>
            </w:r>
          </w:p>
          <w:p w:rsidR="00932CB4" w:rsidRPr="00932CB4" w:rsidRDefault="00932CB4" w:rsidP="00932CB4">
            <w:pPr>
              <w:pStyle w:val="a7"/>
              <w:spacing w:after="0"/>
              <w:ind w:firstLine="567"/>
              <w:jc w:val="both"/>
              <w:rPr>
                <w:color w:val="000000"/>
                <w:sz w:val="24"/>
                <w:lang w:val="uk-UA"/>
              </w:rPr>
            </w:pPr>
            <w:r w:rsidRPr="00932CB4">
              <w:rPr>
                <w:color w:val="000000"/>
                <w:sz w:val="24"/>
                <w:lang w:val="uk-UA"/>
              </w:rPr>
              <w:t xml:space="preserve">Тема 3. Організація трудових процесів та нормування праці. </w:t>
            </w:r>
          </w:p>
          <w:p w:rsidR="00932CB4" w:rsidRPr="00932CB4" w:rsidRDefault="00932CB4" w:rsidP="00932CB4">
            <w:pPr>
              <w:pStyle w:val="a7"/>
              <w:spacing w:after="0"/>
              <w:ind w:firstLine="567"/>
              <w:jc w:val="both"/>
              <w:rPr>
                <w:color w:val="000000"/>
                <w:sz w:val="24"/>
                <w:lang w:val="uk-UA"/>
              </w:rPr>
            </w:pPr>
            <w:r w:rsidRPr="00932CB4">
              <w:rPr>
                <w:color w:val="000000"/>
                <w:sz w:val="24"/>
                <w:lang w:val="uk-UA"/>
              </w:rPr>
              <w:t>Організація праці персоналу підприємства. Трудові процеси та їх класифікація.</w:t>
            </w:r>
          </w:p>
          <w:p w:rsidR="00932CB4" w:rsidRPr="00932CB4" w:rsidRDefault="00932CB4" w:rsidP="00932CB4">
            <w:pPr>
              <w:pStyle w:val="a7"/>
              <w:spacing w:after="0"/>
              <w:ind w:firstLine="567"/>
              <w:jc w:val="both"/>
              <w:rPr>
                <w:color w:val="000000"/>
                <w:sz w:val="24"/>
                <w:lang w:val="uk-UA"/>
              </w:rPr>
            </w:pPr>
            <w:r w:rsidRPr="00932CB4">
              <w:rPr>
                <w:color w:val="000000"/>
                <w:sz w:val="24"/>
                <w:lang w:val="uk-UA"/>
              </w:rPr>
              <w:t>Організація робочих місць. Сутнісна характеристика нормування праці. Робочий час як фактор нормування праці. Види норм і методика їх визначення. Методи нормування праці робочих і спеціалістів. Особливості нормування за типами виробництва</w:t>
            </w:r>
          </w:p>
          <w:p w:rsidR="00932CB4" w:rsidRPr="00932CB4" w:rsidRDefault="00932CB4" w:rsidP="00932CB4">
            <w:pPr>
              <w:pStyle w:val="a7"/>
              <w:spacing w:after="0"/>
              <w:ind w:firstLine="567"/>
              <w:jc w:val="both"/>
              <w:rPr>
                <w:color w:val="000000"/>
                <w:sz w:val="24"/>
                <w:lang w:val="uk-UA"/>
              </w:rPr>
            </w:pPr>
          </w:p>
          <w:p w:rsidR="00932CB4" w:rsidRPr="00932CB4" w:rsidRDefault="00932CB4" w:rsidP="00932CB4">
            <w:pPr>
              <w:pStyle w:val="a7"/>
              <w:spacing w:after="0"/>
              <w:ind w:firstLine="567"/>
              <w:jc w:val="both"/>
              <w:rPr>
                <w:b/>
                <w:color w:val="000000"/>
                <w:sz w:val="24"/>
                <w:lang w:val="uk-UA"/>
              </w:rPr>
            </w:pPr>
            <w:r w:rsidRPr="00932CB4">
              <w:rPr>
                <w:b/>
                <w:color w:val="000000"/>
                <w:sz w:val="24"/>
                <w:lang w:val="uk-UA"/>
              </w:rPr>
              <w:t xml:space="preserve">Змістовний модуль 2 – Планування та управління виробничою </w:t>
            </w:r>
            <w:proofErr w:type="spellStart"/>
            <w:r w:rsidRPr="00932CB4">
              <w:rPr>
                <w:b/>
                <w:color w:val="000000"/>
                <w:sz w:val="24"/>
                <w:lang w:val="uk-UA"/>
              </w:rPr>
              <w:t>діяльностю</w:t>
            </w:r>
            <w:proofErr w:type="spellEnd"/>
            <w:r w:rsidRPr="00932CB4">
              <w:rPr>
                <w:b/>
                <w:color w:val="000000"/>
                <w:sz w:val="24"/>
                <w:lang w:val="uk-UA"/>
              </w:rPr>
              <w:t xml:space="preserve"> підприємства</w:t>
            </w:r>
          </w:p>
          <w:p w:rsidR="00932CB4" w:rsidRPr="00932CB4" w:rsidRDefault="00932CB4" w:rsidP="00932CB4">
            <w:pPr>
              <w:pStyle w:val="a7"/>
              <w:spacing w:after="0"/>
              <w:ind w:firstLine="567"/>
              <w:jc w:val="both"/>
              <w:rPr>
                <w:color w:val="000000"/>
                <w:sz w:val="24"/>
                <w:lang w:val="uk-UA"/>
              </w:rPr>
            </w:pPr>
            <w:r w:rsidRPr="00932CB4">
              <w:rPr>
                <w:color w:val="000000"/>
                <w:sz w:val="24"/>
                <w:lang w:val="uk-UA"/>
              </w:rPr>
              <w:t xml:space="preserve">Тема 4. Організація діяльності підрозділів виробничої інфраструктури і технічного обслуговування виробництва. </w:t>
            </w:r>
          </w:p>
          <w:p w:rsidR="00932CB4" w:rsidRPr="00932CB4" w:rsidRDefault="00932CB4" w:rsidP="00932CB4">
            <w:pPr>
              <w:pStyle w:val="a7"/>
              <w:spacing w:after="0"/>
              <w:ind w:firstLine="567"/>
              <w:jc w:val="both"/>
              <w:rPr>
                <w:color w:val="000000"/>
                <w:sz w:val="24"/>
                <w:lang w:val="uk-UA"/>
              </w:rPr>
            </w:pPr>
            <w:r w:rsidRPr="00932CB4">
              <w:rPr>
                <w:color w:val="000000"/>
                <w:sz w:val="24"/>
                <w:lang w:val="uk-UA"/>
              </w:rPr>
              <w:t>Підсистема допоміжного обслуговування основного виробництва. Ремонтне господарство, значення та завдання. Енергетичне господарство, склад, значення та завдання. Інструментальне господарство, склад, значення та завдання. Транспортне господарство, функції та завдання. Складське господарство, організація та основні завдання. Матеріально-технічне забезпечення підприємств.</w:t>
            </w:r>
          </w:p>
          <w:p w:rsidR="00932CB4" w:rsidRPr="00932CB4" w:rsidRDefault="00932CB4" w:rsidP="00932CB4">
            <w:pPr>
              <w:pStyle w:val="a7"/>
              <w:spacing w:after="0"/>
              <w:ind w:firstLine="567"/>
              <w:jc w:val="both"/>
              <w:rPr>
                <w:color w:val="000000"/>
                <w:sz w:val="24"/>
                <w:lang w:val="uk-UA"/>
              </w:rPr>
            </w:pPr>
            <w:r w:rsidRPr="00932CB4">
              <w:rPr>
                <w:color w:val="000000"/>
                <w:sz w:val="24"/>
                <w:lang w:val="uk-UA"/>
              </w:rPr>
              <w:t xml:space="preserve">Тема 5. Планування виробництва і збуту продукції.  </w:t>
            </w:r>
          </w:p>
          <w:p w:rsidR="00932CB4" w:rsidRPr="00932CB4" w:rsidRDefault="00932CB4" w:rsidP="00932CB4">
            <w:pPr>
              <w:pStyle w:val="a7"/>
              <w:spacing w:after="0"/>
              <w:ind w:firstLine="567"/>
              <w:jc w:val="both"/>
              <w:rPr>
                <w:color w:val="000000"/>
                <w:sz w:val="24"/>
                <w:lang w:val="uk-UA"/>
              </w:rPr>
            </w:pPr>
            <w:r w:rsidRPr="00932CB4">
              <w:rPr>
                <w:color w:val="000000"/>
                <w:sz w:val="24"/>
                <w:lang w:val="uk-UA"/>
              </w:rPr>
              <w:t xml:space="preserve">Планування товарної, реалізованої, валової і нормативно-чистої продукції. Утримання і порядок розробки виробничої програми цеху. Виробнича потужність підприємства.   </w:t>
            </w:r>
          </w:p>
          <w:p w:rsidR="00932CB4" w:rsidRPr="00932CB4" w:rsidRDefault="00932CB4" w:rsidP="00932CB4">
            <w:pPr>
              <w:pStyle w:val="a7"/>
              <w:spacing w:after="0"/>
              <w:ind w:firstLine="567"/>
              <w:jc w:val="both"/>
              <w:rPr>
                <w:color w:val="000000"/>
                <w:sz w:val="24"/>
                <w:lang w:val="uk-UA"/>
              </w:rPr>
            </w:pPr>
            <w:r w:rsidRPr="00932CB4">
              <w:rPr>
                <w:color w:val="000000"/>
                <w:sz w:val="24"/>
                <w:lang w:val="uk-UA"/>
              </w:rPr>
              <w:t>Тема 6. Підготовка виробництва до випуску нової продукції. Система створення й освоєння нової продукції. Нововведення та технічна підготовка виробництва. Організація на виробництві науково-дослідницької роботи. Етапи та склад робіт конструкторської підготовки. Зміст і задачі технологічної підготовки виробництва, склад робіт. Організаційно-економічна підготовка виробництва.  Методи переходу на виробництво нової продукції. Переваги та недоліки послідовного, паралельного та паралельно-послідовного методів переходу на випуск нової продукції.</w:t>
            </w:r>
          </w:p>
          <w:p w:rsidR="00932CB4" w:rsidRPr="00932CB4" w:rsidRDefault="00932CB4" w:rsidP="00932CB4">
            <w:pPr>
              <w:pStyle w:val="a7"/>
              <w:spacing w:after="0"/>
              <w:ind w:firstLine="567"/>
              <w:jc w:val="both"/>
              <w:rPr>
                <w:color w:val="000000"/>
                <w:sz w:val="24"/>
                <w:lang w:val="uk-UA"/>
              </w:rPr>
            </w:pPr>
            <w:r w:rsidRPr="00932CB4">
              <w:rPr>
                <w:color w:val="000000"/>
                <w:sz w:val="24"/>
                <w:lang w:val="uk-UA"/>
              </w:rPr>
              <w:t xml:space="preserve">Тема  7. Управління промисловим підприємством. </w:t>
            </w:r>
          </w:p>
          <w:p w:rsidR="00932CB4" w:rsidRPr="00932CB4" w:rsidRDefault="00932CB4" w:rsidP="00932CB4">
            <w:pPr>
              <w:pStyle w:val="a7"/>
              <w:spacing w:after="0"/>
              <w:ind w:firstLine="567"/>
              <w:jc w:val="both"/>
              <w:rPr>
                <w:color w:val="000000"/>
                <w:sz w:val="24"/>
                <w:lang w:val="uk-UA"/>
              </w:rPr>
            </w:pPr>
            <w:r w:rsidRPr="00932CB4">
              <w:rPr>
                <w:color w:val="000000"/>
                <w:sz w:val="24"/>
                <w:lang w:val="uk-UA"/>
              </w:rPr>
              <w:t>Підприємство як відкрита, динамічна соціально-економічна система. Закономірності та принципи побудови системи управління промисловим підприємством.</w:t>
            </w:r>
            <w:r w:rsidRPr="00932CB4">
              <w:rPr>
                <w:color w:val="000000"/>
                <w:sz w:val="24"/>
              </w:rPr>
              <w:t xml:space="preserve"> </w:t>
            </w:r>
            <w:r w:rsidRPr="00932CB4">
              <w:rPr>
                <w:color w:val="000000"/>
                <w:sz w:val="24"/>
                <w:lang w:val="uk-UA"/>
              </w:rPr>
              <w:t xml:space="preserve">  Управління промисловим підприємством в контексті його розвитку. Технологія прийняття управлінських рішень.</w:t>
            </w:r>
          </w:p>
          <w:p w:rsidR="00932CB4" w:rsidRPr="00932CB4" w:rsidRDefault="00932CB4" w:rsidP="00932CB4">
            <w:pPr>
              <w:jc w:val="center"/>
              <w:rPr>
                <w:rFonts w:ascii="Times New Roman" w:hAnsi="Times New Roman" w:cs="Times New Roman"/>
                <w:b/>
                <w:sz w:val="24"/>
                <w:szCs w:val="24"/>
                <w:lang w:val="uk-UA"/>
              </w:rPr>
            </w:pPr>
          </w:p>
        </w:tc>
      </w:tr>
      <w:tr w:rsidR="00787B10" w:rsidRPr="008D13E8" w:rsidTr="00932CB4">
        <w:tc>
          <w:tcPr>
            <w:tcW w:w="9872" w:type="dxa"/>
            <w:gridSpan w:val="5"/>
          </w:tcPr>
          <w:p w:rsidR="00787B10" w:rsidRPr="004130ED" w:rsidRDefault="00932CB4" w:rsidP="006658D5">
            <w:pPr>
              <w:pStyle w:val="a4"/>
              <w:numPr>
                <w:ilvl w:val="0"/>
                <w:numId w:val="1"/>
              </w:numPr>
              <w:jc w:val="center"/>
              <w:rPr>
                <w:rFonts w:ascii="Times New Roman" w:hAnsi="Times New Roman" w:cs="Times New Roman"/>
                <w:b/>
                <w:sz w:val="24"/>
                <w:szCs w:val="24"/>
                <w:lang w:val="uk-UA"/>
              </w:rPr>
            </w:pPr>
            <w:r w:rsidRPr="004130ED">
              <w:rPr>
                <w:rFonts w:ascii="Times New Roman" w:hAnsi="Times New Roman" w:cs="Times New Roman"/>
                <w:b/>
                <w:sz w:val="24"/>
                <w:szCs w:val="24"/>
                <w:lang w:val="uk-UA"/>
              </w:rPr>
              <w:t>Самостійна робота</w:t>
            </w:r>
          </w:p>
        </w:tc>
      </w:tr>
      <w:tr w:rsidR="00932CB4" w:rsidRPr="008D13E8" w:rsidTr="00932CB4">
        <w:trPr>
          <w:trHeight w:val="270"/>
        </w:trPr>
        <w:tc>
          <w:tcPr>
            <w:tcW w:w="1245" w:type="dxa"/>
          </w:tcPr>
          <w:p w:rsidR="00932CB4" w:rsidRPr="00130477" w:rsidRDefault="00932CB4" w:rsidP="008C5D04">
            <w:pPr>
              <w:ind w:left="142" w:hanging="142"/>
              <w:jc w:val="center"/>
              <w:rPr>
                <w:rFonts w:ascii="Times New Roman" w:hAnsi="Times New Roman" w:cs="Times New Roman"/>
                <w:szCs w:val="28"/>
                <w:lang w:val="uk-UA"/>
              </w:rPr>
            </w:pPr>
            <w:r w:rsidRPr="00130477">
              <w:rPr>
                <w:rFonts w:ascii="Times New Roman" w:hAnsi="Times New Roman" w:cs="Times New Roman"/>
                <w:szCs w:val="28"/>
                <w:lang w:val="uk-UA"/>
              </w:rPr>
              <w:t>№</w:t>
            </w:r>
          </w:p>
          <w:p w:rsidR="00932CB4" w:rsidRPr="00130477" w:rsidRDefault="00932CB4" w:rsidP="008C5D04">
            <w:pPr>
              <w:ind w:left="142" w:hanging="142"/>
              <w:jc w:val="center"/>
              <w:rPr>
                <w:rFonts w:ascii="Times New Roman" w:hAnsi="Times New Roman" w:cs="Times New Roman"/>
                <w:szCs w:val="28"/>
                <w:lang w:val="uk-UA"/>
              </w:rPr>
            </w:pPr>
            <w:r w:rsidRPr="00130477">
              <w:rPr>
                <w:rFonts w:ascii="Times New Roman" w:hAnsi="Times New Roman" w:cs="Times New Roman"/>
                <w:szCs w:val="28"/>
                <w:lang w:val="uk-UA"/>
              </w:rPr>
              <w:t>з/п</w:t>
            </w:r>
          </w:p>
        </w:tc>
        <w:tc>
          <w:tcPr>
            <w:tcW w:w="5100" w:type="dxa"/>
            <w:gridSpan w:val="2"/>
          </w:tcPr>
          <w:p w:rsidR="00932CB4" w:rsidRPr="00130477" w:rsidRDefault="00932CB4" w:rsidP="008C5D04">
            <w:pPr>
              <w:jc w:val="center"/>
              <w:rPr>
                <w:rFonts w:ascii="Times New Roman" w:hAnsi="Times New Roman" w:cs="Times New Roman"/>
                <w:sz w:val="24"/>
                <w:szCs w:val="24"/>
                <w:lang w:val="uk-UA"/>
              </w:rPr>
            </w:pPr>
            <w:r w:rsidRPr="00130477">
              <w:rPr>
                <w:rFonts w:ascii="Times New Roman" w:hAnsi="Times New Roman" w:cs="Times New Roman"/>
                <w:sz w:val="24"/>
                <w:szCs w:val="24"/>
                <w:lang w:val="uk-UA"/>
              </w:rPr>
              <w:t>Назва теми</w:t>
            </w:r>
          </w:p>
        </w:tc>
        <w:tc>
          <w:tcPr>
            <w:tcW w:w="3527" w:type="dxa"/>
            <w:gridSpan w:val="2"/>
          </w:tcPr>
          <w:p w:rsidR="00932CB4" w:rsidRPr="00130477" w:rsidRDefault="00932CB4" w:rsidP="008C5D04">
            <w:pPr>
              <w:jc w:val="center"/>
              <w:rPr>
                <w:rFonts w:ascii="Times New Roman" w:hAnsi="Times New Roman" w:cs="Times New Roman"/>
                <w:sz w:val="24"/>
                <w:szCs w:val="24"/>
                <w:lang w:val="uk-UA"/>
              </w:rPr>
            </w:pPr>
            <w:r w:rsidRPr="00130477">
              <w:rPr>
                <w:rFonts w:ascii="Times New Roman" w:hAnsi="Times New Roman" w:cs="Times New Roman"/>
                <w:sz w:val="24"/>
                <w:szCs w:val="24"/>
                <w:lang w:val="uk-UA"/>
              </w:rPr>
              <w:t>Кількість</w:t>
            </w:r>
          </w:p>
          <w:p w:rsidR="00932CB4" w:rsidRPr="00130477" w:rsidRDefault="00932CB4" w:rsidP="008C5D04">
            <w:pPr>
              <w:jc w:val="center"/>
              <w:rPr>
                <w:rFonts w:ascii="Times New Roman" w:hAnsi="Times New Roman" w:cs="Times New Roman"/>
                <w:sz w:val="24"/>
                <w:szCs w:val="24"/>
                <w:lang w:val="uk-UA"/>
              </w:rPr>
            </w:pPr>
            <w:r w:rsidRPr="00130477">
              <w:rPr>
                <w:rFonts w:ascii="Times New Roman" w:hAnsi="Times New Roman" w:cs="Times New Roman"/>
                <w:sz w:val="24"/>
                <w:szCs w:val="24"/>
                <w:lang w:val="uk-UA"/>
              </w:rPr>
              <w:t>годин</w:t>
            </w:r>
          </w:p>
        </w:tc>
      </w:tr>
      <w:tr w:rsidR="00932CB4" w:rsidRPr="008D13E8" w:rsidTr="00932CB4">
        <w:trPr>
          <w:trHeight w:val="285"/>
        </w:trPr>
        <w:tc>
          <w:tcPr>
            <w:tcW w:w="1245" w:type="dxa"/>
          </w:tcPr>
          <w:p w:rsidR="00932CB4" w:rsidRPr="00130477" w:rsidRDefault="00932CB4" w:rsidP="00D34E89">
            <w:pPr>
              <w:pStyle w:val="a4"/>
              <w:ind w:left="0"/>
              <w:rPr>
                <w:rFonts w:ascii="Times New Roman" w:hAnsi="Times New Roman" w:cs="Times New Roman"/>
                <w:sz w:val="24"/>
                <w:szCs w:val="24"/>
                <w:lang w:val="uk-UA"/>
              </w:rPr>
            </w:pPr>
          </w:p>
        </w:tc>
        <w:tc>
          <w:tcPr>
            <w:tcW w:w="5100" w:type="dxa"/>
            <w:gridSpan w:val="2"/>
          </w:tcPr>
          <w:p w:rsidR="00932CB4" w:rsidRPr="00130477" w:rsidRDefault="00932CB4" w:rsidP="00932CB4">
            <w:pPr>
              <w:pStyle w:val="a4"/>
              <w:ind w:left="0"/>
              <w:rPr>
                <w:rFonts w:ascii="Times New Roman" w:hAnsi="Times New Roman" w:cs="Times New Roman"/>
                <w:sz w:val="24"/>
                <w:szCs w:val="24"/>
                <w:lang w:val="uk-UA"/>
              </w:rPr>
            </w:pPr>
          </w:p>
        </w:tc>
        <w:tc>
          <w:tcPr>
            <w:tcW w:w="1701" w:type="dxa"/>
          </w:tcPr>
          <w:p w:rsidR="00932CB4" w:rsidRPr="00130477" w:rsidRDefault="00932CB4" w:rsidP="008C5D04">
            <w:pPr>
              <w:pStyle w:val="ae"/>
              <w:snapToGrid w:val="0"/>
              <w:spacing w:line="200" w:lineRule="atLeast"/>
              <w:ind w:firstLine="23"/>
              <w:jc w:val="center"/>
              <w:rPr>
                <w:rFonts w:ascii="Times New Roman" w:hAnsi="Times New Roman" w:cs="Times New Roman"/>
                <w:sz w:val="24"/>
              </w:rPr>
            </w:pPr>
            <w:r w:rsidRPr="00130477">
              <w:rPr>
                <w:rFonts w:ascii="Times New Roman" w:hAnsi="Times New Roman" w:cs="Times New Roman"/>
                <w:sz w:val="24"/>
              </w:rPr>
              <w:t>денне</w:t>
            </w:r>
          </w:p>
        </w:tc>
        <w:tc>
          <w:tcPr>
            <w:tcW w:w="1826" w:type="dxa"/>
          </w:tcPr>
          <w:p w:rsidR="00932CB4" w:rsidRPr="00130477" w:rsidRDefault="00932CB4" w:rsidP="008C5D04">
            <w:pPr>
              <w:pStyle w:val="ae"/>
              <w:snapToGrid w:val="0"/>
              <w:spacing w:line="200" w:lineRule="atLeast"/>
              <w:ind w:firstLine="23"/>
              <w:jc w:val="center"/>
              <w:rPr>
                <w:rFonts w:ascii="Times New Roman" w:hAnsi="Times New Roman" w:cs="Times New Roman"/>
                <w:sz w:val="24"/>
              </w:rPr>
            </w:pPr>
            <w:r w:rsidRPr="00130477">
              <w:rPr>
                <w:rFonts w:ascii="Times New Roman" w:hAnsi="Times New Roman" w:cs="Times New Roman"/>
                <w:sz w:val="24"/>
              </w:rPr>
              <w:t>заочне</w:t>
            </w:r>
          </w:p>
        </w:tc>
      </w:tr>
      <w:tr w:rsidR="00932CB4" w:rsidRPr="008D13E8" w:rsidTr="008C5D04">
        <w:trPr>
          <w:trHeight w:val="252"/>
        </w:trPr>
        <w:tc>
          <w:tcPr>
            <w:tcW w:w="1245" w:type="dxa"/>
          </w:tcPr>
          <w:p w:rsidR="00932CB4" w:rsidRPr="00130477" w:rsidRDefault="00932CB4" w:rsidP="008C5D04">
            <w:pPr>
              <w:jc w:val="center"/>
              <w:rPr>
                <w:rFonts w:ascii="Times New Roman" w:hAnsi="Times New Roman" w:cs="Times New Roman"/>
                <w:szCs w:val="28"/>
                <w:lang w:val="uk-UA"/>
              </w:rPr>
            </w:pPr>
            <w:r w:rsidRPr="00130477">
              <w:rPr>
                <w:rFonts w:ascii="Times New Roman" w:hAnsi="Times New Roman" w:cs="Times New Roman"/>
                <w:szCs w:val="28"/>
                <w:lang w:val="uk-UA"/>
              </w:rPr>
              <w:t>1</w:t>
            </w:r>
          </w:p>
        </w:tc>
        <w:tc>
          <w:tcPr>
            <w:tcW w:w="5100" w:type="dxa"/>
            <w:gridSpan w:val="2"/>
            <w:vAlign w:val="center"/>
          </w:tcPr>
          <w:p w:rsidR="00932CB4" w:rsidRPr="00130477" w:rsidRDefault="00932CB4" w:rsidP="008C5D04">
            <w:pPr>
              <w:jc w:val="center"/>
              <w:rPr>
                <w:rFonts w:ascii="Times New Roman" w:hAnsi="Times New Roman" w:cs="Times New Roman"/>
                <w:szCs w:val="28"/>
                <w:lang w:val="uk-UA"/>
              </w:rPr>
            </w:pPr>
            <w:r w:rsidRPr="00130477">
              <w:rPr>
                <w:rFonts w:ascii="Times New Roman" w:hAnsi="Times New Roman" w:cs="Times New Roman"/>
                <w:szCs w:val="28"/>
                <w:lang w:val="uk-UA"/>
              </w:rPr>
              <w:t>Сутність організації, планування та управління виробництвом</w:t>
            </w:r>
          </w:p>
        </w:tc>
        <w:tc>
          <w:tcPr>
            <w:tcW w:w="1701" w:type="dxa"/>
          </w:tcPr>
          <w:p w:rsidR="00932CB4" w:rsidRPr="00130477" w:rsidRDefault="00932CB4" w:rsidP="008C5D04">
            <w:pPr>
              <w:pStyle w:val="ae"/>
              <w:snapToGrid w:val="0"/>
              <w:spacing w:line="200" w:lineRule="atLeast"/>
              <w:ind w:firstLine="23"/>
              <w:jc w:val="center"/>
              <w:rPr>
                <w:rFonts w:ascii="Times New Roman" w:eastAsiaTheme="minorHAnsi" w:hAnsi="Times New Roman" w:cs="Times New Roman"/>
                <w:kern w:val="0"/>
                <w:sz w:val="22"/>
                <w:szCs w:val="28"/>
                <w:lang w:eastAsia="en-US" w:bidi="ar-SA"/>
              </w:rPr>
            </w:pPr>
            <w:r w:rsidRPr="00130477">
              <w:rPr>
                <w:rFonts w:ascii="Times New Roman" w:eastAsiaTheme="minorHAnsi" w:hAnsi="Times New Roman" w:cs="Times New Roman"/>
                <w:kern w:val="0"/>
                <w:sz w:val="22"/>
                <w:szCs w:val="28"/>
                <w:lang w:eastAsia="en-US" w:bidi="ar-SA"/>
              </w:rPr>
              <w:t>9</w:t>
            </w:r>
          </w:p>
        </w:tc>
        <w:tc>
          <w:tcPr>
            <w:tcW w:w="1826" w:type="dxa"/>
          </w:tcPr>
          <w:p w:rsidR="00932CB4" w:rsidRPr="00130477" w:rsidRDefault="00932CB4" w:rsidP="00932CB4">
            <w:pPr>
              <w:pStyle w:val="a4"/>
              <w:ind w:left="0"/>
              <w:rPr>
                <w:rFonts w:ascii="Times New Roman" w:hAnsi="Times New Roman" w:cs="Times New Roman"/>
                <w:sz w:val="24"/>
                <w:szCs w:val="24"/>
                <w:lang w:val="uk-UA"/>
              </w:rPr>
            </w:pPr>
          </w:p>
        </w:tc>
      </w:tr>
      <w:tr w:rsidR="00932CB4" w:rsidRPr="008D13E8" w:rsidTr="008C5D04">
        <w:trPr>
          <w:trHeight w:val="252"/>
        </w:trPr>
        <w:tc>
          <w:tcPr>
            <w:tcW w:w="1245" w:type="dxa"/>
          </w:tcPr>
          <w:p w:rsidR="00932CB4" w:rsidRPr="00130477" w:rsidRDefault="00932CB4" w:rsidP="008C5D04">
            <w:pPr>
              <w:jc w:val="center"/>
              <w:rPr>
                <w:rFonts w:ascii="Times New Roman" w:hAnsi="Times New Roman" w:cs="Times New Roman"/>
                <w:szCs w:val="28"/>
                <w:lang w:val="uk-UA"/>
              </w:rPr>
            </w:pPr>
            <w:r w:rsidRPr="00130477">
              <w:rPr>
                <w:rFonts w:ascii="Times New Roman" w:hAnsi="Times New Roman" w:cs="Times New Roman"/>
                <w:szCs w:val="28"/>
                <w:lang w:val="uk-UA"/>
              </w:rPr>
              <w:t>2</w:t>
            </w:r>
          </w:p>
        </w:tc>
        <w:tc>
          <w:tcPr>
            <w:tcW w:w="5100" w:type="dxa"/>
            <w:gridSpan w:val="2"/>
            <w:vAlign w:val="center"/>
          </w:tcPr>
          <w:p w:rsidR="00932CB4" w:rsidRPr="00130477" w:rsidRDefault="00932CB4" w:rsidP="008C5D04">
            <w:pPr>
              <w:jc w:val="center"/>
              <w:rPr>
                <w:rFonts w:ascii="Times New Roman" w:hAnsi="Times New Roman" w:cs="Times New Roman"/>
                <w:szCs w:val="28"/>
                <w:lang w:val="uk-UA"/>
              </w:rPr>
            </w:pPr>
            <w:r w:rsidRPr="00130477">
              <w:rPr>
                <w:rFonts w:ascii="Times New Roman" w:hAnsi="Times New Roman" w:cs="Times New Roman"/>
                <w:szCs w:val="28"/>
                <w:lang w:val="uk-UA"/>
              </w:rPr>
              <w:t>Виробничий процес і організаційні типи виробництва</w:t>
            </w:r>
          </w:p>
        </w:tc>
        <w:tc>
          <w:tcPr>
            <w:tcW w:w="1701" w:type="dxa"/>
          </w:tcPr>
          <w:p w:rsidR="00932CB4" w:rsidRPr="00130477" w:rsidRDefault="00932CB4" w:rsidP="008C5D04">
            <w:pPr>
              <w:pStyle w:val="ae"/>
              <w:snapToGrid w:val="0"/>
              <w:spacing w:line="200" w:lineRule="atLeast"/>
              <w:ind w:firstLine="23"/>
              <w:jc w:val="center"/>
              <w:rPr>
                <w:rFonts w:ascii="Times New Roman" w:eastAsiaTheme="minorHAnsi" w:hAnsi="Times New Roman" w:cs="Times New Roman"/>
                <w:kern w:val="0"/>
                <w:sz w:val="22"/>
                <w:szCs w:val="28"/>
                <w:lang w:eastAsia="en-US" w:bidi="ar-SA"/>
              </w:rPr>
            </w:pPr>
            <w:r w:rsidRPr="00130477">
              <w:rPr>
                <w:rFonts w:ascii="Times New Roman" w:eastAsiaTheme="minorHAnsi" w:hAnsi="Times New Roman" w:cs="Times New Roman"/>
                <w:kern w:val="0"/>
                <w:sz w:val="22"/>
                <w:szCs w:val="28"/>
                <w:lang w:eastAsia="en-US" w:bidi="ar-SA"/>
              </w:rPr>
              <w:t>8</w:t>
            </w:r>
          </w:p>
        </w:tc>
        <w:tc>
          <w:tcPr>
            <w:tcW w:w="1826" w:type="dxa"/>
          </w:tcPr>
          <w:p w:rsidR="00932CB4" w:rsidRPr="00130477" w:rsidRDefault="00932CB4" w:rsidP="00932CB4">
            <w:pPr>
              <w:pStyle w:val="a4"/>
              <w:ind w:left="0"/>
              <w:rPr>
                <w:rFonts w:ascii="Times New Roman" w:hAnsi="Times New Roman" w:cs="Times New Roman"/>
                <w:sz w:val="24"/>
                <w:szCs w:val="24"/>
                <w:lang w:val="uk-UA"/>
              </w:rPr>
            </w:pPr>
          </w:p>
        </w:tc>
      </w:tr>
      <w:tr w:rsidR="00932CB4" w:rsidRPr="008D13E8" w:rsidTr="008C5D04">
        <w:trPr>
          <w:trHeight w:val="252"/>
        </w:trPr>
        <w:tc>
          <w:tcPr>
            <w:tcW w:w="1245" w:type="dxa"/>
          </w:tcPr>
          <w:p w:rsidR="00932CB4" w:rsidRPr="00130477" w:rsidRDefault="00932CB4" w:rsidP="008C5D04">
            <w:pPr>
              <w:jc w:val="center"/>
              <w:rPr>
                <w:rFonts w:ascii="Times New Roman" w:hAnsi="Times New Roman" w:cs="Times New Roman"/>
                <w:szCs w:val="28"/>
                <w:lang w:val="uk-UA"/>
              </w:rPr>
            </w:pPr>
            <w:r w:rsidRPr="00130477">
              <w:rPr>
                <w:rFonts w:ascii="Times New Roman" w:hAnsi="Times New Roman" w:cs="Times New Roman"/>
                <w:szCs w:val="28"/>
                <w:lang w:val="uk-UA"/>
              </w:rPr>
              <w:t>3</w:t>
            </w:r>
          </w:p>
        </w:tc>
        <w:tc>
          <w:tcPr>
            <w:tcW w:w="5100" w:type="dxa"/>
            <w:gridSpan w:val="2"/>
            <w:vAlign w:val="center"/>
          </w:tcPr>
          <w:p w:rsidR="00932CB4" w:rsidRPr="00130477" w:rsidRDefault="00932CB4" w:rsidP="008C5D04">
            <w:pPr>
              <w:jc w:val="center"/>
              <w:rPr>
                <w:rFonts w:ascii="Times New Roman" w:hAnsi="Times New Roman" w:cs="Times New Roman"/>
                <w:szCs w:val="28"/>
                <w:lang w:val="uk-UA"/>
              </w:rPr>
            </w:pPr>
            <w:r w:rsidRPr="00130477">
              <w:rPr>
                <w:rFonts w:ascii="Times New Roman" w:hAnsi="Times New Roman" w:cs="Times New Roman"/>
                <w:szCs w:val="28"/>
                <w:lang w:val="uk-UA"/>
              </w:rPr>
              <w:t>Організація трудових процесів та нормування праці</w:t>
            </w:r>
          </w:p>
        </w:tc>
        <w:tc>
          <w:tcPr>
            <w:tcW w:w="1701" w:type="dxa"/>
          </w:tcPr>
          <w:p w:rsidR="00932CB4" w:rsidRPr="00130477" w:rsidRDefault="00932CB4" w:rsidP="008C5D04">
            <w:pPr>
              <w:pStyle w:val="ae"/>
              <w:snapToGrid w:val="0"/>
              <w:spacing w:line="200" w:lineRule="atLeast"/>
              <w:ind w:firstLine="23"/>
              <w:jc w:val="center"/>
              <w:rPr>
                <w:rFonts w:ascii="Times New Roman" w:eastAsiaTheme="minorHAnsi" w:hAnsi="Times New Roman" w:cs="Times New Roman"/>
                <w:kern w:val="0"/>
                <w:sz w:val="22"/>
                <w:szCs w:val="28"/>
                <w:lang w:eastAsia="en-US" w:bidi="ar-SA"/>
              </w:rPr>
            </w:pPr>
            <w:r w:rsidRPr="00130477">
              <w:rPr>
                <w:rFonts w:ascii="Times New Roman" w:eastAsiaTheme="minorHAnsi" w:hAnsi="Times New Roman" w:cs="Times New Roman"/>
                <w:kern w:val="0"/>
                <w:sz w:val="22"/>
                <w:szCs w:val="28"/>
                <w:lang w:eastAsia="en-US" w:bidi="ar-SA"/>
              </w:rPr>
              <w:t>9</w:t>
            </w:r>
          </w:p>
        </w:tc>
        <w:tc>
          <w:tcPr>
            <w:tcW w:w="1826" w:type="dxa"/>
          </w:tcPr>
          <w:p w:rsidR="00932CB4" w:rsidRPr="00130477" w:rsidRDefault="00932CB4" w:rsidP="00932CB4">
            <w:pPr>
              <w:pStyle w:val="a4"/>
              <w:ind w:left="0"/>
              <w:rPr>
                <w:rFonts w:ascii="Times New Roman" w:hAnsi="Times New Roman" w:cs="Times New Roman"/>
                <w:sz w:val="24"/>
                <w:szCs w:val="24"/>
                <w:lang w:val="uk-UA"/>
              </w:rPr>
            </w:pPr>
          </w:p>
        </w:tc>
      </w:tr>
      <w:tr w:rsidR="00932CB4" w:rsidRPr="008D13E8" w:rsidTr="008C5D04">
        <w:trPr>
          <w:trHeight w:val="252"/>
        </w:trPr>
        <w:tc>
          <w:tcPr>
            <w:tcW w:w="1245" w:type="dxa"/>
          </w:tcPr>
          <w:p w:rsidR="00932CB4" w:rsidRPr="00130477" w:rsidRDefault="00932CB4" w:rsidP="008C5D04">
            <w:pPr>
              <w:jc w:val="center"/>
              <w:rPr>
                <w:rFonts w:ascii="Times New Roman" w:hAnsi="Times New Roman" w:cs="Times New Roman"/>
                <w:szCs w:val="28"/>
                <w:lang w:val="uk-UA"/>
              </w:rPr>
            </w:pPr>
            <w:r w:rsidRPr="00130477">
              <w:rPr>
                <w:rFonts w:ascii="Times New Roman" w:hAnsi="Times New Roman" w:cs="Times New Roman"/>
                <w:szCs w:val="28"/>
                <w:lang w:val="uk-UA"/>
              </w:rPr>
              <w:lastRenderedPageBreak/>
              <w:t>4</w:t>
            </w:r>
          </w:p>
        </w:tc>
        <w:tc>
          <w:tcPr>
            <w:tcW w:w="5100" w:type="dxa"/>
            <w:gridSpan w:val="2"/>
            <w:vAlign w:val="center"/>
          </w:tcPr>
          <w:p w:rsidR="00932CB4" w:rsidRPr="00130477" w:rsidRDefault="00932CB4" w:rsidP="008C5D04">
            <w:pPr>
              <w:jc w:val="center"/>
              <w:rPr>
                <w:rFonts w:ascii="Times New Roman" w:hAnsi="Times New Roman" w:cs="Times New Roman"/>
                <w:szCs w:val="28"/>
                <w:lang w:val="uk-UA"/>
              </w:rPr>
            </w:pPr>
            <w:r w:rsidRPr="00130477">
              <w:rPr>
                <w:rFonts w:ascii="Times New Roman" w:hAnsi="Times New Roman" w:cs="Times New Roman"/>
                <w:szCs w:val="28"/>
                <w:lang w:val="uk-UA"/>
              </w:rPr>
              <w:t>Організація діяльності підрозділів виробничої інфраструктури і технічного обслуговування виробництва</w:t>
            </w:r>
          </w:p>
        </w:tc>
        <w:tc>
          <w:tcPr>
            <w:tcW w:w="1701" w:type="dxa"/>
          </w:tcPr>
          <w:p w:rsidR="00932CB4" w:rsidRPr="00130477" w:rsidRDefault="00932CB4" w:rsidP="008C5D04">
            <w:pPr>
              <w:pStyle w:val="ae"/>
              <w:snapToGrid w:val="0"/>
              <w:spacing w:line="200" w:lineRule="atLeast"/>
              <w:ind w:firstLine="23"/>
              <w:jc w:val="center"/>
              <w:rPr>
                <w:rFonts w:ascii="Times New Roman" w:eastAsiaTheme="minorHAnsi" w:hAnsi="Times New Roman" w:cs="Times New Roman"/>
                <w:kern w:val="0"/>
                <w:sz w:val="22"/>
                <w:szCs w:val="28"/>
                <w:lang w:eastAsia="en-US" w:bidi="ar-SA"/>
              </w:rPr>
            </w:pPr>
            <w:r w:rsidRPr="00130477">
              <w:rPr>
                <w:rFonts w:ascii="Times New Roman" w:eastAsiaTheme="minorHAnsi" w:hAnsi="Times New Roman" w:cs="Times New Roman"/>
                <w:kern w:val="0"/>
                <w:sz w:val="22"/>
                <w:szCs w:val="28"/>
                <w:lang w:eastAsia="en-US" w:bidi="ar-SA"/>
              </w:rPr>
              <w:t>8</w:t>
            </w:r>
          </w:p>
        </w:tc>
        <w:tc>
          <w:tcPr>
            <w:tcW w:w="1826" w:type="dxa"/>
          </w:tcPr>
          <w:p w:rsidR="00932CB4" w:rsidRPr="00130477" w:rsidRDefault="00932CB4" w:rsidP="00932CB4">
            <w:pPr>
              <w:pStyle w:val="a4"/>
              <w:ind w:left="0"/>
              <w:rPr>
                <w:rFonts w:ascii="Times New Roman" w:hAnsi="Times New Roman" w:cs="Times New Roman"/>
                <w:sz w:val="24"/>
                <w:szCs w:val="24"/>
                <w:lang w:val="uk-UA"/>
              </w:rPr>
            </w:pPr>
          </w:p>
        </w:tc>
      </w:tr>
      <w:tr w:rsidR="00932CB4" w:rsidRPr="008D13E8" w:rsidTr="008C5D04">
        <w:trPr>
          <w:trHeight w:val="252"/>
        </w:trPr>
        <w:tc>
          <w:tcPr>
            <w:tcW w:w="1245" w:type="dxa"/>
          </w:tcPr>
          <w:p w:rsidR="00932CB4" w:rsidRPr="00130477" w:rsidRDefault="00932CB4" w:rsidP="008C5D04">
            <w:pPr>
              <w:jc w:val="center"/>
              <w:rPr>
                <w:rFonts w:ascii="Times New Roman" w:hAnsi="Times New Roman" w:cs="Times New Roman"/>
                <w:szCs w:val="28"/>
                <w:lang w:val="uk-UA"/>
              </w:rPr>
            </w:pPr>
            <w:r w:rsidRPr="00130477">
              <w:rPr>
                <w:rFonts w:ascii="Times New Roman" w:hAnsi="Times New Roman" w:cs="Times New Roman"/>
                <w:szCs w:val="28"/>
                <w:lang w:val="uk-UA"/>
              </w:rPr>
              <w:t>5</w:t>
            </w:r>
          </w:p>
        </w:tc>
        <w:tc>
          <w:tcPr>
            <w:tcW w:w="5100" w:type="dxa"/>
            <w:gridSpan w:val="2"/>
            <w:vAlign w:val="center"/>
          </w:tcPr>
          <w:p w:rsidR="00932CB4" w:rsidRPr="00130477" w:rsidRDefault="00932CB4" w:rsidP="008C5D04">
            <w:pPr>
              <w:jc w:val="center"/>
              <w:rPr>
                <w:rFonts w:ascii="Times New Roman" w:hAnsi="Times New Roman" w:cs="Times New Roman"/>
                <w:szCs w:val="28"/>
                <w:lang w:val="uk-UA"/>
              </w:rPr>
            </w:pPr>
            <w:r w:rsidRPr="00130477">
              <w:rPr>
                <w:rFonts w:ascii="Times New Roman" w:hAnsi="Times New Roman" w:cs="Times New Roman"/>
                <w:szCs w:val="28"/>
                <w:lang w:val="uk-UA"/>
              </w:rPr>
              <w:t>Планування виробництва і збуту продукції</w:t>
            </w:r>
          </w:p>
        </w:tc>
        <w:tc>
          <w:tcPr>
            <w:tcW w:w="1701" w:type="dxa"/>
          </w:tcPr>
          <w:p w:rsidR="00932CB4" w:rsidRPr="00130477" w:rsidRDefault="00932CB4" w:rsidP="008C5D04">
            <w:pPr>
              <w:pStyle w:val="ae"/>
              <w:snapToGrid w:val="0"/>
              <w:spacing w:line="200" w:lineRule="atLeast"/>
              <w:ind w:firstLine="23"/>
              <w:jc w:val="center"/>
              <w:rPr>
                <w:rFonts w:ascii="Times New Roman" w:eastAsiaTheme="minorHAnsi" w:hAnsi="Times New Roman" w:cs="Times New Roman"/>
                <w:kern w:val="0"/>
                <w:sz w:val="22"/>
                <w:szCs w:val="28"/>
                <w:lang w:eastAsia="en-US" w:bidi="ar-SA"/>
              </w:rPr>
            </w:pPr>
            <w:r w:rsidRPr="00130477">
              <w:rPr>
                <w:rFonts w:ascii="Times New Roman" w:eastAsiaTheme="minorHAnsi" w:hAnsi="Times New Roman" w:cs="Times New Roman"/>
                <w:kern w:val="0"/>
                <w:sz w:val="22"/>
                <w:szCs w:val="28"/>
                <w:lang w:eastAsia="en-US" w:bidi="ar-SA"/>
              </w:rPr>
              <w:t>9</w:t>
            </w:r>
          </w:p>
        </w:tc>
        <w:tc>
          <w:tcPr>
            <w:tcW w:w="1826" w:type="dxa"/>
          </w:tcPr>
          <w:p w:rsidR="00932CB4" w:rsidRPr="00130477" w:rsidRDefault="00932CB4" w:rsidP="00932CB4">
            <w:pPr>
              <w:pStyle w:val="a4"/>
              <w:ind w:left="0"/>
              <w:rPr>
                <w:rFonts w:ascii="Times New Roman" w:hAnsi="Times New Roman" w:cs="Times New Roman"/>
                <w:sz w:val="24"/>
                <w:szCs w:val="24"/>
                <w:lang w:val="uk-UA"/>
              </w:rPr>
            </w:pPr>
          </w:p>
        </w:tc>
      </w:tr>
      <w:tr w:rsidR="00932CB4" w:rsidRPr="008D13E8" w:rsidTr="008C5D04">
        <w:trPr>
          <w:trHeight w:val="240"/>
        </w:trPr>
        <w:tc>
          <w:tcPr>
            <w:tcW w:w="1245" w:type="dxa"/>
          </w:tcPr>
          <w:p w:rsidR="00932CB4" w:rsidRPr="00130477" w:rsidRDefault="00932CB4" w:rsidP="008C5D04">
            <w:pPr>
              <w:jc w:val="center"/>
              <w:rPr>
                <w:rFonts w:ascii="Times New Roman" w:hAnsi="Times New Roman" w:cs="Times New Roman"/>
                <w:szCs w:val="28"/>
                <w:lang w:val="uk-UA"/>
              </w:rPr>
            </w:pPr>
            <w:r w:rsidRPr="00130477">
              <w:rPr>
                <w:rFonts w:ascii="Times New Roman" w:hAnsi="Times New Roman" w:cs="Times New Roman"/>
                <w:szCs w:val="28"/>
                <w:lang w:val="uk-UA"/>
              </w:rPr>
              <w:t>6</w:t>
            </w:r>
          </w:p>
        </w:tc>
        <w:tc>
          <w:tcPr>
            <w:tcW w:w="5100" w:type="dxa"/>
            <w:gridSpan w:val="2"/>
            <w:vAlign w:val="center"/>
          </w:tcPr>
          <w:p w:rsidR="00932CB4" w:rsidRPr="00130477" w:rsidRDefault="00932CB4" w:rsidP="008C5D04">
            <w:pPr>
              <w:jc w:val="center"/>
              <w:rPr>
                <w:rFonts w:ascii="Times New Roman" w:hAnsi="Times New Roman" w:cs="Times New Roman"/>
                <w:szCs w:val="28"/>
                <w:lang w:val="uk-UA"/>
              </w:rPr>
            </w:pPr>
            <w:r w:rsidRPr="00130477">
              <w:rPr>
                <w:rFonts w:ascii="Times New Roman" w:hAnsi="Times New Roman" w:cs="Times New Roman"/>
                <w:szCs w:val="28"/>
                <w:lang w:val="uk-UA"/>
              </w:rPr>
              <w:t>Підготовка виробництва до випуску нової продукції</w:t>
            </w:r>
          </w:p>
        </w:tc>
        <w:tc>
          <w:tcPr>
            <w:tcW w:w="1701" w:type="dxa"/>
          </w:tcPr>
          <w:p w:rsidR="00932CB4" w:rsidRPr="00130477" w:rsidRDefault="00932CB4" w:rsidP="008C5D04">
            <w:pPr>
              <w:pStyle w:val="ae"/>
              <w:snapToGrid w:val="0"/>
              <w:spacing w:line="200" w:lineRule="atLeast"/>
              <w:ind w:left="-468" w:firstLine="491"/>
              <w:jc w:val="center"/>
              <w:rPr>
                <w:rFonts w:ascii="Times New Roman" w:eastAsiaTheme="minorHAnsi" w:hAnsi="Times New Roman" w:cs="Times New Roman"/>
                <w:kern w:val="0"/>
                <w:sz w:val="22"/>
                <w:szCs w:val="28"/>
                <w:lang w:eastAsia="en-US" w:bidi="ar-SA"/>
              </w:rPr>
            </w:pPr>
            <w:r w:rsidRPr="00130477">
              <w:rPr>
                <w:rFonts w:ascii="Times New Roman" w:eastAsiaTheme="minorHAnsi" w:hAnsi="Times New Roman" w:cs="Times New Roman"/>
                <w:kern w:val="0"/>
                <w:sz w:val="22"/>
                <w:szCs w:val="28"/>
                <w:lang w:eastAsia="en-US" w:bidi="ar-SA"/>
              </w:rPr>
              <w:t>8</w:t>
            </w:r>
          </w:p>
        </w:tc>
        <w:tc>
          <w:tcPr>
            <w:tcW w:w="1826" w:type="dxa"/>
          </w:tcPr>
          <w:p w:rsidR="00932CB4" w:rsidRPr="00130477" w:rsidRDefault="00932CB4" w:rsidP="00932CB4">
            <w:pPr>
              <w:pStyle w:val="a4"/>
              <w:ind w:left="0"/>
              <w:rPr>
                <w:rFonts w:ascii="Times New Roman" w:hAnsi="Times New Roman" w:cs="Times New Roman"/>
                <w:sz w:val="24"/>
                <w:szCs w:val="24"/>
                <w:lang w:val="uk-UA"/>
              </w:rPr>
            </w:pPr>
          </w:p>
        </w:tc>
      </w:tr>
      <w:tr w:rsidR="00932CB4" w:rsidRPr="008D13E8" w:rsidTr="008C5D04">
        <w:trPr>
          <w:trHeight w:val="210"/>
        </w:trPr>
        <w:tc>
          <w:tcPr>
            <w:tcW w:w="1245" w:type="dxa"/>
          </w:tcPr>
          <w:p w:rsidR="00932CB4" w:rsidRPr="00130477" w:rsidRDefault="00932CB4" w:rsidP="008C5D04">
            <w:pPr>
              <w:jc w:val="center"/>
              <w:rPr>
                <w:rFonts w:ascii="Times New Roman" w:hAnsi="Times New Roman" w:cs="Times New Roman"/>
                <w:szCs w:val="28"/>
                <w:lang w:val="uk-UA"/>
              </w:rPr>
            </w:pPr>
            <w:r w:rsidRPr="00130477">
              <w:rPr>
                <w:rFonts w:ascii="Times New Roman" w:hAnsi="Times New Roman" w:cs="Times New Roman"/>
                <w:szCs w:val="28"/>
                <w:lang w:val="uk-UA"/>
              </w:rPr>
              <w:t>7</w:t>
            </w:r>
          </w:p>
        </w:tc>
        <w:tc>
          <w:tcPr>
            <w:tcW w:w="5100" w:type="dxa"/>
            <w:gridSpan w:val="2"/>
            <w:vAlign w:val="center"/>
          </w:tcPr>
          <w:p w:rsidR="00932CB4" w:rsidRPr="00130477" w:rsidRDefault="00932CB4" w:rsidP="008C5D04">
            <w:pPr>
              <w:jc w:val="center"/>
              <w:rPr>
                <w:rFonts w:ascii="Times New Roman" w:hAnsi="Times New Roman" w:cs="Times New Roman"/>
                <w:szCs w:val="28"/>
                <w:lang w:val="uk-UA"/>
              </w:rPr>
            </w:pPr>
            <w:r w:rsidRPr="00130477">
              <w:rPr>
                <w:rFonts w:ascii="Times New Roman" w:hAnsi="Times New Roman" w:cs="Times New Roman"/>
                <w:szCs w:val="28"/>
                <w:lang w:val="uk-UA"/>
              </w:rPr>
              <w:t>Управління промисловим підприємством</w:t>
            </w:r>
          </w:p>
        </w:tc>
        <w:tc>
          <w:tcPr>
            <w:tcW w:w="1701" w:type="dxa"/>
          </w:tcPr>
          <w:p w:rsidR="00932CB4" w:rsidRPr="00130477" w:rsidRDefault="00932CB4" w:rsidP="008C5D04">
            <w:pPr>
              <w:pStyle w:val="ae"/>
              <w:snapToGrid w:val="0"/>
              <w:spacing w:line="200" w:lineRule="atLeast"/>
              <w:ind w:left="-468" w:firstLine="491"/>
              <w:jc w:val="center"/>
              <w:rPr>
                <w:rFonts w:ascii="Times New Roman" w:eastAsiaTheme="minorHAnsi" w:hAnsi="Times New Roman" w:cs="Times New Roman"/>
                <w:kern w:val="0"/>
                <w:sz w:val="22"/>
                <w:szCs w:val="28"/>
                <w:lang w:eastAsia="en-US" w:bidi="ar-SA"/>
              </w:rPr>
            </w:pPr>
            <w:r w:rsidRPr="00130477">
              <w:rPr>
                <w:rFonts w:ascii="Times New Roman" w:eastAsiaTheme="minorHAnsi" w:hAnsi="Times New Roman" w:cs="Times New Roman"/>
                <w:kern w:val="0"/>
                <w:sz w:val="22"/>
                <w:szCs w:val="28"/>
                <w:lang w:eastAsia="en-US" w:bidi="ar-SA"/>
              </w:rPr>
              <w:t>9</w:t>
            </w:r>
          </w:p>
        </w:tc>
        <w:tc>
          <w:tcPr>
            <w:tcW w:w="1826" w:type="dxa"/>
          </w:tcPr>
          <w:p w:rsidR="00932CB4" w:rsidRPr="00130477" w:rsidRDefault="00932CB4" w:rsidP="00932CB4">
            <w:pPr>
              <w:pStyle w:val="a4"/>
              <w:ind w:left="0"/>
              <w:rPr>
                <w:rFonts w:ascii="Times New Roman" w:hAnsi="Times New Roman" w:cs="Times New Roman"/>
                <w:sz w:val="24"/>
                <w:szCs w:val="24"/>
                <w:lang w:val="uk-UA"/>
              </w:rPr>
            </w:pPr>
          </w:p>
        </w:tc>
      </w:tr>
      <w:tr w:rsidR="00932CB4" w:rsidRPr="008D13E8" w:rsidTr="00932CB4">
        <w:trPr>
          <w:trHeight w:val="225"/>
        </w:trPr>
        <w:tc>
          <w:tcPr>
            <w:tcW w:w="1245" w:type="dxa"/>
          </w:tcPr>
          <w:p w:rsidR="00932CB4" w:rsidRPr="00130477" w:rsidRDefault="00932CB4" w:rsidP="008C5D04">
            <w:pPr>
              <w:jc w:val="center"/>
              <w:rPr>
                <w:rFonts w:ascii="Times New Roman" w:hAnsi="Times New Roman" w:cs="Times New Roman"/>
                <w:szCs w:val="28"/>
                <w:lang w:val="uk-UA"/>
              </w:rPr>
            </w:pPr>
          </w:p>
        </w:tc>
        <w:tc>
          <w:tcPr>
            <w:tcW w:w="5100" w:type="dxa"/>
            <w:gridSpan w:val="2"/>
          </w:tcPr>
          <w:p w:rsidR="00932CB4" w:rsidRPr="00130477" w:rsidRDefault="00932CB4" w:rsidP="008C5D04">
            <w:pPr>
              <w:jc w:val="center"/>
              <w:rPr>
                <w:rFonts w:ascii="Times New Roman" w:hAnsi="Times New Roman" w:cs="Times New Roman"/>
                <w:szCs w:val="28"/>
                <w:lang w:val="uk-UA"/>
              </w:rPr>
            </w:pPr>
            <w:r w:rsidRPr="00130477">
              <w:rPr>
                <w:rFonts w:ascii="Times New Roman" w:hAnsi="Times New Roman" w:cs="Times New Roman"/>
                <w:szCs w:val="28"/>
                <w:lang w:val="uk-UA"/>
              </w:rPr>
              <w:t>Разом</w:t>
            </w:r>
          </w:p>
        </w:tc>
        <w:tc>
          <w:tcPr>
            <w:tcW w:w="1701" w:type="dxa"/>
          </w:tcPr>
          <w:p w:rsidR="00932CB4" w:rsidRPr="00130477" w:rsidRDefault="00932CB4" w:rsidP="008C5D04">
            <w:pPr>
              <w:jc w:val="center"/>
              <w:rPr>
                <w:rFonts w:ascii="Times New Roman" w:hAnsi="Times New Roman" w:cs="Times New Roman"/>
                <w:szCs w:val="28"/>
                <w:lang w:val="uk-UA"/>
              </w:rPr>
            </w:pPr>
            <w:r w:rsidRPr="00130477">
              <w:rPr>
                <w:rFonts w:ascii="Times New Roman" w:hAnsi="Times New Roman" w:cs="Times New Roman"/>
                <w:szCs w:val="28"/>
                <w:lang w:val="uk-UA"/>
              </w:rPr>
              <w:t>60</w:t>
            </w:r>
          </w:p>
        </w:tc>
        <w:tc>
          <w:tcPr>
            <w:tcW w:w="1826" w:type="dxa"/>
          </w:tcPr>
          <w:p w:rsidR="00932CB4" w:rsidRPr="00130477" w:rsidRDefault="00932CB4" w:rsidP="00932CB4">
            <w:pPr>
              <w:pStyle w:val="a4"/>
              <w:ind w:left="0"/>
              <w:rPr>
                <w:rFonts w:ascii="Times New Roman" w:hAnsi="Times New Roman" w:cs="Times New Roman"/>
                <w:sz w:val="24"/>
                <w:szCs w:val="24"/>
                <w:lang w:val="uk-UA"/>
              </w:rPr>
            </w:pPr>
          </w:p>
        </w:tc>
      </w:tr>
      <w:tr w:rsidR="00932CB4" w:rsidRPr="008D13E8" w:rsidTr="00932CB4">
        <w:tc>
          <w:tcPr>
            <w:tcW w:w="9872" w:type="dxa"/>
            <w:gridSpan w:val="5"/>
          </w:tcPr>
          <w:p w:rsidR="00932CB4" w:rsidRPr="004130ED" w:rsidRDefault="00932CB4" w:rsidP="00B65691">
            <w:pPr>
              <w:pStyle w:val="a4"/>
              <w:numPr>
                <w:ilvl w:val="0"/>
                <w:numId w:val="1"/>
              </w:numPr>
              <w:jc w:val="center"/>
              <w:rPr>
                <w:rFonts w:ascii="Times New Roman" w:hAnsi="Times New Roman" w:cs="Times New Roman"/>
                <w:b/>
                <w:sz w:val="24"/>
                <w:szCs w:val="24"/>
                <w:lang w:val="uk-UA"/>
              </w:rPr>
            </w:pPr>
            <w:r w:rsidRPr="004130ED">
              <w:rPr>
                <w:rFonts w:ascii="Times New Roman" w:hAnsi="Times New Roman" w:cs="Times New Roman"/>
                <w:b/>
                <w:sz w:val="24"/>
                <w:szCs w:val="24"/>
                <w:lang w:val="uk-UA"/>
              </w:rPr>
              <w:t>Система та критерії оцінювання курсу</w:t>
            </w:r>
          </w:p>
        </w:tc>
      </w:tr>
      <w:tr w:rsidR="00932CB4" w:rsidRPr="008D13E8" w:rsidTr="00932CB4">
        <w:tc>
          <w:tcPr>
            <w:tcW w:w="9872" w:type="dxa"/>
            <w:gridSpan w:val="5"/>
          </w:tcPr>
          <w:p w:rsidR="00932CB4" w:rsidRPr="00130477" w:rsidRDefault="00932CB4" w:rsidP="0005079D">
            <w:pPr>
              <w:rPr>
                <w:rFonts w:ascii="Times New Roman" w:hAnsi="Times New Roman" w:cs="Times New Roman"/>
                <w:szCs w:val="28"/>
              </w:rPr>
            </w:pPr>
            <w:r>
              <w:rPr>
                <w:rFonts w:ascii="Times New Roman" w:hAnsi="Times New Roman" w:cs="Times New Roman"/>
                <w:i/>
                <w:sz w:val="24"/>
                <w:szCs w:val="24"/>
                <w:lang w:val="uk-UA"/>
              </w:rPr>
              <w:t xml:space="preserve"> </w:t>
            </w:r>
            <w:r w:rsidRPr="00130477">
              <w:rPr>
                <w:rFonts w:ascii="Times New Roman" w:hAnsi="Times New Roman" w:cs="Times New Roman"/>
                <w:b/>
                <w:bCs/>
                <w:i/>
                <w:iCs/>
                <w:color w:val="000000"/>
                <w:szCs w:val="28"/>
                <w:lang w:val="uk-UA"/>
              </w:rPr>
              <w:t>Розподіл балів, які отримують студенти при поточному оцінюванні знань</w:t>
            </w:r>
            <w:r w:rsidRPr="00130477">
              <w:rPr>
                <w:rFonts w:ascii="Times New Roman" w:hAnsi="Times New Roman" w:cs="Times New Roman"/>
                <w:b/>
                <w:bCs/>
                <w:color w:val="000000"/>
                <w:szCs w:val="28"/>
                <w:lang w:val="uk-UA"/>
              </w:rPr>
              <w:t xml:space="preserve"> </w:t>
            </w:r>
            <w:r w:rsidRPr="00130477">
              <w:rPr>
                <w:rFonts w:ascii="Times New Roman" w:hAnsi="Times New Roman" w:cs="Times New Roman"/>
                <w:b/>
                <w:bCs/>
                <w:i/>
                <w:iCs/>
                <w:color w:val="000000"/>
                <w:szCs w:val="28"/>
                <w:lang w:val="uk-UA"/>
              </w:rPr>
              <w:t>(</w:t>
            </w:r>
            <w:r w:rsidR="00A1296D" w:rsidRPr="00130477">
              <w:rPr>
                <w:rFonts w:ascii="Times New Roman" w:hAnsi="Times New Roman" w:cs="Times New Roman"/>
                <w:b/>
                <w:bCs/>
                <w:i/>
                <w:iCs/>
                <w:color w:val="000000"/>
                <w:szCs w:val="28"/>
                <w:lang w:val="uk-UA"/>
              </w:rPr>
              <w:t>д.</w:t>
            </w:r>
            <w:r w:rsidRPr="00130477">
              <w:rPr>
                <w:rFonts w:ascii="Times New Roman" w:hAnsi="Times New Roman" w:cs="Times New Roman"/>
                <w:b/>
                <w:bCs/>
                <w:i/>
                <w:iCs/>
                <w:color w:val="000000"/>
                <w:szCs w:val="28"/>
                <w:lang w:val="uk-UA"/>
              </w:rPr>
              <w:t xml:space="preserve">залік) </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0"/>
              <w:gridCol w:w="503"/>
              <w:gridCol w:w="503"/>
              <w:gridCol w:w="503"/>
              <w:gridCol w:w="412"/>
              <w:gridCol w:w="412"/>
              <w:gridCol w:w="613"/>
              <w:gridCol w:w="557"/>
              <w:gridCol w:w="503"/>
              <w:gridCol w:w="503"/>
              <w:gridCol w:w="439"/>
              <w:gridCol w:w="507"/>
              <w:gridCol w:w="946"/>
              <w:gridCol w:w="1457"/>
              <w:gridCol w:w="1276"/>
            </w:tblGrid>
            <w:tr w:rsidR="00932CB4" w:rsidRPr="00EC535E" w:rsidTr="00A1296D">
              <w:tc>
                <w:tcPr>
                  <w:tcW w:w="4338" w:type="pct"/>
                  <w:gridSpan w:val="14"/>
                </w:tcPr>
                <w:p w:rsidR="00932CB4" w:rsidRPr="00130477" w:rsidRDefault="00932CB4" w:rsidP="008C5D04">
                  <w:pPr>
                    <w:spacing w:before="100" w:beforeAutospacing="1"/>
                    <w:jc w:val="center"/>
                    <w:rPr>
                      <w:rFonts w:ascii="Times New Roman" w:hAnsi="Times New Roman" w:cs="Times New Roman"/>
                      <w:szCs w:val="28"/>
                      <w:lang w:val="uk-UA"/>
                    </w:rPr>
                  </w:pPr>
                  <w:r w:rsidRPr="00130477">
                    <w:rPr>
                      <w:rFonts w:ascii="Times New Roman" w:hAnsi="Times New Roman" w:cs="Times New Roman"/>
                      <w:szCs w:val="28"/>
                      <w:lang w:val="uk-UA"/>
                    </w:rPr>
                    <w:t>Поточне тестування та самостійна робота</w:t>
                  </w:r>
                </w:p>
              </w:tc>
              <w:tc>
                <w:tcPr>
                  <w:tcW w:w="662" w:type="pct"/>
                  <w:vMerge w:val="restart"/>
                </w:tcPr>
                <w:p w:rsidR="00932CB4" w:rsidRPr="00130477" w:rsidRDefault="00932CB4" w:rsidP="008C5D04">
                  <w:pPr>
                    <w:spacing w:before="100" w:beforeAutospacing="1"/>
                    <w:jc w:val="center"/>
                    <w:rPr>
                      <w:rFonts w:ascii="Times New Roman" w:hAnsi="Times New Roman" w:cs="Times New Roman"/>
                      <w:szCs w:val="28"/>
                      <w:lang w:val="uk-UA"/>
                    </w:rPr>
                  </w:pPr>
                  <w:r w:rsidRPr="00130477">
                    <w:rPr>
                      <w:rFonts w:ascii="Times New Roman" w:hAnsi="Times New Roman" w:cs="Times New Roman"/>
                      <w:szCs w:val="28"/>
                      <w:lang w:val="uk-UA"/>
                    </w:rPr>
                    <w:t>Сума</w:t>
                  </w:r>
                </w:p>
                <w:p w:rsidR="00932CB4" w:rsidRPr="00130477" w:rsidRDefault="00932CB4" w:rsidP="008C5D04">
                  <w:pPr>
                    <w:spacing w:before="100" w:beforeAutospacing="1"/>
                    <w:jc w:val="center"/>
                    <w:rPr>
                      <w:rFonts w:ascii="Times New Roman" w:hAnsi="Times New Roman" w:cs="Times New Roman"/>
                      <w:szCs w:val="28"/>
                      <w:lang w:val="uk-UA"/>
                    </w:rPr>
                  </w:pPr>
                  <w:r w:rsidRPr="00130477">
                    <w:rPr>
                      <w:rFonts w:ascii="Times New Roman" w:hAnsi="Times New Roman" w:cs="Times New Roman"/>
                      <w:szCs w:val="28"/>
                      <w:lang w:val="uk-UA"/>
                    </w:rPr>
                    <w:t>(разом)</w:t>
                  </w:r>
                </w:p>
              </w:tc>
            </w:tr>
            <w:tr w:rsidR="00932CB4" w:rsidRPr="00EC535E" w:rsidTr="00A1296D">
              <w:tc>
                <w:tcPr>
                  <w:tcW w:w="1789" w:type="pct"/>
                  <w:gridSpan w:val="7"/>
                </w:tcPr>
                <w:p w:rsidR="00932CB4" w:rsidRPr="00130477" w:rsidRDefault="00932CB4" w:rsidP="008C5D04">
                  <w:pPr>
                    <w:spacing w:before="100" w:beforeAutospacing="1"/>
                    <w:jc w:val="center"/>
                    <w:rPr>
                      <w:rFonts w:ascii="Times New Roman" w:hAnsi="Times New Roman" w:cs="Times New Roman"/>
                      <w:szCs w:val="28"/>
                      <w:lang w:val="uk-UA"/>
                    </w:rPr>
                  </w:pPr>
                  <w:r w:rsidRPr="00130477">
                    <w:rPr>
                      <w:rFonts w:ascii="Times New Roman" w:hAnsi="Times New Roman" w:cs="Times New Roman"/>
                      <w:szCs w:val="28"/>
                      <w:lang w:val="uk-UA"/>
                    </w:rPr>
                    <w:t>Змістовий модуль №1</w:t>
                  </w:r>
                </w:p>
              </w:tc>
              <w:tc>
                <w:tcPr>
                  <w:tcW w:w="1793" w:type="pct"/>
                  <w:gridSpan w:val="6"/>
                </w:tcPr>
                <w:p w:rsidR="00932CB4" w:rsidRPr="00130477" w:rsidRDefault="00932CB4" w:rsidP="008C5D04">
                  <w:pPr>
                    <w:spacing w:before="100" w:beforeAutospacing="1"/>
                    <w:jc w:val="center"/>
                    <w:rPr>
                      <w:rFonts w:ascii="Times New Roman" w:hAnsi="Times New Roman" w:cs="Times New Roman"/>
                      <w:szCs w:val="28"/>
                      <w:lang w:val="uk-UA"/>
                    </w:rPr>
                  </w:pPr>
                  <w:r w:rsidRPr="00130477">
                    <w:rPr>
                      <w:rFonts w:ascii="Times New Roman" w:hAnsi="Times New Roman" w:cs="Times New Roman"/>
                      <w:szCs w:val="28"/>
                      <w:lang w:val="uk-UA"/>
                    </w:rPr>
                    <w:t>Змістовий модуль №2</w:t>
                  </w:r>
                </w:p>
              </w:tc>
              <w:tc>
                <w:tcPr>
                  <w:tcW w:w="756" w:type="pct"/>
                </w:tcPr>
                <w:p w:rsidR="00932CB4" w:rsidRPr="00130477" w:rsidRDefault="00932CB4" w:rsidP="008C5D04">
                  <w:pPr>
                    <w:spacing w:before="100" w:beforeAutospacing="1"/>
                    <w:jc w:val="center"/>
                    <w:rPr>
                      <w:rFonts w:ascii="Times New Roman" w:hAnsi="Times New Roman" w:cs="Times New Roman"/>
                      <w:szCs w:val="28"/>
                      <w:lang w:val="uk-UA"/>
                    </w:rPr>
                  </w:pPr>
                  <w:proofErr w:type="spellStart"/>
                  <w:r w:rsidRPr="00130477">
                    <w:rPr>
                      <w:rFonts w:ascii="Times New Roman" w:hAnsi="Times New Roman" w:cs="Times New Roman"/>
                      <w:szCs w:val="28"/>
                      <w:lang w:val="uk-UA"/>
                    </w:rPr>
                    <w:t>Д.залік</w:t>
                  </w:r>
                  <w:proofErr w:type="spellEnd"/>
                </w:p>
                <w:p w:rsidR="00932CB4" w:rsidRPr="00130477" w:rsidRDefault="00932CB4" w:rsidP="008C5D04">
                  <w:pPr>
                    <w:spacing w:before="100" w:beforeAutospacing="1"/>
                    <w:jc w:val="center"/>
                    <w:rPr>
                      <w:rFonts w:ascii="Times New Roman" w:hAnsi="Times New Roman" w:cs="Times New Roman"/>
                      <w:szCs w:val="28"/>
                      <w:lang w:val="uk-UA"/>
                    </w:rPr>
                  </w:pPr>
                </w:p>
              </w:tc>
              <w:tc>
                <w:tcPr>
                  <w:tcW w:w="662" w:type="pct"/>
                  <w:vMerge/>
                </w:tcPr>
                <w:p w:rsidR="00932CB4" w:rsidRPr="00130477" w:rsidRDefault="00932CB4" w:rsidP="008C5D04">
                  <w:pPr>
                    <w:rPr>
                      <w:rFonts w:ascii="Times New Roman" w:hAnsi="Times New Roman" w:cs="Times New Roman"/>
                      <w:szCs w:val="28"/>
                      <w:lang w:val="uk-UA"/>
                    </w:rPr>
                  </w:pPr>
                </w:p>
              </w:tc>
            </w:tr>
            <w:tr w:rsidR="00932CB4" w:rsidRPr="00EC535E" w:rsidTr="00A1296D">
              <w:tc>
                <w:tcPr>
                  <w:tcW w:w="260" w:type="pct"/>
                </w:tcPr>
                <w:p w:rsidR="00932CB4" w:rsidRPr="00130477" w:rsidRDefault="00932CB4" w:rsidP="008C5D04">
                  <w:pPr>
                    <w:spacing w:before="100" w:beforeAutospacing="1"/>
                    <w:jc w:val="center"/>
                    <w:rPr>
                      <w:rFonts w:ascii="Times New Roman" w:hAnsi="Times New Roman" w:cs="Times New Roman"/>
                      <w:szCs w:val="28"/>
                      <w:lang w:val="uk-UA"/>
                    </w:rPr>
                  </w:pPr>
                  <w:r w:rsidRPr="00130477">
                    <w:rPr>
                      <w:rFonts w:ascii="Times New Roman" w:hAnsi="Times New Roman" w:cs="Times New Roman"/>
                      <w:szCs w:val="28"/>
                      <w:lang w:val="uk-UA"/>
                    </w:rPr>
                    <w:t>Т1</w:t>
                  </w:r>
                </w:p>
              </w:tc>
              <w:tc>
                <w:tcPr>
                  <w:tcW w:w="261" w:type="pct"/>
                </w:tcPr>
                <w:p w:rsidR="00932CB4" w:rsidRPr="00130477" w:rsidRDefault="00932CB4" w:rsidP="008C5D04">
                  <w:pPr>
                    <w:spacing w:before="100" w:beforeAutospacing="1"/>
                    <w:jc w:val="center"/>
                    <w:rPr>
                      <w:rFonts w:ascii="Times New Roman" w:hAnsi="Times New Roman" w:cs="Times New Roman"/>
                      <w:szCs w:val="28"/>
                      <w:lang w:val="uk-UA"/>
                    </w:rPr>
                  </w:pPr>
                  <w:r w:rsidRPr="00130477">
                    <w:rPr>
                      <w:rFonts w:ascii="Times New Roman" w:hAnsi="Times New Roman" w:cs="Times New Roman"/>
                      <w:szCs w:val="28"/>
                      <w:lang w:val="uk-UA"/>
                    </w:rPr>
                    <w:t>Т2</w:t>
                  </w:r>
                </w:p>
              </w:tc>
              <w:tc>
                <w:tcPr>
                  <w:tcW w:w="261" w:type="pct"/>
                </w:tcPr>
                <w:p w:rsidR="00932CB4" w:rsidRPr="00130477" w:rsidRDefault="00932CB4" w:rsidP="008C5D04">
                  <w:pPr>
                    <w:spacing w:before="100" w:beforeAutospacing="1"/>
                    <w:jc w:val="center"/>
                    <w:rPr>
                      <w:rFonts w:ascii="Times New Roman" w:hAnsi="Times New Roman" w:cs="Times New Roman"/>
                      <w:szCs w:val="28"/>
                      <w:lang w:val="uk-UA"/>
                    </w:rPr>
                  </w:pPr>
                  <w:r w:rsidRPr="00130477">
                    <w:rPr>
                      <w:rFonts w:ascii="Times New Roman" w:hAnsi="Times New Roman" w:cs="Times New Roman"/>
                      <w:szCs w:val="28"/>
                      <w:lang w:val="uk-UA"/>
                    </w:rPr>
                    <w:t>Т3</w:t>
                  </w:r>
                </w:p>
              </w:tc>
              <w:tc>
                <w:tcPr>
                  <w:tcW w:w="261" w:type="pct"/>
                </w:tcPr>
                <w:p w:rsidR="00932CB4" w:rsidRPr="00130477" w:rsidRDefault="00932CB4" w:rsidP="008C5D04">
                  <w:pPr>
                    <w:spacing w:before="100" w:beforeAutospacing="1"/>
                    <w:jc w:val="center"/>
                    <w:rPr>
                      <w:rFonts w:ascii="Times New Roman" w:hAnsi="Times New Roman" w:cs="Times New Roman"/>
                      <w:szCs w:val="28"/>
                      <w:lang w:val="uk-UA"/>
                    </w:rPr>
                  </w:pPr>
                  <w:r w:rsidRPr="00130477">
                    <w:rPr>
                      <w:rFonts w:ascii="Times New Roman" w:hAnsi="Times New Roman" w:cs="Times New Roman"/>
                      <w:szCs w:val="28"/>
                      <w:lang w:val="uk-UA"/>
                    </w:rPr>
                    <w:t>Т4</w:t>
                  </w:r>
                </w:p>
              </w:tc>
              <w:tc>
                <w:tcPr>
                  <w:tcW w:w="214" w:type="pct"/>
                </w:tcPr>
                <w:p w:rsidR="00932CB4" w:rsidRPr="00130477" w:rsidRDefault="00932CB4" w:rsidP="008C5D04">
                  <w:pPr>
                    <w:spacing w:before="100" w:beforeAutospacing="1"/>
                    <w:jc w:val="center"/>
                    <w:rPr>
                      <w:rFonts w:ascii="Times New Roman" w:hAnsi="Times New Roman" w:cs="Times New Roman"/>
                      <w:szCs w:val="28"/>
                      <w:lang w:val="uk-UA"/>
                    </w:rPr>
                  </w:pPr>
                </w:p>
              </w:tc>
              <w:tc>
                <w:tcPr>
                  <w:tcW w:w="214" w:type="pct"/>
                </w:tcPr>
                <w:p w:rsidR="00932CB4" w:rsidRPr="00130477" w:rsidRDefault="00932CB4" w:rsidP="008C5D04">
                  <w:pPr>
                    <w:spacing w:before="100" w:beforeAutospacing="1"/>
                    <w:jc w:val="center"/>
                    <w:rPr>
                      <w:rFonts w:ascii="Times New Roman" w:hAnsi="Times New Roman" w:cs="Times New Roman"/>
                      <w:szCs w:val="28"/>
                      <w:lang w:val="uk-UA"/>
                    </w:rPr>
                  </w:pPr>
                </w:p>
              </w:tc>
              <w:tc>
                <w:tcPr>
                  <w:tcW w:w="318" w:type="pct"/>
                </w:tcPr>
                <w:p w:rsidR="00932CB4" w:rsidRPr="00130477" w:rsidRDefault="00932CB4" w:rsidP="008C5D04">
                  <w:pPr>
                    <w:spacing w:before="100" w:beforeAutospacing="1"/>
                    <w:jc w:val="center"/>
                    <w:rPr>
                      <w:rFonts w:ascii="Times New Roman" w:hAnsi="Times New Roman" w:cs="Times New Roman"/>
                      <w:szCs w:val="28"/>
                      <w:lang w:val="uk-UA"/>
                    </w:rPr>
                  </w:pPr>
                </w:p>
              </w:tc>
              <w:tc>
                <w:tcPr>
                  <w:tcW w:w="289" w:type="pct"/>
                </w:tcPr>
                <w:p w:rsidR="00932CB4" w:rsidRPr="00130477" w:rsidRDefault="00932CB4" w:rsidP="008C5D04">
                  <w:pPr>
                    <w:spacing w:before="100" w:beforeAutospacing="1"/>
                    <w:jc w:val="center"/>
                    <w:rPr>
                      <w:rFonts w:ascii="Times New Roman" w:hAnsi="Times New Roman" w:cs="Times New Roman"/>
                      <w:szCs w:val="28"/>
                      <w:lang w:val="uk-UA"/>
                    </w:rPr>
                  </w:pPr>
                  <w:r w:rsidRPr="00130477">
                    <w:rPr>
                      <w:rFonts w:ascii="Times New Roman" w:hAnsi="Times New Roman" w:cs="Times New Roman"/>
                      <w:szCs w:val="28"/>
                      <w:lang w:val="uk-UA"/>
                    </w:rPr>
                    <w:t>Т5</w:t>
                  </w:r>
                </w:p>
              </w:tc>
              <w:tc>
                <w:tcPr>
                  <w:tcW w:w="261" w:type="pct"/>
                </w:tcPr>
                <w:p w:rsidR="00932CB4" w:rsidRPr="00130477" w:rsidRDefault="00932CB4" w:rsidP="008C5D04">
                  <w:pPr>
                    <w:spacing w:before="100" w:beforeAutospacing="1"/>
                    <w:jc w:val="center"/>
                    <w:rPr>
                      <w:rFonts w:ascii="Times New Roman" w:hAnsi="Times New Roman" w:cs="Times New Roman"/>
                      <w:szCs w:val="28"/>
                      <w:lang w:val="uk-UA"/>
                    </w:rPr>
                  </w:pPr>
                  <w:r w:rsidRPr="00130477">
                    <w:rPr>
                      <w:rFonts w:ascii="Times New Roman" w:hAnsi="Times New Roman" w:cs="Times New Roman"/>
                      <w:szCs w:val="28"/>
                      <w:lang w:val="uk-UA"/>
                    </w:rPr>
                    <w:t>Т6</w:t>
                  </w:r>
                </w:p>
              </w:tc>
              <w:tc>
                <w:tcPr>
                  <w:tcW w:w="261" w:type="pct"/>
                </w:tcPr>
                <w:p w:rsidR="00932CB4" w:rsidRPr="00130477" w:rsidRDefault="00932CB4" w:rsidP="008C5D04">
                  <w:pPr>
                    <w:spacing w:before="100" w:beforeAutospacing="1"/>
                    <w:jc w:val="center"/>
                    <w:rPr>
                      <w:rFonts w:ascii="Times New Roman" w:hAnsi="Times New Roman" w:cs="Times New Roman"/>
                      <w:szCs w:val="28"/>
                      <w:lang w:val="uk-UA"/>
                    </w:rPr>
                  </w:pPr>
                  <w:r w:rsidRPr="00130477">
                    <w:rPr>
                      <w:rFonts w:ascii="Times New Roman" w:hAnsi="Times New Roman" w:cs="Times New Roman"/>
                      <w:szCs w:val="28"/>
                      <w:lang w:val="uk-UA"/>
                    </w:rPr>
                    <w:t>Т7</w:t>
                  </w:r>
                </w:p>
              </w:tc>
              <w:tc>
                <w:tcPr>
                  <w:tcW w:w="228" w:type="pct"/>
                </w:tcPr>
                <w:p w:rsidR="00932CB4" w:rsidRPr="00130477" w:rsidRDefault="00932CB4" w:rsidP="008C5D04">
                  <w:pPr>
                    <w:spacing w:before="100" w:beforeAutospacing="1"/>
                    <w:jc w:val="center"/>
                    <w:rPr>
                      <w:rFonts w:ascii="Times New Roman" w:hAnsi="Times New Roman" w:cs="Times New Roman"/>
                      <w:szCs w:val="28"/>
                      <w:lang w:val="uk-UA"/>
                    </w:rPr>
                  </w:pPr>
                </w:p>
              </w:tc>
              <w:tc>
                <w:tcPr>
                  <w:tcW w:w="263" w:type="pct"/>
                </w:tcPr>
                <w:p w:rsidR="00932CB4" w:rsidRPr="00130477" w:rsidRDefault="00932CB4" w:rsidP="008C5D04">
                  <w:pPr>
                    <w:spacing w:before="100" w:beforeAutospacing="1"/>
                    <w:jc w:val="center"/>
                    <w:rPr>
                      <w:rFonts w:ascii="Times New Roman" w:hAnsi="Times New Roman" w:cs="Times New Roman"/>
                      <w:szCs w:val="28"/>
                      <w:lang w:val="uk-UA"/>
                    </w:rPr>
                  </w:pPr>
                </w:p>
              </w:tc>
              <w:tc>
                <w:tcPr>
                  <w:tcW w:w="491" w:type="pct"/>
                </w:tcPr>
                <w:p w:rsidR="00932CB4" w:rsidRPr="00130477" w:rsidRDefault="00932CB4" w:rsidP="008C5D04">
                  <w:pPr>
                    <w:spacing w:before="100" w:beforeAutospacing="1"/>
                    <w:jc w:val="center"/>
                    <w:rPr>
                      <w:rFonts w:ascii="Times New Roman" w:hAnsi="Times New Roman" w:cs="Times New Roman"/>
                      <w:szCs w:val="28"/>
                      <w:lang w:val="uk-UA"/>
                    </w:rPr>
                  </w:pPr>
                  <w:r w:rsidRPr="00130477">
                    <w:rPr>
                      <w:rFonts w:ascii="Times New Roman" w:hAnsi="Times New Roman" w:cs="Times New Roman"/>
                      <w:szCs w:val="28"/>
                      <w:lang w:val="uk-UA"/>
                    </w:rPr>
                    <w:t>всього</w:t>
                  </w:r>
                </w:p>
              </w:tc>
              <w:tc>
                <w:tcPr>
                  <w:tcW w:w="756" w:type="pct"/>
                  <w:vMerge w:val="restart"/>
                </w:tcPr>
                <w:p w:rsidR="00932CB4" w:rsidRPr="00130477" w:rsidRDefault="00932CB4" w:rsidP="008C5D04">
                  <w:pPr>
                    <w:spacing w:before="100" w:beforeAutospacing="1"/>
                    <w:jc w:val="center"/>
                    <w:rPr>
                      <w:rFonts w:ascii="Times New Roman" w:hAnsi="Times New Roman" w:cs="Times New Roman"/>
                      <w:szCs w:val="28"/>
                      <w:lang w:val="uk-UA"/>
                    </w:rPr>
                  </w:pPr>
                  <w:r w:rsidRPr="00130477">
                    <w:rPr>
                      <w:rFonts w:ascii="Times New Roman" w:hAnsi="Times New Roman" w:cs="Times New Roman"/>
                      <w:szCs w:val="28"/>
                      <w:lang w:val="uk-UA"/>
                    </w:rPr>
                    <w:t>50</w:t>
                  </w:r>
                </w:p>
              </w:tc>
              <w:tc>
                <w:tcPr>
                  <w:tcW w:w="662" w:type="pct"/>
                  <w:vMerge w:val="restart"/>
                </w:tcPr>
                <w:p w:rsidR="00932CB4" w:rsidRPr="00130477" w:rsidRDefault="00932CB4" w:rsidP="008C5D04">
                  <w:pPr>
                    <w:spacing w:before="100" w:beforeAutospacing="1"/>
                    <w:jc w:val="center"/>
                    <w:rPr>
                      <w:rFonts w:ascii="Times New Roman" w:hAnsi="Times New Roman" w:cs="Times New Roman"/>
                      <w:szCs w:val="28"/>
                      <w:lang w:val="uk-UA"/>
                    </w:rPr>
                  </w:pPr>
                  <w:r w:rsidRPr="00130477">
                    <w:rPr>
                      <w:rFonts w:ascii="Times New Roman" w:hAnsi="Times New Roman" w:cs="Times New Roman"/>
                      <w:szCs w:val="28"/>
                      <w:lang w:val="uk-UA"/>
                    </w:rPr>
                    <w:t>100</w:t>
                  </w:r>
                </w:p>
              </w:tc>
            </w:tr>
            <w:tr w:rsidR="00932CB4" w:rsidRPr="00EC535E" w:rsidTr="00A1296D">
              <w:tc>
                <w:tcPr>
                  <w:tcW w:w="260" w:type="pct"/>
                </w:tcPr>
                <w:p w:rsidR="00932CB4" w:rsidRPr="00130477" w:rsidRDefault="00932CB4" w:rsidP="008C5D04">
                  <w:pPr>
                    <w:spacing w:before="100" w:beforeAutospacing="1"/>
                    <w:jc w:val="center"/>
                    <w:rPr>
                      <w:rFonts w:ascii="Times New Roman" w:hAnsi="Times New Roman" w:cs="Times New Roman"/>
                      <w:szCs w:val="28"/>
                      <w:lang w:val="uk-UA"/>
                    </w:rPr>
                  </w:pPr>
                  <w:r w:rsidRPr="00130477">
                    <w:rPr>
                      <w:rFonts w:ascii="Times New Roman" w:hAnsi="Times New Roman" w:cs="Times New Roman"/>
                      <w:szCs w:val="28"/>
                      <w:lang w:val="uk-UA"/>
                    </w:rPr>
                    <w:t>7</w:t>
                  </w:r>
                </w:p>
              </w:tc>
              <w:tc>
                <w:tcPr>
                  <w:tcW w:w="261" w:type="pct"/>
                </w:tcPr>
                <w:p w:rsidR="00932CB4" w:rsidRPr="00130477" w:rsidRDefault="00932CB4" w:rsidP="008C5D04">
                  <w:pPr>
                    <w:spacing w:before="100" w:beforeAutospacing="1"/>
                    <w:jc w:val="center"/>
                    <w:rPr>
                      <w:rFonts w:ascii="Times New Roman" w:hAnsi="Times New Roman" w:cs="Times New Roman"/>
                      <w:szCs w:val="28"/>
                      <w:lang w:val="uk-UA"/>
                    </w:rPr>
                  </w:pPr>
                  <w:r w:rsidRPr="00130477">
                    <w:rPr>
                      <w:rFonts w:ascii="Times New Roman" w:hAnsi="Times New Roman" w:cs="Times New Roman"/>
                      <w:szCs w:val="28"/>
                      <w:lang w:val="uk-UA"/>
                    </w:rPr>
                    <w:t>8</w:t>
                  </w:r>
                </w:p>
              </w:tc>
              <w:tc>
                <w:tcPr>
                  <w:tcW w:w="261" w:type="pct"/>
                </w:tcPr>
                <w:p w:rsidR="00932CB4" w:rsidRPr="00130477" w:rsidRDefault="00932CB4" w:rsidP="008C5D04">
                  <w:pPr>
                    <w:spacing w:before="100" w:beforeAutospacing="1"/>
                    <w:jc w:val="center"/>
                    <w:rPr>
                      <w:rFonts w:ascii="Times New Roman" w:hAnsi="Times New Roman" w:cs="Times New Roman"/>
                      <w:szCs w:val="28"/>
                      <w:lang w:val="uk-UA"/>
                    </w:rPr>
                  </w:pPr>
                  <w:r w:rsidRPr="00130477">
                    <w:rPr>
                      <w:rFonts w:ascii="Times New Roman" w:hAnsi="Times New Roman" w:cs="Times New Roman"/>
                      <w:szCs w:val="28"/>
                      <w:lang w:val="uk-UA"/>
                    </w:rPr>
                    <w:t>7</w:t>
                  </w:r>
                </w:p>
              </w:tc>
              <w:tc>
                <w:tcPr>
                  <w:tcW w:w="261" w:type="pct"/>
                </w:tcPr>
                <w:p w:rsidR="00932CB4" w:rsidRPr="00130477" w:rsidRDefault="00932CB4" w:rsidP="008C5D04">
                  <w:pPr>
                    <w:spacing w:before="100" w:beforeAutospacing="1"/>
                    <w:jc w:val="center"/>
                    <w:rPr>
                      <w:rFonts w:ascii="Times New Roman" w:hAnsi="Times New Roman" w:cs="Times New Roman"/>
                      <w:szCs w:val="28"/>
                      <w:lang w:val="uk-UA"/>
                    </w:rPr>
                  </w:pPr>
                  <w:r w:rsidRPr="00130477">
                    <w:rPr>
                      <w:rFonts w:ascii="Times New Roman" w:hAnsi="Times New Roman" w:cs="Times New Roman"/>
                      <w:szCs w:val="28"/>
                      <w:lang w:val="uk-UA"/>
                    </w:rPr>
                    <w:t>8</w:t>
                  </w:r>
                </w:p>
              </w:tc>
              <w:tc>
                <w:tcPr>
                  <w:tcW w:w="214" w:type="pct"/>
                </w:tcPr>
                <w:p w:rsidR="00932CB4" w:rsidRPr="00130477" w:rsidRDefault="00932CB4" w:rsidP="008C5D04">
                  <w:pPr>
                    <w:spacing w:before="100" w:beforeAutospacing="1"/>
                    <w:jc w:val="center"/>
                    <w:rPr>
                      <w:rFonts w:ascii="Times New Roman" w:hAnsi="Times New Roman" w:cs="Times New Roman"/>
                      <w:szCs w:val="28"/>
                      <w:lang w:val="uk-UA"/>
                    </w:rPr>
                  </w:pPr>
                </w:p>
              </w:tc>
              <w:tc>
                <w:tcPr>
                  <w:tcW w:w="214" w:type="pct"/>
                </w:tcPr>
                <w:p w:rsidR="00932CB4" w:rsidRPr="00130477" w:rsidRDefault="00932CB4" w:rsidP="008C5D04">
                  <w:pPr>
                    <w:spacing w:before="100" w:beforeAutospacing="1"/>
                    <w:jc w:val="center"/>
                    <w:rPr>
                      <w:rFonts w:ascii="Times New Roman" w:hAnsi="Times New Roman" w:cs="Times New Roman"/>
                      <w:szCs w:val="28"/>
                      <w:lang w:val="uk-UA"/>
                    </w:rPr>
                  </w:pPr>
                </w:p>
              </w:tc>
              <w:tc>
                <w:tcPr>
                  <w:tcW w:w="318" w:type="pct"/>
                </w:tcPr>
                <w:p w:rsidR="00932CB4" w:rsidRPr="00130477" w:rsidRDefault="00932CB4" w:rsidP="008C5D04">
                  <w:pPr>
                    <w:spacing w:before="100" w:beforeAutospacing="1"/>
                    <w:jc w:val="center"/>
                    <w:rPr>
                      <w:rFonts w:ascii="Times New Roman" w:hAnsi="Times New Roman" w:cs="Times New Roman"/>
                      <w:szCs w:val="28"/>
                      <w:lang w:val="uk-UA"/>
                    </w:rPr>
                  </w:pPr>
                </w:p>
              </w:tc>
              <w:tc>
                <w:tcPr>
                  <w:tcW w:w="289" w:type="pct"/>
                </w:tcPr>
                <w:p w:rsidR="00932CB4" w:rsidRPr="00130477" w:rsidRDefault="00932CB4" w:rsidP="008C5D04">
                  <w:pPr>
                    <w:spacing w:before="100" w:beforeAutospacing="1"/>
                    <w:jc w:val="center"/>
                    <w:rPr>
                      <w:rFonts w:ascii="Times New Roman" w:hAnsi="Times New Roman" w:cs="Times New Roman"/>
                      <w:szCs w:val="28"/>
                      <w:lang w:val="uk-UA"/>
                    </w:rPr>
                  </w:pPr>
                  <w:r w:rsidRPr="00130477">
                    <w:rPr>
                      <w:rFonts w:ascii="Times New Roman" w:hAnsi="Times New Roman" w:cs="Times New Roman"/>
                      <w:szCs w:val="28"/>
                      <w:lang w:val="uk-UA"/>
                    </w:rPr>
                    <w:t>6</w:t>
                  </w:r>
                </w:p>
              </w:tc>
              <w:tc>
                <w:tcPr>
                  <w:tcW w:w="261" w:type="pct"/>
                  <w:noWrap/>
                </w:tcPr>
                <w:p w:rsidR="00932CB4" w:rsidRPr="00130477" w:rsidRDefault="00932CB4" w:rsidP="008C5D04">
                  <w:pPr>
                    <w:spacing w:before="100" w:beforeAutospacing="1"/>
                    <w:jc w:val="center"/>
                    <w:rPr>
                      <w:rFonts w:ascii="Times New Roman" w:hAnsi="Times New Roman" w:cs="Times New Roman"/>
                      <w:szCs w:val="28"/>
                      <w:lang w:val="uk-UA"/>
                    </w:rPr>
                  </w:pPr>
                  <w:r w:rsidRPr="00130477">
                    <w:rPr>
                      <w:rFonts w:ascii="Times New Roman" w:hAnsi="Times New Roman" w:cs="Times New Roman"/>
                      <w:szCs w:val="28"/>
                      <w:lang w:val="uk-UA"/>
                    </w:rPr>
                    <w:t>7</w:t>
                  </w:r>
                </w:p>
              </w:tc>
              <w:tc>
                <w:tcPr>
                  <w:tcW w:w="261" w:type="pct"/>
                  <w:noWrap/>
                </w:tcPr>
                <w:p w:rsidR="00932CB4" w:rsidRPr="00130477" w:rsidRDefault="00932CB4" w:rsidP="008C5D04">
                  <w:pPr>
                    <w:spacing w:before="100" w:beforeAutospacing="1"/>
                    <w:jc w:val="center"/>
                    <w:rPr>
                      <w:rFonts w:ascii="Times New Roman" w:hAnsi="Times New Roman" w:cs="Times New Roman"/>
                      <w:szCs w:val="28"/>
                      <w:lang w:val="uk-UA"/>
                    </w:rPr>
                  </w:pPr>
                  <w:r w:rsidRPr="00130477">
                    <w:rPr>
                      <w:rFonts w:ascii="Times New Roman" w:hAnsi="Times New Roman" w:cs="Times New Roman"/>
                      <w:szCs w:val="28"/>
                      <w:lang w:val="uk-UA"/>
                    </w:rPr>
                    <w:t>7</w:t>
                  </w:r>
                </w:p>
              </w:tc>
              <w:tc>
                <w:tcPr>
                  <w:tcW w:w="228" w:type="pct"/>
                  <w:noWrap/>
                </w:tcPr>
                <w:p w:rsidR="00932CB4" w:rsidRPr="00130477" w:rsidRDefault="00932CB4" w:rsidP="008C5D04">
                  <w:pPr>
                    <w:spacing w:before="100" w:beforeAutospacing="1"/>
                    <w:jc w:val="center"/>
                    <w:rPr>
                      <w:rFonts w:ascii="Times New Roman" w:hAnsi="Times New Roman" w:cs="Times New Roman"/>
                      <w:szCs w:val="28"/>
                      <w:lang w:val="uk-UA"/>
                    </w:rPr>
                  </w:pPr>
                </w:p>
              </w:tc>
              <w:tc>
                <w:tcPr>
                  <w:tcW w:w="263" w:type="pct"/>
                  <w:noWrap/>
                </w:tcPr>
                <w:p w:rsidR="00932CB4" w:rsidRPr="00130477" w:rsidRDefault="00932CB4" w:rsidP="008C5D04">
                  <w:pPr>
                    <w:spacing w:before="100" w:beforeAutospacing="1"/>
                    <w:jc w:val="center"/>
                    <w:rPr>
                      <w:rFonts w:ascii="Times New Roman" w:hAnsi="Times New Roman" w:cs="Times New Roman"/>
                      <w:szCs w:val="28"/>
                      <w:lang w:val="uk-UA"/>
                    </w:rPr>
                  </w:pPr>
                </w:p>
              </w:tc>
              <w:tc>
                <w:tcPr>
                  <w:tcW w:w="491" w:type="pct"/>
                  <w:noWrap/>
                </w:tcPr>
                <w:p w:rsidR="00932CB4" w:rsidRPr="00130477" w:rsidRDefault="00932CB4" w:rsidP="008C5D04">
                  <w:pPr>
                    <w:spacing w:before="100" w:beforeAutospacing="1"/>
                    <w:jc w:val="center"/>
                    <w:rPr>
                      <w:rFonts w:ascii="Times New Roman" w:hAnsi="Times New Roman" w:cs="Times New Roman"/>
                      <w:szCs w:val="28"/>
                      <w:lang w:val="uk-UA"/>
                    </w:rPr>
                  </w:pPr>
                  <w:r w:rsidRPr="00130477">
                    <w:rPr>
                      <w:rFonts w:ascii="Times New Roman" w:hAnsi="Times New Roman" w:cs="Times New Roman"/>
                      <w:szCs w:val="28"/>
                      <w:lang w:val="uk-UA"/>
                    </w:rPr>
                    <w:t>50</w:t>
                  </w:r>
                </w:p>
              </w:tc>
              <w:tc>
                <w:tcPr>
                  <w:tcW w:w="756" w:type="pct"/>
                  <w:vMerge/>
                  <w:noWrap/>
                </w:tcPr>
                <w:p w:rsidR="00932CB4" w:rsidRPr="00130477" w:rsidRDefault="00932CB4" w:rsidP="008C5D04">
                  <w:pPr>
                    <w:spacing w:before="100" w:beforeAutospacing="1"/>
                    <w:jc w:val="center"/>
                    <w:rPr>
                      <w:rFonts w:ascii="Times New Roman" w:hAnsi="Times New Roman" w:cs="Times New Roman"/>
                      <w:szCs w:val="28"/>
                      <w:lang w:val="uk-UA"/>
                    </w:rPr>
                  </w:pPr>
                </w:p>
              </w:tc>
              <w:tc>
                <w:tcPr>
                  <w:tcW w:w="662" w:type="pct"/>
                  <w:vMerge/>
                </w:tcPr>
                <w:p w:rsidR="00932CB4" w:rsidRPr="00130477" w:rsidRDefault="00932CB4" w:rsidP="008C5D04">
                  <w:pPr>
                    <w:rPr>
                      <w:rFonts w:ascii="Times New Roman" w:hAnsi="Times New Roman" w:cs="Times New Roman"/>
                      <w:color w:val="FF0000"/>
                      <w:szCs w:val="28"/>
                      <w:lang w:val="uk-UA"/>
                    </w:rPr>
                  </w:pPr>
                </w:p>
              </w:tc>
            </w:tr>
          </w:tbl>
          <w:p w:rsidR="00932CB4" w:rsidRPr="00130477" w:rsidRDefault="00932CB4" w:rsidP="00932CB4">
            <w:pPr>
              <w:ind w:firstLine="600"/>
              <w:rPr>
                <w:rFonts w:ascii="Times New Roman" w:hAnsi="Times New Roman" w:cs="Times New Roman"/>
                <w:szCs w:val="28"/>
                <w:lang w:val="uk-UA"/>
              </w:rPr>
            </w:pPr>
            <w:r w:rsidRPr="00130477">
              <w:rPr>
                <w:rFonts w:ascii="Times New Roman" w:hAnsi="Times New Roman" w:cs="Times New Roman"/>
                <w:szCs w:val="28"/>
                <w:lang w:val="uk-UA"/>
              </w:rPr>
              <w:t>Т1, Т2 ... Т6 – теми змістових модулів.</w:t>
            </w:r>
          </w:p>
          <w:p w:rsidR="00932CB4" w:rsidRPr="004130ED" w:rsidRDefault="00932CB4" w:rsidP="00B65691">
            <w:pPr>
              <w:rPr>
                <w:rFonts w:ascii="Times New Roman" w:hAnsi="Times New Roman" w:cs="Times New Roman"/>
                <w:sz w:val="24"/>
                <w:szCs w:val="24"/>
                <w:lang w:val="uk-UA"/>
              </w:rPr>
            </w:pPr>
            <w:r w:rsidRPr="004130ED">
              <w:rPr>
                <w:rFonts w:ascii="Times New Roman" w:hAnsi="Times New Roman" w:cs="Times New Roman"/>
                <w:sz w:val="24"/>
                <w:szCs w:val="24"/>
                <w:lang w:val="uk-UA"/>
              </w:rPr>
              <w:t xml:space="preserve"> </w:t>
            </w:r>
          </w:p>
        </w:tc>
      </w:tr>
      <w:tr w:rsidR="00932CB4" w:rsidRPr="008D13E8" w:rsidTr="00932CB4">
        <w:tc>
          <w:tcPr>
            <w:tcW w:w="9872" w:type="dxa"/>
            <w:gridSpan w:val="5"/>
          </w:tcPr>
          <w:p w:rsidR="00932CB4" w:rsidRPr="00071295" w:rsidRDefault="00932CB4" w:rsidP="00071295">
            <w:pPr>
              <w:pStyle w:val="a4"/>
              <w:numPr>
                <w:ilvl w:val="0"/>
                <w:numId w:val="1"/>
              </w:numPr>
              <w:jc w:val="center"/>
              <w:rPr>
                <w:rFonts w:ascii="Times New Roman" w:hAnsi="Times New Roman" w:cs="Times New Roman"/>
                <w:b/>
                <w:sz w:val="24"/>
                <w:szCs w:val="24"/>
                <w:lang w:val="uk-UA"/>
              </w:rPr>
            </w:pPr>
            <w:r>
              <w:rPr>
                <w:rFonts w:ascii="Times New Roman" w:hAnsi="Times New Roman" w:cs="Times New Roman"/>
                <w:b/>
                <w:sz w:val="24"/>
                <w:szCs w:val="24"/>
                <w:lang w:val="uk-UA"/>
              </w:rPr>
              <w:t>Література</w:t>
            </w:r>
          </w:p>
        </w:tc>
      </w:tr>
      <w:tr w:rsidR="008C5D04" w:rsidRPr="008D13E8" w:rsidTr="00932CB4">
        <w:tc>
          <w:tcPr>
            <w:tcW w:w="9872" w:type="dxa"/>
            <w:gridSpan w:val="5"/>
          </w:tcPr>
          <w:p w:rsidR="008C5D04" w:rsidRPr="00130477" w:rsidRDefault="008C5D04" w:rsidP="00130477">
            <w:pPr>
              <w:pStyle w:val="a4"/>
              <w:jc w:val="center"/>
              <w:rPr>
                <w:rFonts w:ascii="Times New Roman" w:hAnsi="Times New Roman" w:cs="Times New Roman"/>
                <w:b/>
                <w:sz w:val="24"/>
                <w:szCs w:val="24"/>
                <w:lang w:val="uk-UA"/>
              </w:rPr>
            </w:pPr>
            <w:r w:rsidRPr="00130477">
              <w:rPr>
                <w:rFonts w:ascii="Times New Roman" w:hAnsi="Times New Roman" w:cs="Times New Roman"/>
                <w:b/>
                <w:sz w:val="24"/>
                <w:szCs w:val="24"/>
                <w:lang w:val="uk-UA"/>
              </w:rPr>
              <w:t>Базова</w:t>
            </w:r>
          </w:p>
          <w:p w:rsidR="008C5D04" w:rsidRPr="00130477" w:rsidRDefault="008C5D04" w:rsidP="008C5D04">
            <w:pPr>
              <w:widowControl w:val="0"/>
              <w:numPr>
                <w:ilvl w:val="0"/>
                <w:numId w:val="3"/>
              </w:numPr>
              <w:shd w:val="clear" w:color="auto" w:fill="FFFFFF"/>
              <w:tabs>
                <w:tab w:val="left" w:pos="0"/>
                <w:tab w:val="left" w:pos="523"/>
                <w:tab w:val="left" w:pos="567"/>
                <w:tab w:val="left" w:pos="900"/>
              </w:tabs>
              <w:autoSpaceDE w:val="0"/>
              <w:autoSpaceDN w:val="0"/>
              <w:adjustRightInd w:val="0"/>
              <w:ind w:left="0" w:firstLine="540"/>
              <w:jc w:val="both"/>
              <w:rPr>
                <w:rFonts w:ascii="Times New Roman" w:hAnsi="Times New Roman" w:cs="Times New Roman"/>
                <w:color w:val="000000"/>
                <w:szCs w:val="28"/>
                <w:lang w:val="uk-UA"/>
              </w:rPr>
            </w:pPr>
            <w:proofErr w:type="spellStart"/>
            <w:r w:rsidRPr="00130477">
              <w:rPr>
                <w:rFonts w:ascii="Times New Roman" w:hAnsi="Times New Roman" w:cs="Times New Roman"/>
                <w:color w:val="000000"/>
                <w:szCs w:val="28"/>
                <w:lang w:val="uk-UA"/>
              </w:rPr>
              <w:t>Васильков</w:t>
            </w:r>
            <w:proofErr w:type="spellEnd"/>
            <w:r w:rsidRPr="00130477">
              <w:rPr>
                <w:rFonts w:ascii="Times New Roman" w:hAnsi="Times New Roman" w:cs="Times New Roman"/>
                <w:color w:val="000000"/>
                <w:szCs w:val="28"/>
                <w:lang w:val="uk-UA"/>
              </w:rPr>
              <w:t xml:space="preserve"> В.Г. Організація і управління процесами виробництва: </w:t>
            </w:r>
            <w:proofErr w:type="spellStart"/>
            <w:r w:rsidRPr="00130477">
              <w:rPr>
                <w:rFonts w:ascii="Times New Roman" w:hAnsi="Times New Roman" w:cs="Times New Roman"/>
                <w:color w:val="000000"/>
                <w:szCs w:val="28"/>
                <w:lang w:val="uk-UA"/>
              </w:rPr>
              <w:t>Навч.посіб</w:t>
            </w:r>
            <w:proofErr w:type="spellEnd"/>
            <w:r w:rsidRPr="00130477">
              <w:rPr>
                <w:rFonts w:ascii="Times New Roman" w:hAnsi="Times New Roman" w:cs="Times New Roman"/>
                <w:color w:val="000000"/>
                <w:szCs w:val="28"/>
                <w:lang w:val="uk-UA"/>
              </w:rPr>
              <w:t>. /</w:t>
            </w:r>
            <w:proofErr w:type="spellStart"/>
            <w:r w:rsidRPr="00130477">
              <w:rPr>
                <w:rFonts w:ascii="Times New Roman" w:hAnsi="Times New Roman" w:cs="Times New Roman"/>
                <w:color w:val="000000"/>
                <w:szCs w:val="28"/>
                <w:lang w:val="uk-UA"/>
              </w:rPr>
              <w:t>В.Г.Васильков</w:t>
            </w:r>
            <w:proofErr w:type="spellEnd"/>
            <w:r w:rsidRPr="00130477">
              <w:rPr>
                <w:rFonts w:ascii="Times New Roman" w:hAnsi="Times New Roman" w:cs="Times New Roman"/>
                <w:color w:val="000000"/>
                <w:szCs w:val="28"/>
                <w:lang w:val="uk-UA"/>
              </w:rPr>
              <w:t xml:space="preserve">,  </w:t>
            </w:r>
            <w:proofErr w:type="spellStart"/>
            <w:r w:rsidRPr="00130477">
              <w:rPr>
                <w:rFonts w:ascii="Times New Roman" w:hAnsi="Times New Roman" w:cs="Times New Roman"/>
                <w:color w:val="000000"/>
                <w:szCs w:val="28"/>
                <w:lang w:val="uk-UA"/>
              </w:rPr>
              <w:t>Н.В.Василькова</w:t>
            </w:r>
            <w:proofErr w:type="spellEnd"/>
            <w:r w:rsidRPr="00130477">
              <w:rPr>
                <w:rFonts w:ascii="Times New Roman" w:hAnsi="Times New Roman" w:cs="Times New Roman"/>
                <w:color w:val="000000"/>
                <w:szCs w:val="28"/>
                <w:lang w:val="uk-UA"/>
              </w:rPr>
              <w:t xml:space="preserve"> - К.: КНЕУ, 2011.- 503 с.</w:t>
            </w:r>
          </w:p>
          <w:p w:rsidR="008C5D04" w:rsidRPr="00130477" w:rsidRDefault="008C5D04" w:rsidP="008C5D04">
            <w:pPr>
              <w:widowControl w:val="0"/>
              <w:numPr>
                <w:ilvl w:val="0"/>
                <w:numId w:val="3"/>
              </w:numPr>
              <w:shd w:val="clear" w:color="auto" w:fill="FFFFFF"/>
              <w:tabs>
                <w:tab w:val="left" w:pos="0"/>
                <w:tab w:val="left" w:pos="523"/>
                <w:tab w:val="left" w:pos="567"/>
                <w:tab w:val="left" w:pos="900"/>
              </w:tabs>
              <w:autoSpaceDE w:val="0"/>
              <w:autoSpaceDN w:val="0"/>
              <w:adjustRightInd w:val="0"/>
              <w:ind w:left="0" w:firstLine="540"/>
              <w:jc w:val="both"/>
              <w:rPr>
                <w:rFonts w:ascii="Times New Roman" w:hAnsi="Times New Roman" w:cs="Times New Roman"/>
                <w:color w:val="000000"/>
                <w:szCs w:val="28"/>
              </w:rPr>
            </w:pPr>
            <w:proofErr w:type="spellStart"/>
            <w:r w:rsidRPr="00130477">
              <w:rPr>
                <w:rFonts w:ascii="Times New Roman" w:hAnsi="Times New Roman" w:cs="Times New Roman"/>
                <w:szCs w:val="28"/>
              </w:rPr>
              <w:t>Гевко</w:t>
            </w:r>
            <w:proofErr w:type="spellEnd"/>
            <w:r w:rsidRPr="00130477">
              <w:rPr>
                <w:rFonts w:ascii="Times New Roman" w:hAnsi="Times New Roman" w:cs="Times New Roman"/>
                <w:szCs w:val="28"/>
              </w:rPr>
              <w:t xml:space="preserve"> І.В. </w:t>
            </w:r>
            <w:proofErr w:type="spellStart"/>
            <w:r w:rsidRPr="00130477">
              <w:rPr>
                <w:rFonts w:ascii="Times New Roman" w:hAnsi="Times New Roman" w:cs="Times New Roman"/>
                <w:szCs w:val="28"/>
              </w:rPr>
              <w:t>Організація</w:t>
            </w:r>
            <w:proofErr w:type="spellEnd"/>
            <w:r w:rsidRPr="00130477">
              <w:rPr>
                <w:rFonts w:ascii="Times New Roman" w:hAnsi="Times New Roman" w:cs="Times New Roman"/>
                <w:szCs w:val="28"/>
              </w:rPr>
              <w:t xml:space="preserve"> </w:t>
            </w:r>
            <w:proofErr w:type="spellStart"/>
            <w:r w:rsidRPr="00130477">
              <w:rPr>
                <w:rFonts w:ascii="Times New Roman" w:hAnsi="Times New Roman" w:cs="Times New Roman"/>
                <w:szCs w:val="28"/>
              </w:rPr>
              <w:t>виробництва</w:t>
            </w:r>
            <w:proofErr w:type="spellEnd"/>
            <w:r w:rsidRPr="00130477">
              <w:rPr>
                <w:rFonts w:ascii="Times New Roman" w:hAnsi="Times New Roman" w:cs="Times New Roman"/>
                <w:szCs w:val="28"/>
              </w:rPr>
              <w:t xml:space="preserve">: </w:t>
            </w:r>
            <w:proofErr w:type="spellStart"/>
            <w:r w:rsidRPr="00130477">
              <w:rPr>
                <w:rFonts w:ascii="Times New Roman" w:hAnsi="Times New Roman" w:cs="Times New Roman"/>
                <w:szCs w:val="28"/>
              </w:rPr>
              <w:t>теорія</w:t>
            </w:r>
            <w:proofErr w:type="spellEnd"/>
            <w:r w:rsidRPr="00130477">
              <w:rPr>
                <w:rFonts w:ascii="Times New Roman" w:hAnsi="Times New Roman" w:cs="Times New Roman"/>
                <w:szCs w:val="28"/>
              </w:rPr>
              <w:t xml:space="preserve"> і практика: </w:t>
            </w:r>
            <w:proofErr w:type="spellStart"/>
            <w:proofErr w:type="gramStart"/>
            <w:r w:rsidRPr="00130477">
              <w:rPr>
                <w:rFonts w:ascii="Times New Roman" w:hAnsi="Times New Roman" w:cs="Times New Roman"/>
                <w:szCs w:val="28"/>
              </w:rPr>
              <w:t>п</w:t>
            </w:r>
            <w:proofErr w:type="gramEnd"/>
            <w:r w:rsidRPr="00130477">
              <w:rPr>
                <w:rFonts w:ascii="Times New Roman" w:hAnsi="Times New Roman" w:cs="Times New Roman"/>
                <w:szCs w:val="28"/>
              </w:rPr>
              <w:t>ідручник</w:t>
            </w:r>
            <w:proofErr w:type="spellEnd"/>
            <w:r w:rsidRPr="00130477">
              <w:rPr>
                <w:rFonts w:ascii="Times New Roman" w:hAnsi="Times New Roman" w:cs="Times New Roman"/>
                <w:szCs w:val="28"/>
              </w:rPr>
              <w:t xml:space="preserve"> для </w:t>
            </w:r>
            <w:proofErr w:type="spellStart"/>
            <w:r w:rsidRPr="00130477">
              <w:rPr>
                <w:rFonts w:ascii="Times New Roman" w:hAnsi="Times New Roman" w:cs="Times New Roman"/>
                <w:szCs w:val="28"/>
              </w:rPr>
              <w:t>студентів</w:t>
            </w:r>
            <w:proofErr w:type="spellEnd"/>
            <w:r w:rsidRPr="00130477">
              <w:rPr>
                <w:rFonts w:ascii="Times New Roman" w:hAnsi="Times New Roman" w:cs="Times New Roman"/>
                <w:szCs w:val="28"/>
              </w:rPr>
              <w:t xml:space="preserve"> </w:t>
            </w:r>
            <w:proofErr w:type="spellStart"/>
            <w:r w:rsidRPr="00130477">
              <w:rPr>
                <w:rFonts w:ascii="Times New Roman" w:hAnsi="Times New Roman" w:cs="Times New Roman"/>
                <w:szCs w:val="28"/>
              </w:rPr>
              <w:t>вищих</w:t>
            </w:r>
            <w:proofErr w:type="spellEnd"/>
            <w:r w:rsidRPr="00130477">
              <w:rPr>
                <w:rFonts w:ascii="Times New Roman" w:hAnsi="Times New Roman" w:cs="Times New Roman"/>
                <w:szCs w:val="28"/>
              </w:rPr>
              <w:t xml:space="preserve"> </w:t>
            </w:r>
            <w:proofErr w:type="spellStart"/>
            <w:r w:rsidRPr="00130477">
              <w:rPr>
                <w:rFonts w:ascii="Times New Roman" w:hAnsi="Times New Roman" w:cs="Times New Roman"/>
                <w:szCs w:val="28"/>
              </w:rPr>
              <w:t>навчальних</w:t>
            </w:r>
            <w:proofErr w:type="spellEnd"/>
            <w:r w:rsidRPr="00130477">
              <w:rPr>
                <w:rFonts w:ascii="Times New Roman" w:hAnsi="Times New Roman" w:cs="Times New Roman"/>
                <w:szCs w:val="28"/>
              </w:rPr>
              <w:t xml:space="preserve"> </w:t>
            </w:r>
            <w:proofErr w:type="spellStart"/>
            <w:r w:rsidRPr="00130477">
              <w:rPr>
                <w:rFonts w:ascii="Times New Roman" w:hAnsi="Times New Roman" w:cs="Times New Roman"/>
                <w:szCs w:val="28"/>
              </w:rPr>
              <w:t>закладів</w:t>
            </w:r>
            <w:proofErr w:type="spellEnd"/>
            <w:r w:rsidRPr="00130477">
              <w:rPr>
                <w:rFonts w:ascii="Times New Roman" w:hAnsi="Times New Roman" w:cs="Times New Roman"/>
                <w:szCs w:val="28"/>
              </w:rPr>
              <w:t>.-К.: Кондор, 2008.-178с.</w:t>
            </w:r>
          </w:p>
          <w:p w:rsidR="008C5D04" w:rsidRPr="00130477" w:rsidRDefault="008C5D04" w:rsidP="008C5D04">
            <w:pPr>
              <w:widowControl w:val="0"/>
              <w:numPr>
                <w:ilvl w:val="0"/>
                <w:numId w:val="3"/>
              </w:numPr>
              <w:shd w:val="clear" w:color="auto" w:fill="FFFFFF"/>
              <w:tabs>
                <w:tab w:val="left" w:pos="0"/>
                <w:tab w:val="left" w:pos="523"/>
                <w:tab w:val="left" w:pos="567"/>
                <w:tab w:val="left" w:pos="900"/>
              </w:tabs>
              <w:autoSpaceDE w:val="0"/>
              <w:autoSpaceDN w:val="0"/>
              <w:adjustRightInd w:val="0"/>
              <w:ind w:left="0" w:firstLine="540"/>
              <w:jc w:val="both"/>
              <w:rPr>
                <w:rFonts w:ascii="Times New Roman" w:hAnsi="Times New Roman" w:cs="Times New Roman"/>
                <w:color w:val="000000"/>
                <w:szCs w:val="28"/>
              </w:rPr>
            </w:pPr>
            <w:proofErr w:type="spellStart"/>
            <w:r w:rsidRPr="00130477">
              <w:rPr>
                <w:rFonts w:ascii="Times New Roman" w:hAnsi="Times New Roman" w:cs="Times New Roman"/>
                <w:szCs w:val="28"/>
              </w:rPr>
              <w:t>Єгунов</w:t>
            </w:r>
            <w:proofErr w:type="spellEnd"/>
            <w:r w:rsidRPr="00130477">
              <w:rPr>
                <w:rFonts w:ascii="Times New Roman" w:hAnsi="Times New Roman" w:cs="Times New Roman"/>
                <w:szCs w:val="28"/>
              </w:rPr>
              <w:t xml:space="preserve"> Ю.А. </w:t>
            </w:r>
            <w:proofErr w:type="spellStart"/>
            <w:r w:rsidRPr="00130477">
              <w:rPr>
                <w:rFonts w:ascii="Times New Roman" w:hAnsi="Times New Roman" w:cs="Times New Roman"/>
                <w:szCs w:val="28"/>
              </w:rPr>
              <w:t>Організація</w:t>
            </w:r>
            <w:proofErr w:type="spellEnd"/>
            <w:r w:rsidRPr="00130477">
              <w:rPr>
                <w:rFonts w:ascii="Times New Roman" w:hAnsi="Times New Roman" w:cs="Times New Roman"/>
                <w:szCs w:val="28"/>
              </w:rPr>
              <w:t xml:space="preserve"> </w:t>
            </w:r>
            <w:proofErr w:type="spellStart"/>
            <w:r w:rsidRPr="00130477">
              <w:rPr>
                <w:rFonts w:ascii="Times New Roman" w:hAnsi="Times New Roman" w:cs="Times New Roman"/>
                <w:szCs w:val="28"/>
              </w:rPr>
              <w:t>виробництва</w:t>
            </w:r>
            <w:proofErr w:type="spellEnd"/>
            <w:r w:rsidRPr="00130477">
              <w:rPr>
                <w:rFonts w:ascii="Times New Roman" w:hAnsi="Times New Roman" w:cs="Times New Roman"/>
                <w:szCs w:val="28"/>
              </w:rPr>
              <w:t xml:space="preserve"> на </w:t>
            </w:r>
            <w:proofErr w:type="spellStart"/>
            <w:r w:rsidRPr="00130477">
              <w:rPr>
                <w:rFonts w:ascii="Times New Roman" w:hAnsi="Times New Roman" w:cs="Times New Roman"/>
                <w:szCs w:val="28"/>
              </w:rPr>
              <w:t>промисловому</w:t>
            </w:r>
            <w:proofErr w:type="spellEnd"/>
            <w:r w:rsidRPr="00130477">
              <w:rPr>
                <w:rFonts w:ascii="Times New Roman" w:hAnsi="Times New Roman" w:cs="Times New Roman"/>
                <w:szCs w:val="28"/>
              </w:rPr>
              <w:t xml:space="preserve"> </w:t>
            </w:r>
            <w:proofErr w:type="spellStart"/>
            <w:proofErr w:type="gramStart"/>
            <w:r w:rsidRPr="00130477">
              <w:rPr>
                <w:rFonts w:ascii="Times New Roman" w:hAnsi="Times New Roman" w:cs="Times New Roman"/>
                <w:szCs w:val="28"/>
              </w:rPr>
              <w:t>п</w:t>
            </w:r>
            <w:proofErr w:type="gramEnd"/>
            <w:r w:rsidRPr="00130477">
              <w:rPr>
                <w:rFonts w:ascii="Times New Roman" w:hAnsi="Times New Roman" w:cs="Times New Roman"/>
                <w:szCs w:val="28"/>
              </w:rPr>
              <w:t>ідприємстві</w:t>
            </w:r>
            <w:proofErr w:type="spellEnd"/>
            <w:r w:rsidRPr="00130477">
              <w:rPr>
                <w:rFonts w:ascii="Times New Roman" w:hAnsi="Times New Roman" w:cs="Times New Roman"/>
                <w:szCs w:val="28"/>
              </w:rPr>
              <w:t xml:space="preserve">: </w:t>
            </w:r>
            <w:proofErr w:type="spellStart"/>
            <w:r w:rsidRPr="00130477">
              <w:rPr>
                <w:rFonts w:ascii="Times New Roman" w:hAnsi="Times New Roman" w:cs="Times New Roman"/>
                <w:szCs w:val="28"/>
              </w:rPr>
              <w:t>Навч</w:t>
            </w:r>
            <w:proofErr w:type="gramStart"/>
            <w:r w:rsidRPr="00130477">
              <w:rPr>
                <w:rFonts w:ascii="Times New Roman" w:hAnsi="Times New Roman" w:cs="Times New Roman"/>
                <w:szCs w:val="28"/>
              </w:rPr>
              <w:t>.п</w:t>
            </w:r>
            <w:proofErr w:type="gramEnd"/>
            <w:r w:rsidRPr="00130477">
              <w:rPr>
                <w:rFonts w:ascii="Times New Roman" w:hAnsi="Times New Roman" w:cs="Times New Roman"/>
                <w:szCs w:val="28"/>
              </w:rPr>
              <w:t>осібник</w:t>
            </w:r>
            <w:proofErr w:type="spellEnd"/>
            <w:r w:rsidRPr="00130477">
              <w:rPr>
                <w:rFonts w:ascii="Times New Roman" w:hAnsi="Times New Roman" w:cs="Times New Roman"/>
                <w:szCs w:val="28"/>
              </w:rPr>
              <w:t xml:space="preserve"> для </w:t>
            </w:r>
            <w:proofErr w:type="spellStart"/>
            <w:r w:rsidRPr="00130477">
              <w:rPr>
                <w:rFonts w:ascii="Times New Roman" w:hAnsi="Times New Roman" w:cs="Times New Roman"/>
                <w:szCs w:val="28"/>
              </w:rPr>
              <w:t>студентів</w:t>
            </w:r>
            <w:proofErr w:type="spellEnd"/>
            <w:r w:rsidRPr="00130477">
              <w:rPr>
                <w:rFonts w:ascii="Times New Roman" w:hAnsi="Times New Roman" w:cs="Times New Roman"/>
                <w:szCs w:val="28"/>
              </w:rPr>
              <w:t xml:space="preserve"> </w:t>
            </w:r>
            <w:proofErr w:type="spellStart"/>
            <w:r w:rsidRPr="00130477">
              <w:rPr>
                <w:rFonts w:ascii="Times New Roman" w:hAnsi="Times New Roman" w:cs="Times New Roman"/>
                <w:szCs w:val="28"/>
              </w:rPr>
              <w:t>вищих</w:t>
            </w:r>
            <w:proofErr w:type="spellEnd"/>
            <w:r w:rsidRPr="00130477">
              <w:rPr>
                <w:rFonts w:ascii="Times New Roman" w:hAnsi="Times New Roman" w:cs="Times New Roman"/>
                <w:szCs w:val="28"/>
              </w:rPr>
              <w:t xml:space="preserve"> </w:t>
            </w:r>
            <w:proofErr w:type="spellStart"/>
            <w:r w:rsidRPr="00130477">
              <w:rPr>
                <w:rFonts w:ascii="Times New Roman" w:hAnsi="Times New Roman" w:cs="Times New Roman"/>
                <w:szCs w:val="28"/>
              </w:rPr>
              <w:t>навч</w:t>
            </w:r>
            <w:proofErr w:type="spellEnd"/>
            <w:r w:rsidRPr="00130477">
              <w:rPr>
                <w:rFonts w:ascii="Times New Roman" w:hAnsi="Times New Roman" w:cs="Times New Roman"/>
                <w:szCs w:val="28"/>
              </w:rPr>
              <w:t xml:space="preserve">. </w:t>
            </w:r>
            <w:proofErr w:type="spellStart"/>
            <w:r w:rsidRPr="00130477">
              <w:rPr>
                <w:rFonts w:ascii="Times New Roman" w:hAnsi="Times New Roman" w:cs="Times New Roman"/>
                <w:szCs w:val="28"/>
              </w:rPr>
              <w:t>Закладів</w:t>
            </w:r>
            <w:proofErr w:type="spellEnd"/>
            <w:r w:rsidRPr="00130477">
              <w:rPr>
                <w:rFonts w:ascii="Times New Roman" w:hAnsi="Times New Roman" w:cs="Times New Roman"/>
                <w:szCs w:val="28"/>
              </w:rPr>
              <w:t xml:space="preserve">.-К.: Центр </w:t>
            </w:r>
            <w:proofErr w:type="spellStart"/>
            <w:r w:rsidRPr="00130477">
              <w:rPr>
                <w:rFonts w:ascii="Times New Roman" w:hAnsi="Times New Roman" w:cs="Times New Roman"/>
                <w:szCs w:val="28"/>
              </w:rPr>
              <w:t>навчальної</w:t>
            </w:r>
            <w:proofErr w:type="spellEnd"/>
            <w:r w:rsidRPr="00130477">
              <w:rPr>
                <w:rFonts w:ascii="Times New Roman" w:hAnsi="Times New Roman" w:cs="Times New Roman"/>
                <w:szCs w:val="28"/>
              </w:rPr>
              <w:t xml:space="preserve"> </w:t>
            </w:r>
            <w:proofErr w:type="spellStart"/>
            <w:r w:rsidRPr="00130477">
              <w:rPr>
                <w:rFonts w:ascii="Times New Roman" w:hAnsi="Times New Roman" w:cs="Times New Roman"/>
                <w:szCs w:val="28"/>
              </w:rPr>
              <w:t>літератури</w:t>
            </w:r>
            <w:proofErr w:type="spellEnd"/>
            <w:r w:rsidRPr="00130477">
              <w:rPr>
                <w:rFonts w:ascii="Times New Roman" w:hAnsi="Times New Roman" w:cs="Times New Roman"/>
                <w:szCs w:val="28"/>
              </w:rPr>
              <w:t>, 2006.-488с.</w:t>
            </w:r>
          </w:p>
          <w:p w:rsidR="008C5D04" w:rsidRPr="00130477" w:rsidRDefault="008C5D04" w:rsidP="008C5D04">
            <w:pPr>
              <w:widowControl w:val="0"/>
              <w:numPr>
                <w:ilvl w:val="0"/>
                <w:numId w:val="3"/>
              </w:numPr>
              <w:shd w:val="clear" w:color="auto" w:fill="FFFFFF"/>
              <w:tabs>
                <w:tab w:val="left" w:pos="0"/>
                <w:tab w:val="left" w:pos="523"/>
                <w:tab w:val="left" w:pos="567"/>
                <w:tab w:val="left" w:pos="900"/>
              </w:tabs>
              <w:autoSpaceDE w:val="0"/>
              <w:autoSpaceDN w:val="0"/>
              <w:adjustRightInd w:val="0"/>
              <w:ind w:left="0" w:firstLine="540"/>
              <w:jc w:val="both"/>
              <w:rPr>
                <w:rFonts w:ascii="Times New Roman" w:hAnsi="Times New Roman" w:cs="Times New Roman"/>
                <w:color w:val="000000"/>
                <w:szCs w:val="28"/>
              </w:rPr>
            </w:pPr>
            <w:proofErr w:type="spellStart"/>
            <w:r w:rsidRPr="00130477">
              <w:rPr>
                <w:rFonts w:ascii="Times New Roman" w:hAnsi="Times New Roman" w:cs="Times New Roman"/>
                <w:szCs w:val="28"/>
              </w:rPr>
              <w:t>Пасічник</w:t>
            </w:r>
            <w:proofErr w:type="spellEnd"/>
            <w:r w:rsidRPr="00130477">
              <w:rPr>
                <w:rFonts w:ascii="Times New Roman" w:hAnsi="Times New Roman" w:cs="Times New Roman"/>
                <w:szCs w:val="28"/>
              </w:rPr>
              <w:t xml:space="preserve"> В.Г. </w:t>
            </w:r>
            <w:proofErr w:type="spellStart"/>
            <w:r w:rsidRPr="00130477">
              <w:rPr>
                <w:rFonts w:ascii="Times New Roman" w:hAnsi="Times New Roman" w:cs="Times New Roman"/>
                <w:szCs w:val="28"/>
              </w:rPr>
              <w:t>Організація</w:t>
            </w:r>
            <w:proofErr w:type="spellEnd"/>
            <w:r w:rsidRPr="00130477">
              <w:rPr>
                <w:rFonts w:ascii="Times New Roman" w:hAnsi="Times New Roman" w:cs="Times New Roman"/>
                <w:szCs w:val="28"/>
              </w:rPr>
              <w:t xml:space="preserve"> </w:t>
            </w:r>
            <w:proofErr w:type="spellStart"/>
            <w:r w:rsidRPr="00130477">
              <w:rPr>
                <w:rFonts w:ascii="Times New Roman" w:hAnsi="Times New Roman" w:cs="Times New Roman"/>
                <w:szCs w:val="28"/>
              </w:rPr>
              <w:t>виробництва</w:t>
            </w:r>
            <w:proofErr w:type="spellEnd"/>
            <w:r w:rsidRPr="00130477">
              <w:rPr>
                <w:rFonts w:ascii="Times New Roman" w:hAnsi="Times New Roman" w:cs="Times New Roman"/>
                <w:szCs w:val="28"/>
              </w:rPr>
              <w:t xml:space="preserve">: </w:t>
            </w:r>
            <w:proofErr w:type="spellStart"/>
            <w:r w:rsidRPr="00130477">
              <w:rPr>
                <w:rFonts w:ascii="Times New Roman" w:hAnsi="Times New Roman" w:cs="Times New Roman"/>
                <w:szCs w:val="28"/>
              </w:rPr>
              <w:t>Навчально-методичний</w:t>
            </w:r>
            <w:proofErr w:type="spellEnd"/>
            <w:r w:rsidRPr="00130477">
              <w:rPr>
                <w:rFonts w:ascii="Times New Roman" w:hAnsi="Times New Roman" w:cs="Times New Roman"/>
                <w:szCs w:val="28"/>
              </w:rPr>
              <w:t xml:space="preserve"> комплекс </w:t>
            </w:r>
            <w:proofErr w:type="gramStart"/>
            <w:r w:rsidRPr="00130477">
              <w:rPr>
                <w:rFonts w:ascii="Times New Roman" w:hAnsi="Times New Roman" w:cs="Times New Roman"/>
                <w:szCs w:val="28"/>
              </w:rPr>
              <w:t>для</w:t>
            </w:r>
            <w:proofErr w:type="gramEnd"/>
            <w:r w:rsidRPr="00130477">
              <w:rPr>
                <w:rFonts w:ascii="Times New Roman" w:hAnsi="Times New Roman" w:cs="Times New Roman"/>
                <w:szCs w:val="28"/>
              </w:rPr>
              <w:t xml:space="preserve"> </w:t>
            </w:r>
            <w:proofErr w:type="spellStart"/>
            <w:proofErr w:type="gramStart"/>
            <w:r w:rsidRPr="00130477">
              <w:rPr>
                <w:rFonts w:ascii="Times New Roman" w:hAnsi="Times New Roman" w:cs="Times New Roman"/>
                <w:szCs w:val="28"/>
              </w:rPr>
              <w:t>студент</w:t>
            </w:r>
            <w:proofErr w:type="gramEnd"/>
            <w:r w:rsidRPr="00130477">
              <w:rPr>
                <w:rFonts w:ascii="Times New Roman" w:hAnsi="Times New Roman" w:cs="Times New Roman"/>
                <w:szCs w:val="28"/>
              </w:rPr>
              <w:t>ів</w:t>
            </w:r>
            <w:proofErr w:type="spellEnd"/>
            <w:r w:rsidRPr="00130477">
              <w:rPr>
                <w:rFonts w:ascii="Times New Roman" w:hAnsi="Times New Roman" w:cs="Times New Roman"/>
                <w:szCs w:val="28"/>
              </w:rPr>
              <w:t xml:space="preserve"> </w:t>
            </w:r>
            <w:proofErr w:type="spellStart"/>
            <w:r w:rsidRPr="00130477">
              <w:rPr>
                <w:rFonts w:ascii="Times New Roman" w:hAnsi="Times New Roman" w:cs="Times New Roman"/>
                <w:szCs w:val="28"/>
              </w:rPr>
              <w:t>економічних</w:t>
            </w:r>
            <w:proofErr w:type="spellEnd"/>
            <w:r w:rsidRPr="00130477">
              <w:rPr>
                <w:rFonts w:ascii="Times New Roman" w:hAnsi="Times New Roman" w:cs="Times New Roman"/>
                <w:szCs w:val="28"/>
              </w:rPr>
              <w:t xml:space="preserve"> </w:t>
            </w:r>
            <w:proofErr w:type="spellStart"/>
            <w:r w:rsidRPr="00130477">
              <w:rPr>
                <w:rFonts w:ascii="Times New Roman" w:hAnsi="Times New Roman" w:cs="Times New Roman"/>
                <w:szCs w:val="28"/>
              </w:rPr>
              <w:t>спеціальностей</w:t>
            </w:r>
            <w:proofErr w:type="spellEnd"/>
            <w:r w:rsidRPr="00130477">
              <w:rPr>
                <w:rFonts w:ascii="Times New Roman" w:hAnsi="Times New Roman" w:cs="Times New Roman"/>
                <w:szCs w:val="28"/>
              </w:rPr>
              <w:t xml:space="preserve"> </w:t>
            </w:r>
            <w:proofErr w:type="spellStart"/>
            <w:r w:rsidRPr="00130477">
              <w:rPr>
                <w:rFonts w:ascii="Times New Roman" w:hAnsi="Times New Roman" w:cs="Times New Roman"/>
                <w:szCs w:val="28"/>
              </w:rPr>
              <w:t>усіх</w:t>
            </w:r>
            <w:proofErr w:type="spellEnd"/>
            <w:r w:rsidRPr="00130477">
              <w:rPr>
                <w:rFonts w:ascii="Times New Roman" w:hAnsi="Times New Roman" w:cs="Times New Roman"/>
                <w:szCs w:val="28"/>
              </w:rPr>
              <w:t xml:space="preserve"> форм </w:t>
            </w:r>
            <w:proofErr w:type="spellStart"/>
            <w:r w:rsidRPr="00130477">
              <w:rPr>
                <w:rFonts w:ascii="Times New Roman" w:hAnsi="Times New Roman" w:cs="Times New Roman"/>
                <w:szCs w:val="28"/>
              </w:rPr>
              <w:t>навчання</w:t>
            </w:r>
            <w:proofErr w:type="spellEnd"/>
            <w:r w:rsidRPr="00130477">
              <w:rPr>
                <w:rFonts w:ascii="Times New Roman" w:hAnsi="Times New Roman" w:cs="Times New Roman"/>
                <w:szCs w:val="28"/>
              </w:rPr>
              <w:t xml:space="preserve">.-К.: Центр </w:t>
            </w:r>
            <w:proofErr w:type="spellStart"/>
            <w:r w:rsidRPr="00130477">
              <w:rPr>
                <w:rFonts w:ascii="Times New Roman" w:hAnsi="Times New Roman" w:cs="Times New Roman"/>
                <w:szCs w:val="28"/>
              </w:rPr>
              <w:t>навчальної</w:t>
            </w:r>
            <w:proofErr w:type="spellEnd"/>
            <w:r w:rsidRPr="00130477">
              <w:rPr>
                <w:rFonts w:ascii="Times New Roman" w:hAnsi="Times New Roman" w:cs="Times New Roman"/>
                <w:szCs w:val="28"/>
              </w:rPr>
              <w:t xml:space="preserve"> </w:t>
            </w:r>
            <w:proofErr w:type="spellStart"/>
            <w:r w:rsidRPr="00130477">
              <w:rPr>
                <w:rFonts w:ascii="Times New Roman" w:hAnsi="Times New Roman" w:cs="Times New Roman"/>
                <w:szCs w:val="28"/>
              </w:rPr>
              <w:t>літератури</w:t>
            </w:r>
            <w:proofErr w:type="spellEnd"/>
            <w:r w:rsidRPr="00130477">
              <w:rPr>
                <w:rFonts w:ascii="Times New Roman" w:hAnsi="Times New Roman" w:cs="Times New Roman"/>
                <w:szCs w:val="28"/>
              </w:rPr>
              <w:t>, 2005.</w:t>
            </w:r>
            <w:r w:rsidRPr="00130477">
              <w:rPr>
                <w:rFonts w:ascii="Times New Roman" w:hAnsi="Times New Roman" w:cs="Times New Roman"/>
                <w:bCs/>
                <w:szCs w:val="28"/>
                <w:lang w:val="uk-UA"/>
              </w:rPr>
              <w:t xml:space="preserve"> – </w:t>
            </w:r>
            <w:r w:rsidRPr="00130477">
              <w:rPr>
                <w:rFonts w:ascii="Times New Roman" w:hAnsi="Times New Roman" w:cs="Times New Roman"/>
                <w:szCs w:val="28"/>
              </w:rPr>
              <w:t>248с.</w:t>
            </w:r>
          </w:p>
          <w:p w:rsidR="008C5D04" w:rsidRPr="00130477" w:rsidRDefault="008C5D04" w:rsidP="008C5D04">
            <w:pPr>
              <w:widowControl w:val="0"/>
              <w:numPr>
                <w:ilvl w:val="0"/>
                <w:numId w:val="3"/>
              </w:numPr>
              <w:shd w:val="clear" w:color="auto" w:fill="FFFFFF"/>
              <w:tabs>
                <w:tab w:val="left" w:pos="0"/>
                <w:tab w:val="left" w:pos="900"/>
              </w:tabs>
              <w:autoSpaceDE w:val="0"/>
              <w:autoSpaceDN w:val="0"/>
              <w:adjustRightInd w:val="0"/>
              <w:ind w:left="0" w:firstLine="540"/>
              <w:jc w:val="both"/>
              <w:rPr>
                <w:rFonts w:ascii="Times New Roman" w:hAnsi="Times New Roman" w:cs="Times New Roman"/>
                <w:bCs/>
                <w:color w:val="000000"/>
                <w:szCs w:val="28"/>
                <w:lang w:val="uk-UA"/>
              </w:rPr>
            </w:pPr>
            <w:r w:rsidRPr="00130477">
              <w:rPr>
                <w:rFonts w:ascii="Times New Roman" w:hAnsi="Times New Roman" w:cs="Times New Roman"/>
                <w:bCs/>
                <w:color w:val="000000"/>
                <w:szCs w:val="28"/>
                <w:lang w:val="uk-UA"/>
              </w:rPr>
              <w:t>Петрович Й.М. Організування промислового виробництва: Підручник - К.: Знання, 2009. - 328с.</w:t>
            </w:r>
          </w:p>
          <w:p w:rsidR="008C5D04" w:rsidRPr="00130477" w:rsidRDefault="008C5D04" w:rsidP="008C5D04">
            <w:pPr>
              <w:widowControl w:val="0"/>
              <w:numPr>
                <w:ilvl w:val="0"/>
                <w:numId w:val="3"/>
              </w:numPr>
              <w:shd w:val="clear" w:color="auto" w:fill="FFFFFF"/>
              <w:tabs>
                <w:tab w:val="left" w:pos="0"/>
                <w:tab w:val="left" w:pos="900"/>
              </w:tabs>
              <w:autoSpaceDE w:val="0"/>
              <w:autoSpaceDN w:val="0"/>
              <w:adjustRightInd w:val="0"/>
              <w:ind w:left="0" w:firstLine="540"/>
              <w:jc w:val="both"/>
              <w:rPr>
                <w:rFonts w:ascii="Times New Roman" w:hAnsi="Times New Roman" w:cs="Times New Roman"/>
                <w:bCs/>
                <w:color w:val="000000"/>
                <w:szCs w:val="28"/>
              </w:rPr>
            </w:pPr>
            <w:r w:rsidRPr="00130477">
              <w:rPr>
                <w:rFonts w:ascii="Times New Roman" w:hAnsi="Times New Roman" w:cs="Times New Roman"/>
                <w:bCs/>
                <w:color w:val="000000"/>
                <w:szCs w:val="28"/>
                <w:lang w:val="uk-UA"/>
              </w:rPr>
              <w:t xml:space="preserve">Шваб Л.І. Економіка підприємства: Навчальний посібник для студентів вищих  навчальних  закладів. 4-е вид. – К.: Каравела, 2007.- </w:t>
            </w:r>
            <w:r w:rsidRPr="00130477">
              <w:rPr>
                <w:rFonts w:ascii="Times New Roman" w:hAnsi="Times New Roman" w:cs="Times New Roman"/>
                <w:bCs/>
                <w:color w:val="000000"/>
                <w:szCs w:val="28"/>
              </w:rPr>
              <w:t>584с.</w:t>
            </w:r>
          </w:p>
          <w:p w:rsidR="008C5D04" w:rsidRPr="00130477" w:rsidRDefault="008C5D04" w:rsidP="008C5D04">
            <w:pPr>
              <w:widowControl w:val="0"/>
              <w:numPr>
                <w:ilvl w:val="0"/>
                <w:numId w:val="3"/>
              </w:numPr>
              <w:shd w:val="clear" w:color="auto" w:fill="FFFFFF"/>
              <w:tabs>
                <w:tab w:val="left" w:pos="0"/>
                <w:tab w:val="left" w:pos="523"/>
                <w:tab w:val="left" w:pos="567"/>
                <w:tab w:val="left" w:pos="900"/>
              </w:tabs>
              <w:autoSpaceDE w:val="0"/>
              <w:autoSpaceDN w:val="0"/>
              <w:adjustRightInd w:val="0"/>
              <w:ind w:left="0" w:firstLine="540"/>
              <w:jc w:val="both"/>
              <w:rPr>
                <w:rFonts w:ascii="Times New Roman" w:hAnsi="Times New Roman" w:cs="Times New Roman"/>
                <w:color w:val="000000"/>
                <w:szCs w:val="28"/>
              </w:rPr>
            </w:pPr>
            <w:proofErr w:type="spellStart"/>
            <w:r w:rsidRPr="00130477">
              <w:rPr>
                <w:rFonts w:ascii="Times New Roman" w:hAnsi="Times New Roman" w:cs="Times New Roman"/>
                <w:color w:val="000000"/>
                <w:szCs w:val="28"/>
              </w:rPr>
              <w:t>Швиданенко</w:t>
            </w:r>
            <w:proofErr w:type="spellEnd"/>
            <w:r w:rsidRPr="00130477">
              <w:rPr>
                <w:rFonts w:ascii="Times New Roman" w:hAnsi="Times New Roman" w:cs="Times New Roman"/>
                <w:color w:val="000000"/>
                <w:szCs w:val="28"/>
              </w:rPr>
              <w:t xml:space="preserve"> Г.О. (ред.) </w:t>
            </w:r>
            <w:proofErr w:type="spellStart"/>
            <w:r w:rsidRPr="00130477">
              <w:rPr>
                <w:rFonts w:ascii="Times New Roman" w:hAnsi="Times New Roman" w:cs="Times New Roman"/>
                <w:color w:val="000000"/>
                <w:szCs w:val="28"/>
              </w:rPr>
              <w:t>Економіка</w:t>
            </w:r>
            <w:proofErr w:type="spellEnd"/>
            <w:r w:rsidRPr="00130477">
              <w:rPr>
                <w:rFonts w:ascii="Times New Roman" w:hAnsi="Times New Roman" w:cs="Times New Roman"/>
                <w:color w:val="000000"/>
                <w:szCs w:val="28"/>
              </w:rPr>
              <w:t xml:space="preserve"> </w:t>
            </w:r>
            <w:proofErr w:type="spellStart"/>
            <w:proofErr w:type="gramStart"/>
            <w:r w:rsidRPr="00130477">
              <w:rPr>
                <w:rFonts w:ascii="Times New Roman" w:hAnsi="Times New Roman" w:cs="Times New Roman"/>
                <w:color w:val="000000"/>
                <w:szCs w:val="28"/>
              </w:rPr>
              <w:t>п</w:t>
            </w:r>
            <w:proofErr w:type="gramEnd"/>
            <w:r w:rsidRPr="00130477">
              <w:rPr>
                <w:rFonts w:ascii="Times New Roman" w:hAnsi="Times New Roman" w:cs="Times New Roman"/>
                <w:color w:val="000000"/>
                <w:szCs w:val="28"/>
              </w:rPr>
              <w:t>ідприємства</w:t>
            </w:r>
            <w:proofErr w:type="spellEnd"/>
            <w:r w:rsidRPr="00130477">
              <w:rPr>
                <w:rFonts w:ascii="Times New Roman" w:hAnsi="Times New Roman" w:cs="Times New Roman"/>
                <w:color w:val="000000"/>
                <w:szCs w:val="28"/>
              </w:rPr>
              <w:t xml:space="preserve"> </w:t>
            </w:r>
            <w:proofErr w:type="spellStart"/>
            <w:r w:rsidRPr="00130477">
              <w:rPr>
                <w:rFonts w:ascii="Times New Roman" w:hAnsi="Times New Roman" w:cs="Times New Roman"/>
                <w:color w:val="000000"/>
                <w:szCs w:val="28"/>
              </w:rPr>
              <w:t>Підручник</w:t>
            </w:r>
            <w:proofErr w:type="spellEnd"/>
            <w:r w:rsidRPr="00130477">
              <w:rPr>
                <w:rFonts w:ascii="Times New Roman" w:hAnsi="Times New Roman" w:cs="Times New Roman"/>
                <w:color w:val="000000"/>
                <w:szCs w:val="28"/>
              </w:rPr>
              <w:t xml:space="preserve">/ М.Г. </w:t>
            </w:r>
            <w:proofErr w:type="spellStart"/>
            <w:r w:rsidRPr="00130477">
              <w:rPr>
                <w:rFonts w:ascii="Times New Roman" w:hAnsi="Times New Roman" w:cs="Times New Roman"/>
                <w:color w:val="000000"/>
                <w:szCs w:val="28"/>
              </w:rPr>
              <w:t>Грещак</w:t>
            </w:r>
            <w:proofErr w:type="spellEnd"/>
            <w:r w:rsidRPr="00130477">
              <w:rPr>
                <w:rFonts w:ascii="Times New Roman" w:hAnsi="Times New Roman" w:cs="Times New Roman"/>
                <w:color w:val="000000"/>
                <w:szCs w:val="28"/>
              </w:rPr>
              <w:t xml:space="preserve">, В.М. Колот, О.Г. </w:t>
            </w:r>
            <w:proofErr w:type="spellStart"/>
            <w:r w:rsidRPr="00130477">
              <w:rPr>
                <w:rFonts w:ascii="Times New Roman" w:hAnsi="Times New Roman" w:cs="Times New Roman"/>
                <w:color w:val="000000"/>
                <w:szCs w:val="28"/>
              </w:rPr>
              <w:t>Мендрул</w:t>
            </w:r>
            <w:proofErr w:type="spellEnd"/>
            <w:r w:rsidRPr="00130477">
              <w:rPr>
                <w:rFonts w:ascii="Times New Roman" w:hAnsi="Times New Roman" w:cs="Times New Roman"/>
                <w:color w:val="000000"/>
                <w:szCs w:val="28"/>
              </w:rPr>
              <w:t xml:space="preserve"> [та </w:t>
            </w:r>
            <w:proofErr w:type="spellStart"/>
            <w:r w:rsidRPr="00130477">
              <w:rPr>
                <w:rFonts w:ascii="Times New Roman" w:hAnsi="Times New Roman" w:cs="Times New Roman"/>
                <w:color w:val="000000"/>
                <w:szCs w:val="28"/>
              </w:rPr>
              <w:t>ін</w:t>
            </w:r>
            <w:proofErr w:type="spellEnd"/>
            <w:r w:rsidRPr="00130477">
              <w:rPr>
                <w:rFonts w:ascii="Times New Roman" w:hAnsi="Times New Roman" w:cs="Times New Roman"/>
                <w:color w:val="000000"/>
                <w:szCs w:val="28"/>
              </w:rPr>
              <w:t xml:space="preserve">.] ; за </w:t>
            </w:r>
            <w:proofErr w:type="spellStart"/>
            <w:r w:rsidRPr="00130477">
              <w:rPr>
                <w:rFonts w:ascii="Times New Roman" w:hAnsi="Times New Roman" w:cs="Times New Roman"/>
                <w:color w:val="000000"/>
                <w:szCs w:val="28"/>
              </w:rPr>
              <w:t>заг</w:t>
            </w:r>
            <w:proofErr w:type="spellEnd"/>
            <w:r w:rsidRPr="00130477">
              <w:rPr>
                <w:rFonts w:ascii="Times New Roman" w:hAnsi="Times New Roman" w:cs="Times New Roman"/>
                <w:color w:val="000000"/>
                <w:szCs w:val="28"/>
              </w:rPr>
              <w:t xml:space="preserve">. та наук. ред. Г.О. </w:t>
            </w:r>
            <w:proofErr w:type="spellStart"/>
            <w:r w:rsidRPr="00130477">
              <w:rPr>
                <w:rFonts w:ascii="Times New Roman" w:hAnsi="Times New Roman" w:cs="Times New Roman"/>
                <w:color w:val="000000"/>
                <w:szCs w:val="28"/>
              </w:rPr>
              <w:t>Швиданенко</w:t>
            </w:r>
            <w:proofErr w:type="spellEnd"/>
            <w:r w:rsidRPr="00130477">
              <w:rPr>
                <w:rFonts w:ascii="Times New Roman" w:hAnsi="Times New Roman" w:cs="Times New Roman"/>
                <w:color w:val="000000"/>
                <w:szCs w:val="28"/>
              </w:rPr>
              <w:t xml:space="preserve">. — [вид. 4-те, </w:t>
            </w:r>
            <w:proofErr w:type="spellStart"/>
            <w:r w:rsidRPr="00130477">
              <w:rPr>
                <w:rFonts w:ascii="Times New Roman" w:hAnsi="Times New Roman" w:cs="Times New Roman"/>
                <w:color w:val="000000"/>
                <w:szCs w:val="28"/>
              </w:rPr>
              <w:t>перероб</w:t>
            </w:r>
            <w:proofErr w:type="spellEnd"/>
            <w:r w:rsidRPr="00130477">
              <w:rPr>
                <w:rFonts w:ascii="Times New Roman" w:hAnsi="Times New Roman" w:cs="Times New Roman"/>
                <w:color w:val="000000"/>
                <w:szCs w:val="28"/>
              </w:rPr>
              <w:t xml:space="preserve">. і </w:t>
            </w:r>
            <w:proofErr w:type="spellStart"/>
            <w:r w:rsidRPr="00130477">
              <w:rPr>
                <w:rFonts w:ascii="Times New Roman" w:hAnsi="Times New Roman" w:cs="Times New Roman"/>
                <w:color w:val="000000"/>
                <w:szCs w:val="28"/>
              </w:rPr>
              <w:t>доп</w:t>
            </w:r>
            <w:proofErr w:type="spellEnd"/>
            <w:r w:rsidRPr="00130477">
              <w:rPr>
                <w:rFonts w:ascii="Times New Roman" w:hAnsi="Times New Roman" w:cs="Times New Roman"/>
                <w:color w:val="000000"/>
                <w:szCs w:val="28"/>
                <w:lang w:val="uk-UA"/>
              </w:rPr>
              <w:t xml:space="preserve">. </w:t>
            </w:r>
            <w:r w:rsidRPr="00130477">
              <w:rPr>
                <w:rFonts w:ascii="Times New Roman" w:hAnsi="Times New Roman" w:cs="Times New Roman"/>
                <w:bCs/>
                <w:szCs w:val="28"/>
                <w:lang w:val="uk-UA"/>
              </w:rPr>
              <w:t xml:space="preserve">– </w:t>
            </w:r>
            <w:r w:rsidRPr="00130477">
              <w:rPr>
                <w:rFonts w:ascii="Times New Roman" w:hAnsi="Times New Roman" w:cs="Times New Roman"/>
                <w:color w:val="000000"/>
                <w:szCs w:val="28"/>
              </w:rPr>
              <w:t>К. : КНЕУ, 2009. — 816 с.</w:t>
            </w:r>
          </w:p>
          <w:p w:rsidR="008C5D04" w:rsidRPr="00130477" w:rsidRDefault="008C5D04" w:rsidP="008C5D04">
            <w:pPr>
              <w:shd w:val="clear" w:color="auto" w:fill="FFFFFF"/>
              <w:jc w:val="center"/>
              <w:rPr>
                <w:rFonts w:ascii="Times New Roman" w:hAnsi="Times New Roman" w:cs="Times New Roman"/>
                <w:lang w:val="uk-UA"/>
              </w:rPr>
            </w:pPr>
            <w:r w:rsidRPr="00130477">
              <w:rPr>
                <w:rFonts w:ascii="Times New Roman" w:hAnsi="Times New Roman" w:cs="Times New Roman"/>
                <w:b/>
                <w:bCs/>
                <w:spacing w:val="-6"/>
                <w:lang w:val="uk-UA"/>
              </w:rPr>
              <w:t>Допоміжна</w:t>
            </w:r>
          </w:p>
          <w:p w:rsidR="008C5D04" w:rsidRPr="00130477" w:rsidRDefault="008C5D04" w:rsidP="008C5D04">
            <w:pPr>
              <w:widowControl w:val="0"/>
              <w:numPr>
                <w:ilvl w:val="0"/>
                <w:numId w:val="3"/>
              </w:numPr>
              <w:shd w:val="clear" w:color="auto" w:fill="FFFFFF"/>
              <w:tabs>
                <w:tab w:val="clear" w:pos="900"/>
                <w:tab w:val="num" w:pos="0"/>
                <w:tab w:val="left" w:pos="523"/>
                <w:tab w:val="left" w:pos="567"/>
                <w:tab w:val="left" w:pos="720"/>
              </w:tabs>
              <w:autoSpaceDE w:val="0"/>
              <w:autoSpaceDN w:val="0"/>
              <w:adjustRightInd w:val="0"/>
              <w:ind w:left="0" w:firstLine="360"/>
              <w:jc w:val="both"/>
              <w:rPr>
                <w:rFonts w:ascii="Times New Roman" w:hAnsi="Times New Roman" w:cs="Times New Roman"/>
                <w:color w:val="000000"/>
                <w:szCs w:val="28"/>
                <w:lang w:val="uk-UA"/>
              </w:rPr>
            </w:pPr>
            <w:proofErr w:type="spellStart"/>
            <w:r w:rsidRPr="00130477">
              <w:rPr>
                <w:rFonts w:ascii="Times New Roman" w:hAnsi="Times New Roman" w:cs="Times New Roman"/>
                <w:szCs w:val="28"/>
                <w:lang w:val="uk-UA"/>
              </w:rPr>
              <w:t>Галущак</w:t>
            </w:r>
            <w:proofErr w:type="spellEnd"/>
            <w:r w:rsidRPr="00130477">
              <w:rPr>
                <w:rFonts w:ascii="Times New Roman" w:hAnsi="Times New Roman" w:cs="Times New Roman"/>
                <w:szCs w:val="28"/>
                <w:lang w:val="uk-UA"/>
              </w:rPr>
              <w:t xml:space="preserve"> М.П., </w:t>
            </w:r>
            <w:proofErr w:type="spellStart"/>
            <w:r w:rsidRPr="00130477">
              <w:rPr>
                <w:rFonts w:ascii="Times New Roman" w:hAnsi="Times New Roman" w:cs="Times New Roman"/>
                <w:szCs w:val="28"/>
                <w:lang w:val="uk-UA"/>
              </w:rPr>
              <w:t>Оксентюк</w:t>
            </w:r>
            <w:proofErr w:type="spellEnd"/>
            <w:r w:rsidRPr="00130477">
              <w:rPr>
                <w:rFonts w:ascii="Times New Roman" w:hAnsi="Times New Roman" w:cs="Times New Roman"/>
                <w:szCs w:val="28"/>
                <w:lang w:val="uk-UA"/>
              </w:rPr>
              <w:t xml:space="preserve"> А.О.,</w:t>
            </w:r>
            <w:proofErr w:type="spellStart"/>
            <w:r w:rsidRPr="00130477">
              <w:rPr>
                <w:rFonts w:ascii="Times New Roman" w:hAnsi="Times New Roman" w:cs="Times New Roman"/>
                <w:szCs w:val="28"/>
                <w:lang w:val="uk-UA"/>
              </w:rPr>
              <w:t>Гевко</w:t>
            </w:r>
            <w:proofErr w:type="spellEnd"/>
            <w:r w:rsidRPr="00130477">
              <w:rPr>
                <w:rFonts w:ascii="Times New Roman" w:hAnsi="Times New Roman" w:cs="Times New Roman"/>
                <w:szCs w:val="28"/>
                <w:lang w:val="uk-UA"/>
              </w:rPr>
              <w:t xml:space="preserve"> </w:t>
            </w:r>
            <w:proofErr w:type="spellStart"/>
            <w:r w:rsidRPr="00130477">
              <w:rPr>
                <w:rFonts w:ascii="Times New Roman" w:hAnsi="Times New Roman" w:cs="Times New Roman"/>
                <w:szCs w:val="28"/>
                <w:lang w:val="uk-UA"/>
              </w:rPr>
              <w:t>І.БОрганізація</w:t>
            </w:r>
            <w:proofErr w:type="spellEnd"/>
            <w:r w:rsidRPr="00130477">
              <w:rPr>
                <w:rFonts w:ascii="Times New Roman" w:hAnsi="Times New Roman" w:cs="Times New Roman"/>
                <w:szCs w:val="28"/>
                <w:lang w:val="uk-UA"/>
              </w:rPr>
              <w:t xml:space="preserve"> виробництва у прикладах та задачах : </w:t>
            </w:r>
            <w:proofErr w:type="spellStart"/>
            <w:r w:rsidRPr="00130477">
              <w:rPr>
                <w:rFonts w:ascii="Times New Roman" w:hAnsi="Times New Roman" w:cs="Times New Roman"/>
                <w:szCs w:val="28"/>
                <w:lang w:val="uk-UA"/>
              </w:rPr>
              <w:t>навч</w:t>
            </w:r>
            <w:proofErr w:type="spellEnd"/>
            <w:r w:rsidRPr="00130477">
              <w:rPr>
                <w:rFonts w:ascii="Times New Roman" w:hAnsi="Times New Roman" w:cs="Times New Roman"/>
                <w:szCs w:val="28"/>
                <w:lang w:val="uk-UA"/>
              </w:rPr>
              <w:t>. посібник. - К: «Кондор», 2010. – 2141с.</w:t>
            </w:r>
          </w:p>
          <w:p w:rsidR="008C5D04" w:rsidRPr="00130477" w:rsidRDefault="008C5D04" w:rsidP="008C5D04">
            <w:pPr>
              <w:widowControl w:val="0"/>
              <w:numPr>
                <w:ilvl w:val="0"/>
                <w:numId w:val="3"/>
              </w:numPr>
              <w:shd w:val="clear" w:color="auto" w:fill="FFFFFF"/>
              <w:tabs>
                <w:tab w:val="clear" w:pos="900"/>
                <w:tab w:val="num" w:pos="0"/>
                <w:tab w:val="left" w:pos="523"/>
                <w:tab w:val="left" w:pos="567"/>
                <w:tab w:val="left" w:pos="720"/>
              </w:tabs>
              <w:autoSpaceDE w:val="0"/>
              <w:autoSpaceDN w:val="0"/>
              <w:adjustRightInd w:val="0"/>
              <w:ind w:left="0" w:firstLine="360"/>
              <w:jc w:val="both"/>
              <w:rPr>
                <w:rFonts w:ascii="Times New Roman" w:hAnsi="Times New Roman" w:cs="Times New Roman"/>
                <w:color w:val="000000"/>
                <w:szCs w:val="28"/>
                <w:lang w:val="uk-UA"/>
              </w:rPr>
            </w:pPr>
            <w:proofErr w:type="spellStart"/>
            <w:r w:rsidRPr="00130477">
              <w:rPr>
                <w:rFonts w:ascii="Times New Roman" w:hAnsi="Times New Roman" w:cs="Times New Roman"/>
                <w:szCs w:val="28"/>
                <w:lang w:val="uk-UA"/>
              </w:rPr>
              <w:t>Скибинська</w:t>
            </w:r>
            <w:proofErr w:type="spellEnd"/>
            <w:r w:rsidRPr="00130477">
              <w:rPr>
                <w:rFonts w:ascii="Times New Roman" w:hAnsi="Times New Roman" w:cs="Times New Roman"/>
                <w:szCs w:val="28"/>
                <w:lang w:val="uk-UA"/>
              </w:rPr>
              <w:t xml:space="preserve"> З.М., Гринів Т.Т. Економіка та організація виробництва : </w:t>
            </w:r>
            <w:proofErr w:type="spellStart"/>
            <w:r w:rsidRPr="00130477">
              <w:rPr>
                <w:rFonts w:ascii="Times New Roman" w:hAnsi="Times New Roman" w:cs="Times New Roman"/>
                <w:szCs w:val="28"/>
                <w:lang w:val="uk-UA"/>
              </w:rPr>
              <w:t>навч</w:t>
            </w:r>
            <w:proofErr w:type="spellEnd"/>
            <w:r w:rsidRPr="00130477">
              <w:rPr>
                <w:rFonts w:ascii="Times New Roman" w:hAnsi="Times New Roman" w:cs="Times New Roman"/>
                <w:szCs w:val="28"/>
                <w:lang w:val="uk-UA"/>
              </w:rPr>
              <w:t xml:space="preserve">. посібник. – К.: Знання, 2012. -299с. </w:t>
            </w:r>
          </w:p>
          <w:p w:rsidR="008C5D04" w:rsidRPr="00130477" w:rsidRDefault="008C5D04" w:rsidP="008C5D04">
            <w:pPr>
              <w:widowControl w:val="0"/>
              <w:shd w:val="clear" w:color="auto" w:fill="FFFFFF"/>
              <w:tabs>
                <w:tab w:val="left" w:pos="523"/>
                <w:tab w:val="left" w:pos="567"/>
                <w:tab w:val="left" w:pos="720"/>
              </w:tabs>
              <w:autoSpaceDE w:val="0"/>
              <w:autoSpaceDN w:val="0"/>
              <w:adjustRightInd w:val="0"/>
              <w:ind w:left="360"/>
              <w:jc w:val="both"/>
              <w:rPr>
                <w:rFonts w:ascii="Times New Roman" w:hAnsi="Times New Roman" w:cs="Times New Roman"/>
                <w:color w:val="000000"/>
                <w:szCs w:val="28"/>
                <w:lang w:val="uk-UA"/>
              </w:rPr>
            </w:pPr>
          </w:p>
          <w:p w:rsidR="008C5D04" w:rsidRPr="00130477" w:rsidRDefault="008C5D04" w:rsidP="008C5D04">
            <w:pPr>
              <w:shd w:val="clear" w:color="auto" w:fill="FFFFFF"/>
              <w:tabs>
                <w:tab w:val="left" w:pos="365"/>
              </w:tabs>
              <w:spacing w:before="14" w:line="226" w:lineRule="exact"/>
              <w:jc w:val="center"/>
              <w:rPr>
                <w:rFonts w:ascii="Times New Roman" w:hAnsi="Times New Roman" w:cs="Times New Roman"/>
                <w:spacing w:val="-20"/>
                <w:lang w:val="uk-UA"/>
              </w:rPr>
            </w:pPr>
            <w:r w:rsidRPr="00130477">
              <w:rPr>
                <w:rFonts w:ascii="Times New Roman" w:hAnsi="Times New Roman" w:cs="Times New Roman"/>
                <w:b/>
                <w:lang w:val="uk-UA"/>
              </w:rPr>
              <w:t>15. Інформаційні ресурси</w:t>
            </w:r>
          </w:p>
          <w:p w:rsidR="008C5D04" w:rsidRPr="00130477" w:rsidRDefault="008C5D04" w:rsidP="008C5D04">
            <w:pPr>
              <w:widowControl w:val="0"/>
              <w:shd w:val="clear" w:color="auto" w:fill="FFFFFF"/>
              <w:tabs>
                <w:tab w:val="left" w:pos="365"/>
              </w:tabs>
              <w:autoSpaceDE w:val="0"/>
              <w:autoSpaceDN w:val="0"/>
              <w:adjustRightInd w:val="0"/>
              <w:rPr>
                <w:rFonts w:ascii="Times New Roman" w:hAnsi="Times New Roman" w:cs="Times New Roman"/>
                <w:color w:val="000000"/>
                <w:spacing w:val="-13"/>
                <w:lang w:val="uk-UA"/>
              </w:rPr>
            </w:pPr>
          </w:p>
          <w:p w:rsidR="008C5D04" w:rsidRPr="00130477" w:rsidRDefault="008C5D04" w:rsidP="008C5D04">
            <w:pPr>
              <w:numPr>
                <w:ilvl w:val="0"/>
                <w:numId w:val="2"/>
              </w:numPr>
              <w:ind w:firstLine="567"/>
              <w:jc w:val="both"/>
              <w:rPr>
                <w:rFonts w:ascii="Times New Roman" w:hAnsi="Times New Roman" w:cs="Times New Roman"/>
                <w:szCs w:val="28"/>
                <w:lang w:val="uk-UA"/>
              </w:rPr>
            </w:pPr>
            <w:r w:rsidRPr="00130477">
              <w:rPr>
                <w:rFonts w:ascii="Times New Roman" w:hAnsi="Times New Roman" w:cs="Times New Roman"/>
                <w:szCs w:val="28"/>
                <w:lang w:val="uk-UA"/>
              </w:rPr>
              <w:t xml:space="preserve"> Електронний ресурс Державної служби статистики: Режим доступу: </w:t>
            </w:r>
            <w:r w:rsidRPr="00130477">
              <w:rPr>
                <w:rFonts w:ascii="Times New Roman" w:hAnsi="Times New Roman" w:cs="Times New Roman"/>
                <w:szCs w:val="28"/>
                <w:u w:val="single"/>
                <w:lang w:val="uk-UA"/>
              </w:rPr>
              <w:t>//</w:t>
            </w:r>
            <w:proofErr w:type="spellStart"/>
            <w:r w:rsidRPr="00130477">
              <w:rPr>
                <w:rFonts w:ascii="Times New Roman" w:hAnsi="Times New Roman" w:cs="Times New Roman"/>
                <w:szCs w:val="28"/>
                <w:u w:val="single"/>
                <w:lang w:val="uk-UA"/>
              </w:rPr>
              <w:t>htpp</w:t>
            </w:r>
            <w:proofErr w:type="spellEnd"/>
            <w:r w:rsidRPr="00130477">
              <w:rPr>
                <w:rFonts w:ascii="Times New Roman" w:hAnsi="Times New Roman" w:cs="Times New Roman"/>
                <w:szCs w:val="28"/>
                <w:u w:val="single"/>
                <w:lang w:val="uk-UA"/>
              </w:rPr>
              <w:t xml:space="preserve">: www. </w:t>
            </w:r>
            <w:proofErr w:type="spellStart"/>
            <w:r w:rsidRPr="00130477">
              <w:rPr>
                <w:rFonts w:ascii="Times New Roman" w:hAnsi="Times New Roman" w:cs="Times New Roman"/>
                <w:szCs w:val="28"/>
                <w:u w:val="single"/>
                <w:lang w:val="uk-UA"/>
              </w:rPr>
              <w:t>ukrstat</w:t>
            </w:r>
            <w:proofErr w:type="spellEnd"/>
            <w:r w:rsidRPr="00130477">
              <w:rPr>
                <w:rFonts w:ascii="Times New Roman" w:hAnsi="Times New Roman" w:cs="Times New Roman"/>
                <w:szCs w:val="28"/>
                <w:u w:val="single"/>
                <w:lang w:val="uk-UA"/>
              </w:rPr>
              <w:t>. gov.ua.</w:t>
            </w:r>
          </w:p>
          <w:p w:rsidR="008C5D04" w:rsidRPr="00130477" w:rsidRDefault="008C5D04" w:rsidP="008C5D04">
            <w:pPr>
              <w:numPr>
                <w:ilvl w:val="0"/>
                <w:numId w:val="2"/>
              </w:numPr>
              <w:ind w:firstLine="567"/>
              <w:jc w:val="both"/>
              <w:rPr>
                <w:rFonts w:ascii="Times New Roman" w:hAnsi="Times New Roman" w:cs="Times New Roman"/>
                <w:szCs w:val="28"/>
                <w:lang w:val="uk-UA"/>
              </w:rPr>
            </w:pPr>
            <w:r w:rsidRPr="00130477">
              <w:rPr>
                <w:rFonts w:ascii="Times New Roman" w:hAnsi="Times New Roman" w:cs="Times New Roman"/>
                <w:szCs w:val="28"/>
                <w:lang w:val="uk-UA"/>
              </w:rPr>
              <w:t>Електронний ресурс. Головне управління статистики у Запорізькій області: Режим доступу:</w:t>
            </w:r>
            <w:r w:rsidRPr="00130477">
              <w:rPr>
                <w:rFonts w:ascii="Times New Roman" w:hAnsi="Times New Roman" w:cs="Times New Roman"/>
                <w:szCs w:val="28"/>
                <w:u w:val="single"/>
                <w:lang w:val="uk-UA"/>
              </w:rPr>
              <w:t xml:space="preserve"> http://www.zp.ukrstat.gov.ua/</w:t>
            </w:r>
          </w:p>
          <w:p w:rsidR="008C5D04" w:rsidRPr="00130477" w:rsidRDefault="008C5D04" w:rsidP="008C5D04">
            <w:pPr>
              <w:widowControl w:val="0"/>
              <w:numPr>
                <w:ilvl w:val="0"/>
                <w:numId w:val="2"/>
              </w:numPr>
              <w:shd w:val="clear" w:color="auto" w:fill="FFFFFF"/>
              <w:tabs>
                <w:tab w:val="left" w:pos="365"/>
              </w:tabs>
              <w:autoSpaceDE w:val="0"/>
              <w:autoSpaceDN w:val="0"/>
              <w:adjustRightInd w:val="0"/>
              <w:ind w:firstLine="567"/>
              <w:jc w:val="both"/>
              <w:rPr>
                <w:rFonts w:ascii="Times New Roman" w:hAnsi="Times New Roman" w:cs="Times New Roman"/>
                <w:color w:val="000000"/>
                <w:szCs w:val="28"/>
                <w:u w:val="single"/>
                <w:lang w:val="uk-UA"/>
              </w:rPr>
            </w:pPr>
            <w:r w:rsidRPr="00130477">
              <w:rPr>
                <w:rFonts w:ascii="Times New Roman" w:hAnsi="Times New Roman" w:cs="Times New Roman"/>
                <w:color w:val="000000"/>
                <w:szCs w:val="28"/>
                <w:lang w:val="uk-UA"/>
              </w:rPr>
              <w:t xml:space="preserve">Електронний ресурс. Офіційний сайт ПАТ «Мотор Січ»: Режим доступу: </w:t>
            </w:r>
            <w:hyperlink r:id="rId7" w:history="1">
              <w:r w:rsidRPr="00130477">
                <w:rPr>
                  <w:rStyle w:val="a9"/>
                  <w:rFonts w:ascii="Times New Roman" w:hAnsi="Times New Roman" w:cs="Times New Roman"/>
                  <w:szCs w:val="28"/>
                  <w:lang w:val="uk-UA"/>
                </w:rPr>
                <w:t>http://www.motorsich.com/rus/</w:t>
              </w:r>
            </w:hyperlink>
          </w:p>
          <w:p w:rsidR="008C5D04" w:rsidRDefault="008C5D04" w:rsidP="008C5D04">
            <w:pPr>
              <w:jc w:val="center"/>
              <w:rPr>
                <w:rFonts w:ascii="Times New Roman" w:hAnsi="Times New Roman" w:cs="Times New Roman"/>
                <w:sz w:val="24"/>
                <w:szCs w:val="24"/>
                <w:lang w:val="uk-UA"/>
              </w:rPr>
            </w:pPr>
          </w:p>
          <w:p w:rsidR="008C5D04" w:rsidRPr="008C5D04" w:rsidRDefault="008C5D04" w:rsidP="008C5D04">
            <w:pPr>
              <w:rPr>
                <w:rFonts w:ascii="Times New Roman" w:hAnsi="Times New Roman" w:cs="Times New Roman"/>
                <w:b/>
                <w:sz w:val="24"/>
                <w:szCs w:val="24"/>
                <w:lang w:val="uk-UA"/>
              </w:rPr>
            </w:pPr>
          </w:p>
        </w:tc>
      </w:tr>
    </w:tbl>
    <w:p w:rsidR="00F92B58" w:rsidRDefault="00F92B58" w:rsidP="008C5D04">
      <w:pPr>
        <w:shd w:val="clear" w:color="auto" w:fill="FFFFFF"/>
        <w:jc w:val="center"/>
        <w:rPr>
          <w:rFonts w:ascii="Times New Roman" w:hAnsi="Times New Roman" w:cs="Times New Roman"/>
          <w:sz w:val="24"/>
          <w:szCs w:val="24"/>
          <w:lang w:val="uk-UA"/>
        </w:rPr>
      </w:pPr>
    </w:p>
    <w:sectPr w:rsidR="00F92B58" w:rsidSect="00196A23">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F0281"/>
    <w:multiLevelType w:val="hybridMultilevel"/>
    <w:tmpl w:val="425C4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2">
    <w:nsid w:val="36C6171D"/>
    <w:multiLevelType w:val="hybridMultilevel"/>
    <w:tmpl w:val="A1A488E6"/>
    <w:lvl w:ilvl="0" w:tplc="4224CAF0">
      <w:start w:val="1"/>
      <w:numFmt w:val="decimal"/>
      <w:lvlText w:val="%1."/>
      <w:lvlJc w:val="left"/>
      <w:pPr>
        <w:tabs>
          <w:tab w:val="num" w:pos="900"/>
        </w:tabs>
        <w:ind w:left="900" w:hanging="360"/>
      </w:pPr>
      <w:rPr>
        <w:lang w:val="ru-RU"/>
      </w:rPr>
    </w:lvl>
    <w:lvl w:ilvl="1" w:tplc="FFFFFFFF">
      <w:start w:val="3"/>
      <w:numFmt w:val="decimal"/>
      <w:lvlText w:val="%2"/>
      <w:lvlJc w:val="left"/>
      <w:pPr>
        <w:tabs>
          <w:tab w:val="num" w:pos="1440"/>
        </w:tabs>
        <w:ind w:left="1440" w:hanging="360"/>
      </w:pPr>
      <w:rPr>
        <w:rFonts w:hint="default"/>
        <w:b/>
        <w:color w:val="000000"/>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DCE"/>
    <w:rsid w:val="00034DCB"/>
    <w:rsid w:val="00036CD1"/>
    <w:rsid w:val="00040CB9"/>
    <w:rsid w:val="00042C26"/>
    <w:rsid w:val="0005079D"/>
    <w:rsid w:val="00064496"/>
    <w:rsid w:val="00071295"/>
    <w:rsid w:val="00086275"/>
    <w:rsid w:val="000A7551"/>
    <w:rsid w:val="000D3FA5"/>
    <w:rsid w:val="000F4B4F"/>
    <w:rsid w:val="00130477"/>
    <w:rsid w:val="00132747"/>
    <w:rsid w:val="00150361"/>
    <w:rsid w:val="00172845"/>
    <w:rsid w:val="0018684E"/>
    <w:rsid w:val="00190EEE"/>
    <w:rsid w:val="001967CA"/>
    <w:rsid w:val="00196A23"/>
    <w:rsid w:val="001F6096"/>
    <w:rsid w:val="00202D34"/>
    <w:rsid w:val="0021592F"/>
    <w:rsid w:val="002B0109"/>
    <w:rsid w:val="002B0E0F"/>
    <w:rsid w:val="00304811"/>
    <w:rsid w:val="00311229"/>
    <w:rsid w:val="003159AF"/>
    <w:rsid w:val="00326982"/>
    <w:rsid w:val="00376949"/>
    <w:rsid w:val="00390C85"/>
    <w:rsid w:val="003D3000"/>
    <w:rsid w:val="004008B6"/>
    <w:rsid w:val="004130ED"/>
    <w:rsid w:val="004277CC"/>
    <w:rsid w:val="004506C8"/>
    <w:rsid w:val="00521C5B"/>
    <w:rsid w:val="00571565"/>
    <w:rsid w:val="00574656"/>
    <w:rsid w:val="00574812"/>
    <w:rsid w:val="005E50F9"/>
    <w:rsid w:val="006658D5"/>
    <w:rsid w:val="00710A01"/>
    <w:rsid w:val="00721D66"/>
    <w:rsid w:val="00773F29"/>
    <w:rsid w:val="00787B10"/>
    <w:rsid w:val="007B3400"/>
    <w:rsid w:val="007E2296"/>
    <w:rsid w:val="00815BF1"/>
    <w:rsid w:val="00844AC7"/>
    <w:rsid w:val="00860EF1"/>
    <w:rsid w:val="0087443C"/>
    <w:rsid w:val="00875416"/>
    <w:rsid w:val="00885523"/>
    <w:rsid w:val="008B543A"/>
    <w:rsid w:val="008C5D04"/>
    <w:rsid w:val="008D13E8"/>
    <w:rsid w:val="009142E6"/>
    <w:rsid w:val="0093230E"/>
    <w:rsid w:val="00932CB4"/>
    <w:rsid w:val="00944248"/>
    <w:rsid w:val="00990DCE"/>
    <w:rsid w:val="009B7422"/>
    <w:rsid w:val="009C1485"/>
    <w:rsid w:val="009D5F6A"/>
    <w:rsid w:val="00A1296D"/>
    <w:rsid w:val="00A205A2"/>
    <w:rsid w:val="00A22234"/>
    <w:rsid w:val="00A40100"/>
    <w:rsid w:val="00A92DC7"/>
    <w:rsid w:val="00B37D42"/>
    <w:rsid w:val="00B65691"/>
    <w:rsid w:val="00BC708D"/>
    <w:rsid w:val="00C63644"/>
    <w:rsid w:val="00C82F0E"/>
    <w:rsid w:val="00CE31C3"/>
    <w:rsid w:val="00D008F7"/>
    <w:rsid w:val="00D033C9"/>
    <w:rsid w:val="00D34E89"/>
    <w:rsid w:val="00D8629C"/>
    <w:rsid w:val="00D873C9"/>
    <w:rsid w:val="00E064E9"/>
    <w:rsid w:val="00E814F8"/>
    <w:rsid w:val="00E85274"/>
    <w:rsid w:val="00EA2AB4"/>
    <w:rsid w:val="00EA2C2A"/>
    <w:rsid w:val="00EC535E"/>
    <w:rsid w:val="00EF7870"/>
    <w:rsid w:val="00F14E8B"/>
    <w:rsid w:val="00F92B58"/>
    <w:rsid w:val="00FB3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932CB4"/>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2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92B58"/>
    <w:pPr>
      <w:ind w:left="720"/>
      <w:contextualSpacing/>
    </w:pPr>
  </w:style>
  <w:style w:type="paragraph" w:customStyle="1" w:styleId="Default">
    <w:name w:val="Default"/>
    <w:rsid w:val="00F92B5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860E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0EF1"/>
    <w:rPr>
      <w:rFonts w:ascii="Tahoma" w:hAnsi="Tahoma" w:cs="Tahoma"/>
      <w:sz w:val="16"/>
      <w:szCs w:val="16"/>
    </w:rPr>
  </w:style>
  <w:style w:type="paragraph" w:styleId="a7">
    <w:name w:val="Body Text"/>
    <w:basedOn w:val="a"/>
    <w:link w:val="a8"/>
    <w:semiHidden/>
    <w:rsid w:val="00D34E89"/>
    <w:pPr>
      <w:spacing w:after="120" w:line="240" w:lineRule="auto"/>
    </w:pPr>
    <w:rPr>
      <w:rFonts w:ascii="Times New Roman" w:eastAsia="Times New Roman" w:hAnsi="Times New Roman" w:cs="Times New Roman"/>
      <w:sz w:val="28"/>
      <w:szCs w:val="24"/>
    </w:rPr>
  </w:style>
  <w:style w:type="character" w:customStyle="1" w:styleId="a8">
    <w:name w:val="Основной текст Знак"/>
    <w:basedOn w:val="a0"/>
    <w:link w:val="a7"/>
    <w:semiHidden/>
    <w:rsid w:val="00D34E89"/>
    <w:rPr>
      <w:rFonts w:ascii="Times New Roman" w:eastAsia="Times New Roman" w:hAnsi="Times New Roman" w:cs="Times New Roman"/>
      <w:sz w:val="28"/>
      <w:szCs w:val="24"/>
    </w:rPr>
  </w:style>
  <w:style w:type="paragraph" w:customStyle="1" w:styleId="4">
    <w:name w:val="Основной текст (4)"/>
    <w:basedOn w:val="a"/>
    <w:rsid w:val="00D34E89"/>
    <w:pPr>
      <w:widowControl w:val="0"/>
      <w:shd w:val="clear" w:color="auto" w:fill="FFFFFF"/>
      <w:spacing w:after="120" w:line="178" w:lineRule="exact"/>
      <w:jc w:val="center"/>
    </w:pPr>
    <w:rPr>
      <w:rFonts w:ascii="Times New Roman" w:eastAsia="Times New Roman" w:hAnsi="Times New Roman" w:cs="Times New Roman"/>
      <w:sz w:val="15"/>
      <w:szCs w:val="15"/>
      <w:lang w:eastAsia="ru-RU"/>
    </w:rPr>
  </w:style>
  <w:style w:type="paragraph" w:customStyle="1" w:styleId="1">
    <w:name w:val="Колонтитул1"/>
    <w:basedOn w:val="a"/>
    <w:rsid w:val="00D34E89"/>
    <w:pPr>
      <w:widowControl w:val="0"/>
      <w:shd w:val="clear" w:color="auto" w:fill="FFFFFF"/>
      <w:spacing w:after="0" w:line="240" w:lineRule="atLeast"/>
    </w:pPr>
    <w:rPr>
      <w:rFonts w:ascii="Times New Roman" w:eastAsia="Times New Roman" w:hAnsi="Times New Roman" w:cs="Times New Roman"/>
      <w:b/>
      <w:bCs/>
      <w:sz w:val="19"/>
      <w:szCs w:val="19"/>
      <w:lang w:eastAsia="ru-RU"/>
    </w:rPr>
  </w:style>
  <w:style w:type="character" w:styleId="a9">
    <w:name w:val="Hyperlink"/>
    <w:basedOn w:val="a0"/>
    <w:uiPriority w:val="99"/>
    <w:unhideWhenUsed/>
    <w:rsid w:val="00071295"/>
    <w:rPr>
      <w:color w:val="0000FF" w:themeColor="hyperlink"/>
      <w:u w:val="single"/>
    </w:rPr>
  </w:style>
  <w:style w:type="character" w:customStyle="1" w:styleId="FontStyle16">
    <w:name w:val="Font Style16"/>
    <w:rsid w:val="00932CB4"/>
    <w:rPr>
      <w:rFonts w:ascii="Times New Roman" w:hAnsi="Times New Roman" w:cs="Times New Roman"/>
      <w:sz w:val="20"/>
      <w:szCs w:val="20"/>
    </w:rPr>
  </w:style>
  <w:style w:type="character" w:customStyle="1" w:styleId="20">
    <w:name w:val="Заголовок 2 Знак"/>
    <w:basedOn w:val="a0"/>
    <w:link w:val="2"/>
    <w:rsid w:val="00932CB4"/>
    <w:rPr>
      <w:rFonts w:ascii="Arial" w:eastAsia="Times New Roman" w:hAnsi="Arial" w:cs="Arial"/>
      <w:b/>
      <w:bCs/>
      <w:i/>
      <w:iCs/>
      <w:sz w:val="28"/>
      <w:szCs w:val="28"/>
      <w:lang w:eastAsia="ru-RU"/>
    </w:rPr>
  </w:style>
  <w:style w:type="character" w:customStyle="1" w:styleId="FontStyle18">
    <w:name w:val="Font Style18"/>
    <w:rsid w:val="00932CB4"/>
    <w:rPr>
      <w:rFonts w:ascii="Times New Roman" w:hAnsi="Times New Roman" w:cs="Times New Roman"/>
      <w:b/>
      <w:bCs/>
      <w:sz w:val="20"/>
      <w:szCs w:val="20"/>
    </w:rPr>
  </w:style>
  <w:style w:type="paragraph" w:styleId="aa">
    <w:name w:val="Title"/>
    <w:basedOn w:val="a"/>
    <w:link w:val="ab"/>
    <w:qFormat/>
    <w:rsid w:val="00932CB4"/>
    <w:pPr>
      <w:spacing w:after="0" w:line="360" w:lineRule="auto"/>
      <w:jc w:val="center"/>
    </w:pPr>
    <w:rPr>
      <w:rFonts w:ascii="Times New Roman" w:eastAsia="Times New Roman" w:hAnsi="Times New Roman" w:cs="Times New Roman"/>
      <w:sz w:val="28"/>
      <w:szCs w:val="24"/>
      <w:lang w:eastAsia="ru-RU"/>
    </w:rPr>
  </w:style>
  <w:style w:type="character" w:customStyle="1" w:styleId="ab">
    <w:name w:val="Название Знак"/>
    <w:basedOn w:val="a0"/>
    <w:link w:val="aa"/>
    <w:rsid w:val="00932CB4"/>
    <w:rPr>
      <w:rFonts w:ascii="Times New Roman" w:eastAsia="Times New Roman" w:hAnsi="Times New Roman" w:cs="Times New Roman"/>
      <w:sz w:val="28"/>
      <w:szCs w:val="24"/>
      <w:lang w:eastAsia="ru-RU"/>
    </w:rPr>
  </w:style>
  <w:style w:type="paragraph" w:styleId="ac">
    <w:name w:val="Body Text Indent"/>
    <w:basedOn w:val="a"/>
    <w:link w:val="ad"/>
    <w:uiPriority w:val="99"/>
    <w:unhideWhenUsed/>
    <w:rsid w:val="00932CB4"/>
    <w:pPr>
      <w:spacing w:after="120" w:line="240" w:lineRule="auto"/>
      <w:ind w:left="283"/>
    </w:pPr>
    <w:rPr>
      <w:rFonts w:ascii="Times New Roman" w:eastAsia="Times New Roman" w:hAnsi="Times New Roman" w:cs="Times New Roman"/>
      <w:sz w:val="28"/>
      <w:szCs w:val="24"/>
      <w:lang w:eastAsia="ru-RU"/>
    </w:rPr>
  </w:style>
  <w:style w:type="character" w:customStyle="1" w:styleId="ad">
    <w:name w:val="Основной текст с отступом Знак"/>
    <w:basedOn w:val="a0"/>
    <w:link w:val="ac"/>
    <w:uiPriority w:val="99"/>
    <w:rsid w:val="00932CB4"/>
    <w:rPr>
      <w:rFonts w:ascii="Times New Roman" w:eastAsia="Times New Roman" w:hAnsi="Times New Roman" w:cs="Times New Roman"/>
      <w:sz w:val="28"/>
      <w:szCs w:val="24"/>
      <w:lang w:eastAsia="ru-RU"/>
    </w:rPr>
  </w:style>
  <w:style w:type="paragraph" w:customStyle="1" w:styleId="ae">
    <w:name w:val="Содержимое таблицы"/>
    <w:basedOn w:val="a"/>
    <w:rsid w:val="00932CB4"/>
    <w:pPr>
      <w:widowControl w:val="0"/>
      <w:suppressLineNumbers/>
      <w:suppressAutoHyphens/>
      <w:spacing w:after="0" w:line="240" w:lineRule="auto"/>
    </w:pPr>
    <w:rPr>
      <w:rFonts w:ascii="Arial" w:eastAsia="SimSun" w:hAnsi="Arial" w:cs="Mangal"/>
      <w:kern w:val="1"/>
      <w:sz w:val="20"/>
      <w:szCs w:val="24"/>
      <w:lang w:val="uk-UA"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932CB4"/>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2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92B58"/>
    <w:pPr>
      <w:ind w:left="720"/>
      <w:contextualSpacing/>
    </w:pPr>
  </w:style>
  <w:style w:type="paragraph" w:customStyle="1" w:styleId="Default">
    <w:name w:val="Default"/>
    <w:rsid w:val="00F92B5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860E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0EF1"/>
    <w:rPr>
      <w:rFonts w:ascii="Tahoma" w:hAnsi="Tahoma" w:cs="Tahoma"/>
      <w:sz w:val="16"/>
      <w:szCs w:val="16"/>
    </w:rPr>
  </w:style>
  <w:style w:type="paragraph" w:styleId="a7">
    <w:name w:val="Body Text"/>
    <w:basedOn w:val="a"/>
    <w:link w:val="a8"/>
    <w:semiHidden/>
    <w:rsid w:val="00D34E89"/>
    <w:pPr>
      <w:spacing w:after="120" w:line="240" w:lineRule="auto"/>
    </w:pPr>
    <w:rPr>
      <w:rFonts w:ascii="Times New Roman" w:eastAsia="Times New Roman" w:hAnsi="Times New Roman" w:cs="Times New Roman"/>
      <w:sz w:val="28"/>
      <w:szCs w:val="24"/>
    </w:rPr>
  </w:style>
  <w:style w:type="character" w:customStyle="1" w:styleId="a8">
    <w:name w:val="Основной текст Знак"/>
    <w:basedOn w:val="a0"/>
    <w:link w:val="a7"/>
    <w:semiHidden/>
    <w:rsid w:val="00D34E89"/>
    <w:rPr>
      <w:rFonts w:ascii="Times New Roman" w:eastAsia="Times New Roman" w:hAnsi="Times New Roman" w:cs="Times New Roman"/>
      <w:sz w:val="28"/>
      <w:szCs w:val="24"/>
    </w:rPr>
  </w:style>
  <w:style w:type="paragraph" w:customStyle="1" w:styleId="4">
    <w:name w:val="Основной текст (4)"/>
    <w:basedOn w:val="a"/>
    <w:rsid w:val="00D34E89"/>
    <w:pPr>
      <w:widowControl w:val="0"/>
      <w:shd w:val="clear" w:color="auto" w:fill="FFFFFF"/>
      <w:spacing w:after="120" w:line="178" w:lineRule="exact"/>
      <w:jc w:val="center"/>
    </w:pPr>
    <w:rPr>
      <w:rFonts w:ascii="Times New Roman" w:eastAsia="Times New Roman" w:hAnsi="Times New Roman" w:cs="Times New Roman"/>
      <w:sz w:val="15"/>
      <w:szCs w:val="15"/>
      <w:lang w:eastAsia="ru-RU"/>
    </w:rPr>
  </w:style>
  <w:style w:type="paragraph" w:customStyle="1" w:styleId="1">
    <w:name w:val="Колонтитул1"/>
    <w:basedOn w:val="a"/>
    <w:rsid w:val="00D34E89"/>
    <w:pPr>
      <w:widowControl w:val="0"/>
      <w:shd w:val="clear" w:color="auto" w:fill="FFFFFF"/>
      <w:spacing w:after="0" w:line="240" w:lineRule="atLeast"/>
    </w:pPr>
    <w:rPr>
      <w:rFonts w:ascii="Times New Roman" w:eastAsia="Times New Roman" w:hAnsi="Times New Roman" w:cs="Times New Roman"/>
      <w:b/>
      <w:bCs/>
      <w:sz w:val="19"/>
      <w:szCs w:val="19"/>
      <w:lang w:eastAsia="ru-RU"/>
    </w:rPr>
  </w:style>
  <w:style w:type="character" w:styleId="a9">
    <w:name w:val="Hyperlink"/>
    <w:basedOn w:val="a0"/>
    <w:uiPriority w:val="99"/>
    <w:unhideWhenUsed/>
    <w:rsid w:val="00071295"/>
    <w:rPr>
      <w:color w:val="0000FF" w:themeColor="hyperlink"/>
      <w:u w:val="single"/>
    </w:rPr>
  </w:style>
  <w:style w:type="character" w:customStyle="1" w:styleId="FontStyle16">
    <w:name w:val="Font Style16"/>
    <w:rsid w:val="00932CB4"/>
    <w:rPr>
      <w:rFonts w:ascii="Times New Roman" w:hAnsi="Times New Roman" w:cs="Times New Roman"/>
      <w:sz w:val="20"/>
      <w:szCs w:val="20"/>
    </w:rPr>
  </w:style>
  <w:style w:type="character" w:customStyle="1" w:styleId="20">
    <w:name w:val="Заголовок 2 Знак"/>
    <w:basedOn w:val="a0"/>
    <w:link w:val="2"/>
    <w:rsid w:val="00932CB4"/>
    <w:rPr>
      <w:rFonts w:ascii="Arial" w:eastAsia="Times New Roman" w:hAnsi="Arial" w:cs="Arial"/>
      <w:b/>
      <w:bCs/>
      <w:i/>
      <w:iCs/>
      <w:sz w:val="28"/>
      <w:szCs w:val="28"/>
      <w:lang w:eastAsia="ru-RU"/>
    </w:rPr>
  </w:style>
  <w:style w:type="character" w:customStyle="1" w:styleId="FontStyle18">
    <w:name w:val="Font Style18"/>
    <w:rsid w:val="00932CB4"/>
    <w:rPr>
      <w:rFonts w:ascii="Times New Roman" w:hAnsi="Times New Roman" w:cs="Times New Roman"/>
      <w:b/>
      <w:bCs/>
      <w:sz w:val="20"/>
      <w:szCs w:val="20"/>
    </w:rPr>
  </w:style>
  <w:style w:type="paragraph" w:styleId="aa">
    <w:name w:val="Title"/>
    <w:basedOn w:val="a"/>
    <w:link w:val="ab"/>
    <w:qFormat/>
    <w:rsid w:val="00932CB4"/>
    <w:pPr>
      <w:spacing w:after="0" w:line="360" w:lineRule="auto"/>
      <w:jc w:val="center"/>
    </w:pPr>
    <w:rPr>
      <w:rFonts w:ascii="Times New Roman" w:eastAsia="Times New Roman" w:hAnsi="Times New Roman" w:cs="Times New Roman"/>
      <w:sz w:val="28"/>
      <w:szCs w:val="24"/>
      <w:lang w:eastAsia="ru-RU"/>
    </w:rPr>
  </w:style>
  <w:style w:type="character" w:customStyle="1" w:styleId="ab">
    <w:name w:val="Название Знак"/>
    <w:basedOn w:val="a0"/>
    <w:link w:val="aa"/>
    <w:rsid w:val="00932CB4"/>
    <w:rPr>
      <w:rFonts w:ascii="Times New Roman" w:eastAsia="Times New Roman" w:hAnsi="Times New Roman" w:cs="Times New Roman"/>
      <w:sz w:val="28"/>
      <w:szCs w:val="24"/>
      <w:lang w:eastAsia="ru-RU"/>
    </w:rPr>
  </w:style>
  <w:style w:type="paragraph" w:styleId="ac">
    <w:name w:val="Body Text Indent"/>
    <w:basedOn w:val="a"/>
    <w:link w:val="ad"/>
    <w:uiPriority w:val="99"/>
    <w:unhideWhenUsed/>
    <w:rsid w:val="00932CB4"/>
    <w:pPr>
      <w:spacing w:after="120" w:line="240" w:lineRule="auto"/>
      <w:ind w:left="283"/>
    </w:pPr>
    <w:rPr>
      <w:rFonts w:ascii="Times New Roman" w:eastAsia="Times New Roman" w:hAnsi="Times New Roman" w:cs="Times New Roman"/>
      <w:sz w:val="28"/>
      <w:szCs w:val="24"/>
      <w:lang w:eastAsia="ru-RU"/>
    </w:rPr>
  </w:style>
  <w:style w:type="character" w:customStyle="1" w:styleId="ad">
    <w:name w:val="Основной текст с отступом Знак"/>
    <w:basedOn w:val="a0"/>
    <w:link w:val="ac"/>
    <w:uiPriority w:val="99"/>
    <w:rsid w:val="00932CB4"/>
    <w:rPr>
      <w:rFonts w:ascii="Times New Roman" w:eastAsia="Times New Roman" w:hAnsi="Times New Roman" w:cs="Times New Roman"/>
      <w:sz w:val="28"/>
      <w:szCs w:val="24"/>
      <w:lang w:eastAsia="ru-RU"/>
    </w:rPr>
  </w:style>
  <w:style w:type="paragraph" w:customStyle="1" w:styleId="ae">
    <w:name w:val="Содержимое таблицы"/>
    <w:basedOn w:val="a"/>
    <w:rsid w:val="00932CB4"/>
    <w:pPr>
      <w:widowControl w:val="0"/>
      <w:suppressLineNumbers/>
      <w:suppressAutoHyphens/>
      <w:spacing w:after="0" w:line="240" w:lineRule="auto"/>
    </w:pPr>
    <w:rPr>
      <w:rFonts w:ascii="Arial" w:eastAsia="SimSun" w:hAnsi="Arial" w:cs="Mangal"/>
      <w:kern w:val="1"/>
      <w:sz w:val="20"/>
      <w:szCs w:val="24"/>
      <w:lang w:val="uk-UA"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92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otorsich.com/r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E3695E-5401-4078-AA42-3E2CFEC1E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1463</Words>
  <Characters>8343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Редактор</cp:lastModifiedBy>
  <cp:revision>4</cp:revision>
  <cp:lastPrinted>2021-01-12T07:26:00Z</cp:lastPrinted>
  <dcterms:created xsi:type="dcterms:W3CDTF">2021-01-12T09:13:00Z</dcterms:created>
  <dcterms:modified xsi:type="dcterms:W3CDTF">2021-01-12T10:39:00Z</dcterms:modified>
</cp:coreProperties>
</file>