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373F3F" w:rsidRDefault="008B543A" w:rsidP="00036C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F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Облік і оподаткування_____________________________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373F3F" w:rsidRDefault="00373F3F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Бухгалтерський     облік_______________________________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373F3F" w:rsidRDefault="00373F3F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   і    аудит________________________________________________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373F3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373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F3F">
        <w:rPr>
          <w:rFonts w:ascii="Times New Roman" w:hAnsi="Times New Roman" w:cs="Times New Roman"/>
          <w:sz w:val="24"/>
          <w:szCs w:val="24"/>
          <w:u w:val="single"/>
          <w:lang w:val="uk-UA"/>
        </w:rPr>
        <w:t>071      Облік     і оподаткування_______________________________________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373F3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373F3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07       Управління та адміністрування___________________________________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373F3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373F3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73F3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бакалавр__________________________________________________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288E" w:rsidTr="00C1288E">
        <w:tc>
          <w:tcPr>
            <w:tcW w:w="4785" w:type="dxa"/>
          </w:tcPr>
          <w:p w:rsidR="00C1288E" w:rsidRDefault="00C12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C1288E" w:rsidRDefault="00C12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88E" w:rsidRDefault="00C12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C1288E" w:rsidRDefault="00C12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288E" w:rsidRDefault="00C12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C1288E" w:rsidRDefault="00C12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88E" w:rsidRDefault="00C12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C1288E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2185"/>
        <w:gridCol w:w="2422"/>
        <w:gridCol w:w="2586"/>
        <w:gridCol w:w="1765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373F3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F92B58" w:rsidRDefault="00885523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дисципліни відповідає робочому навчальному плану, додається код навчальної дисципліни з освітньої програми (навчального плану), 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 навчальної дисципліни (обов’язкова, вибіркова)</w:t>
            </w:r>
          </w:p>
          <w:p w:rsidR="00396E9D" w:rsidRPr="00396E9D" w:rsidRDefault="00396E9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 ЗПН 12, обов’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396E9D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F92B58" w:rsidRDefault="008B543A" w:rsidP="00D873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D8629C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різвище, ім'я, по-батькові викладача, вчений ступінь, вчене звання, посада;</w:t>
            </w:r>
          </w:p>
          <w:p w:rsidR="00396E9D" w:rsidRPr="00396E9D" w:rsidRDefault="00396E9D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 Лариса Михайлівна, к.е.н., доцент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396E9D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 2698-286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05—486-87-33</w:t>
            </w:r>
            <w:r w:rsidR="00D873C9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 викладача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chere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396E9D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232</w:t>
            </w:r>
          </w:p>
        </w:tc>
      </w:tr>
      <w:tr w:rsidR="00F92B58" w:rsidRPr="00373F3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396E9D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300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60, 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залік, екзамен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396E9D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 4 пара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34DCB" w:rsidP="00FB32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перелік дисциплін, вивчення яких має передувати дисципліні</w:t>
            </w:r>
            <w:r w:rsidR="00396E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Маккроекономіка, Економіка підприємтв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вказуються конкретні теми, компетен</w:t>
            </w:r>
            <w:r w:rsidR="00FB32B7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тності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які полегшують засвоєння дисципліни, і перелік дисциплін, для вивчення яких є обов'язковими знання, здобуті при вивченні цієї дисципліни</w:t>
            </w:r>
            <w:r w:rsidR="00396E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Фінансовий облік 1, Фінансовий облік 2.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Викладач обґрунтовує необхідність вивчення навчальної дисципліни, відповідаючи на питання: 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Чому майбутньому фахівцеві варто вивчити саме цю навчальну дисципліну?</w:t>
            </w:r>
            <w:r w:rsid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885D13" w:rsidRPr="00885D13" w:rsidRDefault="00885D13" w:rsidP="00885D13">
            <w:pPr>
              <w:pStyle w:val="a7"/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885D13">
              <w:rPr>
                <w:sz w:val="22"/>
                <w:szCs w:val="22"/>
                <w:lang w:val="uk-UA"/>
              </w:rPr>
              <w:t>За умов подальших перетворень економіки України, інтеграції держави до світової спільноти зростає роль бухгалтерського обліку як основного джерела інформації про виробничу та фінансово-господарську діяльність підприємств усіх форм власності: про наявність і використання матеріальних, трудових і фінансових ресурсів, власний капітал, зобов’язання, фінансові результати. Для підготовки такої інформації необхідні висококваліфіковані фахівці з бухгалтерського обліку.</w:t>
            </w:r>
          </w:p>
          <w:p w:rsidR="00885D13" w:rsidRPr="004130ED" w:rsidRDefault="00885D13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Pr="004130ED" w:rsidRDefault="00034D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перелік компетен</w:t>
            </w:r>
            <w:r w:rsidR="00E064E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тностей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яких набуває студент при вивченні.</w:t>
            </w: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885D13" w:rsidRPr="00885D13" w:rsidRDefault="00885D13" w:rsidP="0088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ЗК01. Здатність вчитися і оволодівати сучасними знаннями;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Здатність діяти </w:t>
            </w:r>
            <w:proofErr w:type="gramStart"/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і етичних міркувань (мотивів);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- ЗК08. Знання  та розуміння предметної області та розуміння професійної діяльності.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D13" w:rsidRPr="00885D13" w:rsidRDefault="00885D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885D13" w:rsidRDefault="00885D13" w:rsidP="00885D1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вивчення навчальної дисципліни «Бухгалтерський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ік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7"/>
              <w:gridCol w:w="22"/>
              <w:gridCol w:w="6629"/>
            </w:tblGrid>
            <w:tr w:rsidR="00885D13" w:rsidRPr="00607D60" w:rsidTr="00742C8E">
              <w:trPr>
                <w:trHeight w:val="62"/>
              </w:trPr>
              <w:tc>
                <w:tcPr>
                  <w:tcW w:w="3097" w:type="dxa"/>
                </w:tcPr>
                <w:p w:rsidR="00885D13" w:rsidRPr="004C1864" w:rsidRDefault="00885D13" w:rsidP="00742C8E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Компетенції згідно освітньої програми</w:t>
                  </w: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Складові компетентності</w:t>
                  </w:r>
                </w:p>
              </w:tc>
            </w:tr>
            <w:tr w:rsidR="00885D13" w:rsidRPr="00607D60" w:rsidTr="00742C8E">
              <w:trPr>
                <w:trHeight w:val="62"/>
              </w:trPr>
              <w:tc>
                <w:tcPr>
                  <w:tcW w:w="3097" w:type="dxa"/>
                </w:tcPr>
                <w:p w:rsidR="00885D13" w:rsidRPr="004C1864" w:rsidRDefault="00885D13" w:rsidP="00742C8E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 w:val="restart"/>
                </w:tcPr>
                <w:p w:rsidR="00885D13" w:rsidRPr="005B22D8" w:rsidRDefault="00885D13" w:rsidP="00885D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 xml:space="preserve">СК02 Використовувати математичний інструментарій для </w:t>
                  </w:r>
                  <w:proofErr w:type="gramStart"/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 xml:space="preserve">ідження соціальноекономічних процесів, розв’язання </w:t>
                  </w:r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прикладних завдань в сфері обліку.</w:t>
                  </w:r>
                </w:p>
                <w:p w:rsidR="00885D13" w:rsidRPr="005B22D8" w:rsidRDefault="00885D13" w:rsidP="00885D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 xml:space="preserve">СК03 Здатність до відображенняя інформації про господарські операції суб’єктів господарювання в фінансовому </w:t>
                  </w:r>
                  <w:proofErr w:type="gramStart"/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>іку, їх  систематизації, узагальнення у звітності та інтерпретації для задоволення інформаційних потреб осіб, що приймають рішення.</w:t>
                  </w:r>
                </w:p>
                <w:p w:rsidR="00885D13" w:rsidRPr="00463A13" w:rsidRDefault="00885D13" w:rsidP="00742C8E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ind w:left="146" w:firstLine="44"/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 xml:space="preserve">1.Здатність оперувати  поняттям «господарський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ік».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ind w:left="146" w:firstLine="44"/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2.Здатність оперувати поняттям «предмет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іку» 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ind w:left="146" w:firstLine="44"/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3.Здатність визначати методичні прийоми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 та їх використання на підприємстві.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4C1864">
                    <w:rPr>
                      <w:rFonts w:ascii="Times New Roman" w:hAnsi="Times New Roman" w:cs="Times New Roman"/>
                    </w:rPr>
                    <w:t>4.Здатність оперувати поняттям «бухгалтерський баланс», визначати змі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ст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і структуру балансу,типи господарських операцій і зміни, зумовлені ними в балансі.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864">
                    <w:rPr>
                      <w:rFonts w:ascii="Times New Roman" w:hAnsi="Times New Roman" w:cs="Times New Roman"/>
                    </w:rPr>
                    <w:t>5.Здатність оперувати поняттями «бухгалтерський рахунок» і «подвійний запис», а також характеризувати рахунок за  ознаками класифікації.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6.Здатність оперувати поняттями «документація» і «інвентаризація», як елементів методу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7. Здатність оперувати поняттями «оцінювання» і «калькуляція», як елементів методу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8.Здатність відображати відомості про основні господарські процеси в бухгалтерському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9.Здатність оперувати поняттям «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ікові регістри», а також характеризувати форми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10.Здатність систематизувати інформацію про наявність і рух грошових кошті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та дебіторську заборгованість на</w:t>
                  </w:r>
                </w:p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бухгалтерських рахунках і регістрах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11. Здатність систематизувати інформацію про  наявність та рух виробничих запасів на бухгалтерських рахунках і регістрах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12. Здатність систематизувати інформацію про  працю,її оплату та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соц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іальне страхування персоналу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13. Здатність систематизувати інформацію про  витрати діяльності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ідприємства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9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14. Здатність систематизувати інформацію про  доходи і фінансові результати на бухгалтерських рахунках і регістрах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 w:val="restart"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15. Здатність систематизувати інформацію про  наявність та рух основних засобів на бухгалтерських рахунках і регістрах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іку, розкривати економічний зміст бухгалтерських проводок, вести синтетичний та аналітичний облік </w:t>
                  </w: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>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16. Здатність систематизувати інформацію про  наявність та рух нематеріальних активів на бухгалтерських рахунках і регістрах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17. Здатність систематизувати інформацію про  стан та рух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ізновидностей власного капіталу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18. Здатність систематизувати інформацію про  наявність та рух фінансових інвестицій на бухгалтерських рахунках і регістрах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19. Здатність систематизувати інформацію про  наявність зобов’язань на бухгалтерських рахунках і регістрах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20.Здатність визначати основні вимоги до фінансової звітності, принципи її побудови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клад фінансової звітності.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21.Здатність визначати способи організації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ікового процесу на підприємствах малого бізнесу.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22.Здатність визначати основні положення міжнародних стандартів бухгалтерського 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іку.</w:t>
                  </w:r>
                </w:p>
              </w:tc>
            </w:tr>
          </w:tbl>
          <w:p w:rsidR="00885D13" w:rsidRDefault="00885D13" w:rsidP="00885D1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D13" w:rsidRPr="00885D13" w:rsidRDefault="00885D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885D13" w:rsidRPr="00885D13" w:rsidRDefault="00885D13" w:rsidP="00885D13">
            <w:pPr>
              <w:pStyle w:val="a4"/>
              <w:tabs>
                <w:tab w:val="left" w:pos="282"/>
              </w:tabs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усвідомлювати сутність, </w:t>
            </w:r>
            <w:r w:rsidRPr="00885D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 і завдання господарського  обліку </w:t>
            </w: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розуміти її роль в управлінні в господарською діяльністю підприємства;</w:t>
            </w:r>
          </w:p>
          <w:p w:rsidR="00885D13" w:rsidRPr="00885D13" w:rsidRDefault="00885D13" w:rsidP="00885D13">
            <w:pPr>
              <w:pStyle w:val="a4"/>
              <w:tabs>
                <w:tab w:val="left" w:pos="282"/>
              </w:tabs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усвідомлювати сутність, </w:t>
            </w:r>
            <w:r w:rsidRPr="00885D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 і завдання господарського  обліку </w:t>
            </w: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розуміти її роль в управлінні в господарською діяльністю підприємства;</w:t>
            </w:r>
          </w:p>
          <w:p w:rsidR="00885D13" w:rsidRPr="00885D13" w:rsidRDefault="00885D13" w:rsidP="00885D13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- володіти методичним  прийомами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та розподіляти їх за  методами бухгалтерського обліку;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- усвідомлювати сутність, змі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і структуру  бухгалтерського балансу, обґрунтовувати зміни в балансі зумовлені різними типами господарських операцій;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- усвідомлювати призначення бухгалтерських рахунків та подвійного запису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володіти навичками систематизувати інформацію на рахунках бухгалтерського обліку, розкривати економічний зміст бухгалтерських проводок, вести синтетичний і аналітичний облік на рахунках бухгалтерського обліку;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- усвідомлювати сутність документації та інвентаризації, як елементів методу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іку, володіти навичками класифікувати первинні документи за їх ознаками та обґрунтовувати рішення на підставі результатів проведеної інвентаризації;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розуміти принципи оцінки господарських засобів і калькуляції;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розуміти принципи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основних господарських процесів;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усвідомлювати сутність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ікового регістру , володіти навичками відображати господарські операції в регістрах бухгалтерського обліку.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володіти знаннями і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інформації про рух грошових коштів та дебіторську заборгованість;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 і навичками 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 і регістрах бухгалтерського обліку операцій про наявність та рух виробничих запасів;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інформації про праці, її оплату та соціальне страхування персоналу;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 знаннями та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витрат діяльності підприємства;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доходів і  фінансових результатів;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іку і регістрах бухгалтерського обліку інформації про наявність на рух основних засобів;       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 володіти знаннями та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інформації про наявність на рух нематеріальних активів;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інформації про наявність на рух різновидностей власного капіталу;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інформації про наявність на рух  фінансових інвестицій;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регістрах бухгалтерського обліку інформації про наявність  зобов’язань;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усвідомлювати вимоги до фінансової звітності, розуміти принципи її побудови та склад, володіти навичками узагальнювати залишки за рахунками у фінансовій звітності;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розуміти способи організації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ікового процесу на підприємствах малого бізнесу та обґрунтовувати етапи облікового процесу;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усвідомлювати та обґрунтовувати основні положення міжнародних стандартів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  <w:p w:rsidR="00885D13" w:rsidRPr="00885D13" w:rsidRDefault="00885D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прогнозований результат навчання відповідно до навчальної програми.</w:t>
            </w:r>
          </w:p>
          <w:p w:rsidR="00B0156F" w:rsidRPr="00B0156F" w:rsidRDefault="00885D13" w:rsidP="00B0156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56F" w:rsidRPr="0046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56F" w:rsidRPr="00B01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56F" w:rsidRPr="00B015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Визначати  сутність об’єктів </w:t>
            </w:r>
            <w:proofErr w:type="gramStart"/>
            <w:r w:rsidR="00B0156F" w:rsidRPr="00B0156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B0156F" w:rsidRPr="00B0156F">
              <w:rPr>
                <w:rFonts w:ascii="Times New Roman" w:hAnsi="Times New Roman" w:cs="Times New Roman"/>
                <w:sz w:val="24"/>
                <w:szCs w:val="24"/>
              </w:rPr>
              <w:t>іку та розуміти їх роль і місце в господарській діяльності.</w:t>
            </w:r>
          </w:p>
          <w:p w:rsidR="00B0156F" w:rsidRPr="00B0156F" w:rsidRDefault="00B0156F" w:rsidP="00B0156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56F">
              <w:rPr>
                <w:rFonts w:ascii="Times New Roman" w:hAnsi="Times New Roman" w:cs="Times New Roman"/>
                <w:sz w:val="24"/>
                <w:szCs w:val="24"/>
              </w:rPr>
              <w:t xml:space="preserve">-  ПРО 4 Формувати фінансову  звітність </w:t>
            </w:r>
            <w:proofErr w:type="gramStart"/>
            <w:r w:rsidRPr="00B01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156F">
              <w:rPr>
                <w:rFonts w:ascii="Times New Roman" w:hAnsi="Times New Roman" w:cs="Times New Roman"/>
                <w:sz w:val="24"/>
                <w:szCs w:val="24"/>
              </w:rPr>
              <w:t>ідприємств та правильно інтерпретувати отриману інформацію для прийняття управлінських рішень.</w:t>
            </w:r>
          </w:p>
          <w:p w:rsidR="00B0156F" w:rsidRPr="00B0156F" w:rsidRDefault="00B0156F" w:rsidP="00B0156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6F">
              <w:rPr>
                <w:rFonts w:ascii="Times New Roman" w:hAnsi="Times New Roman" w:cs="Times New Roman"/>
                <w:sz w:val="24"/>
                <w:szCs w:val="24"/>
              </w:rPr>
              <w:t xml:space="preserve">-  ПРО 5 Володіти методичним інструментарієм </w:t>
            </w:r>
            <w:proofErr w:type="gramStart"/>
            <w:r w:rsidRPr="00B0156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B0156F">
              <w:rPr>
                <w:rFonts w:ascii="Times New Roman" w:hAnsi="Times New Roman" w:cs="Times New Roman"/>
                <w:sz w:val="24"/>
                <w:szCs w:val="24"/>
              </w:rPr>
              <w:t>іку господарської  діяльності підприємств.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85D13" w:rsidRPr="00885D13" w:rsidRDefault="00885D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C1288E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Формулюються конкретні завдання, що є наслідком мети вивчення навчальної дисципліни.</w:t>
            </w:r>
          </w:p>
          <w:p w:rsidR="00885D13" w:rsidRDefault="00885D13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управлінні.</w:t>
            </w:r>
          </w:p>
          <w:p w:rsidR="00885D13" w:rsidRPr="004130ED" w:rsidRDefault="00885D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структура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навчальної дисципліни.</w:t>
            </w:r>
          </w:p>
          <w:p w:rsidR="00885D13" w:rsidRDefault="00885D13" w:rsidP="00885D13">
            <w:pPr>
              <w:ind w:firstLine="567"/>
              <w:jc w:val="both"/>
              <w:rPr>
                <w:b/>
              </w:rPr>
            </w:pPr>
            <w:r w:rsidRPr="00DF1F73">
              <w:rPr>
                <w:b/>
              </w:rPr>
              <w:t>Змістовий модуль 1.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1. Господарський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ік, його суть і характеристика.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2. Предмет і метод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3. Методичні прийоми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та їх використання на підприємствах.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4. Бухгалтерський баланс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5. Рахунки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подвійний запис</w:t>
            </w:r>
          </w:p>
          <w:p w:rsidR="00885D13" w:rsidRPr="00885D13" w:rsidRDefault="00885D13" w:rsidP="00885D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1. Документація, інвентаризація.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2. Оцінювання і калькуляція в системі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  <w:p w:rsidR="00885D13" w:rsidRPr="00885D13" w:rsidRDefault="00885D13" w:rsidP="00885D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 xml:space="preserve">            3. Облік основних господарських процесів.</w:t>
            </w:r>
          </w:p>
          <w:p w:rsidR="00885D13" w:rsidRPr="00885D13" w:rsidRDefault="00885D13" w:rsidP="00885D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 xml:space="preserve">            4.  Облікові регістри, техніка, форми та організація обліку на промислових підприємствах.</w:t>
            </w:r>
          </w:p>
          <w:p w:rsidR="00885D13" w:rsidRPr="00885D13" w:rsidRDefault="00885D13" w:rsidP="00885D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 xml:space="preserve">            5. Облік грошових коштів та дебіторської заборгованості.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Змістовий  модуль 3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1.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виробничих запасів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2.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праці, її оплати та соціального страхування персоналу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3.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витрат діяльності підприємства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4.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доходів і фінансових результатів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Змістовий модуль 4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1. 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основних засобів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2.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нематеріальних активів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3.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власного капіталу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4.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фінансових інвестицій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5.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зобов’язань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6. Фінансова звітність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7.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на підприємствах малого бізнесу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8.  Міжнародні стандарти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</w:p>
          <w:p w:rsidR="00885D13" w:rsidRPr="00885D13" w:rsidRDefault="00885D13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85D13" w:rsidRPr="004130ED" w:rsidRDefault="00885D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0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. Господарський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ік, його суть і характеристика.</w:t>
            </w:r>
          </w:p>
          <w:p w:rsidR="00034DCB" w:rsidRPr="00721A9D" w:rsidRDefault="00034DCB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34DCB" w:rsidRPr="004130E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034DCB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 метод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  <w:p w:rsidR="0018684E" w:rsidRPr="00721A9D" w:rsidRDefault="0018684E" w:rsidP="00721A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84E" w:rsidRPr="004130ED" w:rsidRDefault="00721A9D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18684E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 метод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  <w:p w:rsidR="0018684E" w:rsidRPr="00721A9D" w:rsidRDefault="0018684E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84E" w:rsidRPr="004130E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18684E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прийоми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та їх використання на підприємствах</w:t>
            </w: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. Бухгалтерський баланс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. Рахунки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подвійний запис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Рахунки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 і подвійний запис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Документація, інвентаризація.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і калькуляція в системі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</w:t>
            </w:r>
            <w:r w:rsidRPr="00885D13">
              <w:rPr>
                <w:b w:val="0"/>
                <w:sz w:val="24"/>
              </w:rPr>
              <w:t xml:space="preserve"> Облік основних господарських процесів.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>Облік основних господарських процесів.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5E5926" w:rsidRPr="00885D13" w:rsidRDefault="005E5926" w:rsidP="005E5926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>Облікові регістри, техніка, форми та організація обліку на промислових підприємствах.</w:t>
            </w:r>
          </w:p>
          <w:p w:rsidR="00721A9D" w:rsidRPr="005E5926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721A9D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Лекції / практичні заняття</w:t>
            </w:r>
          </w:p>
        </w:tc>
        <w:tc>
          <w:tcPr>
            <w:tcW w:w="1377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815" w:type="dxa"/>
            <w:gridSpan w:val="2"/>
          </w:tcPr>
          <w:p w:rsidR="005E5926" w:rsidRPr="00885D13" w:rsidRDefault="005E5926" w:rsidP="005E5926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>Облік грошових коштів та дебіторської заборгованості.</w:t>
            </w:r>
          </w:p>
          <w:p w:rsidR="00721A9D" w:rsidRPr="005E5926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721A9D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5" w:type="dxa"/>
            <w:gridSpan w:val="2"/>
          </w:tcPr>
          <w:p w:rsidR="00721A9D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грошових коштів та дебіторської заборгованості</w:t>
            </w:r>
          </w:p>
        </w:tc>
        <w:tc>
          <w:tcPr>
            <w:tcW w:w="2237" w:type="dxa"/>
          </w:tcPr>
          <w:p w:rsidR="00721A9D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15" w:type="dxa"/>
            <w:gridSpan w:val="2"/>
          </w:tcPr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грошових коштів та дебіторської заборгованості</w:t>
            </w:r>
          </w:p>
        </w:tc>
        <w:tc>
          <w:tcPr>
            <w:tcW w:w="2237" w:type="dxa"/>
          </w:tcPr>
          <w:p w:rsidR="005E5926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виробничих запасів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виробничих запасів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праці, її оплати та соціального страхування персоналу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витрат діяльності підприємства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витрат діяльності підприємства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доходів і фінансових результатів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доходів і фінансових результатів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основних засобів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  <w:p w:rsidR="00324969" w:rsidRDefault="00324969" w:rsidP="003249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нематеріальних активів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власного капіталу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фінансових інвестицій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зобов’язань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Фінансова звітність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5" w:type="dxa"/>
            <w:gridSpan w:val="2"/>
          </w:tcPr>
          <w:p w:rsidR="005E5926" w:rsidRPr="00885D13" w:rsidRDefault="00324969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 на підприємствах малого бізнесу</w:t>
            </w: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стандарти бухгалтерського </w:t>
            </w:r>
            <w:proofErr w:type="gramStart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</w:p>
          <w:p w:rsidR="00324969" w:rsidRPr="00885D13" w:rsidRDefault="00324969" w:rsidP="00324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685FD7" w:rsidRPr="00685FD7" w:rsidRDefault="00685FD7" w:rsidP="00685FD7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компетентностей,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СРС повинна стимулювати прагнення до наукового пошуку, створювати умови для професійного самовдосконалення.</w:t>
            </w:r>
          </w:p>
          <w:p w:rsidR="00685FD7" w:rsidRPr="00685FD7" w:rsidRDefault="00685FD7" w:rsidP="00685FD7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дисципліни «Бухгалтерський </w:t>
            </w:r>
            <w:proofErr w:type="gramStart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ік » є активізація засвоєння студентами теоретичних знань, отримання практичних вмінь та навичок, формування здатності до творчого опрацювання навчального матеріалу для підготовки до контрольних заходів. Зміст самостійної роботи з курсу «Бухгалтерський облік » полягає у: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опрацюванні студентами матеріалу лекцій, які були </w:t>
            </w:r>
            <w:proofErr w:type="gramStart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прочитані напередодні з використанням рекомендовано</w:t>
            </w:r>
            <w:proofErr w:type="gramEnd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ї базової і додаткової  літератури;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опрацювання студентами розділів програми, які не висвітлюються на лекціях;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розв’язання завдань-прикладі</w:t>
            </w:r>
            <w:proofErr w:type="gramStart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 xml:space="preserve">, які виносяться для додаткового домашнього опрацювання матеріалу з тем дисципліни; 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ідготовки контрольної роботи для студентів заочного відділення;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ідготовки до поточного та підсумкового контролю.</w:t>
            </w:r>
          </w:p>
          <w:p w:rsidR="00685FD7" w:rsidRPr="00685FD7" w:rsidRDefault="00685FD7" w:rsidP="00685FD7">
            <w:pPr>
              <w:ind w:left="7513" w:hanging="6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D7" w:rsidRPr="003B1A3F" w:rsidRDefault="00685FD7" w:rsidP="00685FD7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938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006"/>
              <w:gridCol w:w="1672"/>
            </w:tblGrid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3B1A3F" w:rsidRDefault="00685FD7" w:rsidP="00742C8E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685FD7" w:rsidRPr="003B1A3F" w:rsidRDefault="00685FD7" w:rsidP="00742C8E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3B1A3F" w:rsidRDefault="00685FD7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Назва теми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3B1A3F" w:rsidRDefault="00685FD7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Кількість</w:t>
                  </w:r>
                </w:p>
                <w:p w:rsidR="00685FD7" w:rsidRPr="003B1A3F" w:rsidRDefault="00685FD7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годин</w:t>
                  </w:r>
                </w:p>
              </w:tc>
            </w:tr>
            <w:tr w:rsidR="00685FD7" w:rsidRPr="003B1A3F" w:rsidTr="00742C8E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 xml:space="preserve">Господарський </w:t>
                  </w: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ік, його суть і характеристика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 xml:space="preserve">Предмет і метод бухгалтерського </w:t>
                  </w: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 xml:space="preserve">Методичні прийоми бухгалтерського </w:t>
                  </w: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іку та їх використання на підприємствах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"/>
                    </w:rPr>
                    <w:t>Бухгалтерський баланс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"/>
                    </w:rPr>
                    <w:t xml:space="preserve">Рахунки бухгалтерського </w:t>
                  </w:r>
                  <w:proofErr w:type="gramStart"/>
                  <w:r w:rsidRPr="00D44EE1">
                    <w:rPr>
                      <w:rFonts w:ascii="Times New Roman" w:hAnsi="Times New Roman" w:cs="Times New Roman"/>
                      <w:spacing w:val="1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  <w:spacing w:val="1"/>
                    </w:rPr>
                    <w:t>іку і подвійний запис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-3"/>
                    </w:rPr>
                    <w:t>Документація, інвентаризація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-1"/>
                    </w:rPr>
                    <w:t xml:space="preserve">Оцінювання і калькуляція в системі бухгалтерського </w:t>
                  </w:r>
                  <w:proofErr w:type="gramStart"/>
                  <w:r w:rsidRPr="00D44EE1">
                    <w:rPr>
                      <w:rFonts w:ascii="Times New Roman" w:hAnsi="Times New Roman" w:cs="Times New Roman"/>
                      <w:spacing w:val="-1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  <w:spacing w:val="-1"/>
                    </w:rPr>
                    <w:t>іку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основних господарських процесів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  <w:bCs/>
                    </w:rPr>
                    <w:t>ікові регістри, техніка, форми та організація обліку на промислових підприємствах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грошових коштів та дебіторської заборгованості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виробничих запасів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праці, її оплати та соціального страхування персоналу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ік витрат діяльності підприємства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685FD7" w:rsidRPr="003B1A3F" w:rsidTr="00742C8E">
              <w:trPr>
                <w:trHeight w:val="183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доходів і фінансових результатів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основних засобів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7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7"/>
                    </w:rPr>
                    <w:t>8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нематеріальних активів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7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7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  <w:spacing w:val="-2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  <w:spacing w:val="-2"/>
                    </w:rPr>
                    <w:t>ік власного капіталу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фінансових інвестицій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  <w:spacing w:val="-2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  <w:spacing w:val="-2"/>
                    </w:rPr>
                    <w:t>ік зобов’язань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Фінансова звітність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44EE1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</w:rPr>
                    <w:t>ік на підприємствах малого бізнесу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Міжнародні стандарти бухгалтерського </w:t>
                  </w:r>
                  <w:proofErr w:type="gramStart"/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обл</w:t>
                  </w:r>
                  <w:proofErr w:type="gramEnd"/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іку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</w:tr>
          </w:tbl>
          <w:p w:rsidR="00685FD7" w:rsidRPr="003B1A3F" w:rsidRDefault="00685FD7" w:rsidP="00685FD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685FD7" w:rsidRDefault="00685FD7" w:rsidP="00685FD7">
            <w:pPr>
              <w:rPr>
                <w:rFonts w:ascii="Times New Roman" w:hAnsi="Times New Roman" w:cs="Times New Roman"/>
              </w:rPr>
            </w:pPr>
          </w:p>
          <w:p w:rsidR="00685FD7" w:rsidRPr="003B1A3F" w:rsidRDefault="00685FD7" w:rsidP="00685FD7">
            <w:pPr>
              <w:rPr>
                <w:rFonts w:ascii="Times New Roman" w:hAnsi="Times New Roman" w:cs="Times New Roman"/>
              </w:rPr>
            </w:pPr>
          </w:p>
          <w:p w:rsidR="00685FD7" w:rsidRPr="00685FD7" w:rsidRDefault="00685FD7" w:rsidP="00685FD7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Індивідуальні завдання</w:t>
            </w:r>
          </w:p>
          <w:p w:rsidR="00685FD7" w:rsidRPr="004C1864" w:rsidRDefault="00685FD7" w:rsidP="00685FD7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FD7" w:rsidRPr="00685FD7" w:rsidRDefault="00685FD7" w:rsidP="0068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Для студентів заочної форми навчання – контрольна робота.</w:t>
            </w:r>
            <w:proofErr w:type="gramEnd"/>
          </w:p>
          <w:p w:rsidR="00685FD7" w:rsidRPr="00685FD7" w:rsidRDefault="00685FD7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Default="00132747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(поточний, рубіжний) проміжна атестація. Форми контролю.</w:t>
            </w:r>
          </w:p>
          <w:p w:rsidR="00742C8E" w:rsidRPr="00FE6A90" w:rsidRDefault="00742C8E" w:rsidP="0074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ів денної форми навчання: усне опитування на практичних заняттях, тестовий контроль, аудиторна контрольна робота.</w:t>
            </w:r>
          </w:p>
          <w:p w:rsidR="00FE6A90" w:rsidRPr="00FE6A90" w:rsidRDefault="00742C8E" w:rsidP="0074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42C8E" w:rsidRPr="00FE6A90" w:rsidRDefault="00742C8E" w:rsidP="0074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студенті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заочної форми навчання: захист контрольної роботи, розв’язання задачі, тестування.</w:t>
            </w:r>
          </w:p>
          <w:p w:rsidR="00742C8E" w:rsidRPr="00FE6A90" w:rsidRDefault="00742C8E" w:rsidP="00742C8E">
            <w:pPr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8E" w:rsidRPr="00FE6A90" w:rsidRDefault="00742C8E" w:rsidP="0074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742C8E" w:rsidRPr="00FE6A90" w:rsidRDefault="00742C8E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90" w:rsidRPr="00FE6A90" w:rsidRDefault="00FE6A90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8E" w:rsidRPr="00FE6A90" w:rsidRDefault="00742C8E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Кожен змістовний модуль оцінюється за 100-бальною шкалою. </w:t>
            </w:r>
          </w:p>
          <w:p w:rsidR="00742C8E" w:rsidRPr="00FE6A90" w:rsidRDefault="00742C8E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ід час контролю враховуючи наступні види робіт:</w:t>
            </w:r>
          </w:p>
          <w:p w:rsidR="00742C8E" w:rsidRPr="00FE6A90" w:rsidRDefault="00742C8E" w:rsidP="0074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C8E" w:rsidRPr="007F0EAD" w:rsidRDefault="00742C8E" w:rsidP="00742C8E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:rsidR="00742C8E" w:rsidRPr="005A6783" w:rsidRDefault="00742C8E" w:rsidP="00742C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2C8E" w:rsidRPr="003B1A3F" w:rsidRDefault="00742C8E" w:rsidP="00742C8E">
            <w:pPr>
              <w:ind w:left="142" w:firstLine="425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410"/>
              <w:gridCol w:w="2251"/>
              <w:gridCol w:w="1521"/>
              <w:gridCol w:w="1616"/>
              <w:gridCol w:w="1414"/>
            </w:tblGrid>
            <w:tr w:rsidR="00742C8E" w:rsidRPr="003B1A3F" w:rsidTr="00742C8E">
              <w:tc>
                <w:tcPr>
                  <w:tcW w:w="644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/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2410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Поточна навчальна діяльність</w:t>
                  </w:r>
                </w:p>
              </w:tc>
              <w:tc>
                <w:tcPr>
                  <w:tcW w:w="6802" w:type="dxa"/>
                  <w:gridSpan w:val="4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Кількість балі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gramEnd"/>
                </w:p>
              </w:tc>
            </w:tr>
            <w:tr w:rsidR="00742C8E" w:rsidRPr="003B1A3F" w:rsidTr="00742C8E">
              <w:tc>
                <w:tcPr>
                  <w:tcW w:w="644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Опанування практичними навичками на практичних заняттях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Тестовий контроль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Контрольна робота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251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521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6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14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 модуль 1(7 лекц.,7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практ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ан.)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</w:t>
                  </w:r>
                  <w:r w:rsidRPr="003B1A3F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</w:tbl>
          <w:p w:rsidR="00742C8E" w:rsidRDefault="00742C8E" w:rsidP="00742C8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410"/>
              <w:gridCol w:w="2251"/>
              <w:gridCol w:w="1521"/>
              <w:gridCol w:w="1616"/>
              <w:gridCol w:w="1414"/>
            </w:tblGrid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 модуль 2 (8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л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екц.8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практ зан.)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6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742C8E" w:rsidRPr="003B1A3F" w:rsidRDefault="00742C8E" w:rsidP="0074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42C8E" w:rsidRPr="003B1A3F" w:rsidRDefault="00742C8E" w:rsidP="00742C8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Розподіл балів, які отримують студенти при </w:t>
            </w:r>
            <w:proofErr w:type="gram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поточному</w:t>
            </w:r>
            <w:proofErr w:type="gram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оцінюванні знань</w:t>
            </w:r>
            <w:r w:rsidRPr="003B1A3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(залік) </w:t>
            </w:r>
          </w:p>
          <w:p w:rsidR="00742C8E" w:rsidRPr="003B1A3F" w:rsidRDefault="00742C8E" w:rsidP="00742C8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703"/>
              <w:gridCol w:w="702"/>
              <w:gridCol w:w="868"/>
              <w:gridCol w:w="992"/>
              <w:gridCol w:w="709"/>
              <w:gridCol w:w="850"/>
              <w:gridCol w:w="899"/>
              <w:gridCol w:w="802"/>
              <w:gridCol w:w="851"/>
              <w:gridCol w:w="1276"/>
            </w:tblGrid>
            <w:tr w:rsidR="00742C8E" w:rsidRPr="003B1A3F" w:rsidTr="00742C8E">
              <w:tc>
                <w:tcPr>
                  <w:tcW w:w="8080" w:type="dxa"/>
                  <w:gridSpan w:val="10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742C8E" w:rsidRPr="003B1A3F" w:rsidTr="00742C8E">
              <w:tc>
                <w:tcPr>
                  <w:tcW w:w="3969" w:type="dxa"/>
                  <w:gridSpan w:val="5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5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Змістовий модуль № 2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704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703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7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89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C8E">
                    <w:rPr>
                      <w:rFonts w:ascii="Times New Roman" w:hAnsi="Times New Roman" w:cs="Times New Roman"/>
                    </w:rPr>
                    <w:t>200\ 2=</w:t>
                  </w:r>
                  <w:r w:rsidRPr="003B1A3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704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2C8E" w:rsidRPr="003B1A3F" w:rsidRDefault="00742C8E" w:rsidP="00742C8E">
            <w:pPr>
              <w:ind w:firstLine="600"/>
              <w:rPr>
                <w:rFonts w:ascii="Times New Roman" w:hAnsi="Times New Roman" w:cs="Times New Roman"/>
              </w:rPr>
            </w:pPr>
            <w:r w:rsidRPr="003B1A3F">
              <w:rPr>
                <w:rFonts w:ascii="Times New Roman" w:hAnsi="Times New Roman" w:cs="Times New Roman"/>
              </w:rPr>
              <w:t>Т</w:t>
            </w:r>
            <w:proofErr w:type="gramStart"/>
            <w:r w:rsidRPr="003B1A3F">
              <w:rPr>
                <w:rFonts w:ascii="Times New Roman" w:hAnsi="Times New Roman" w:cs="Times New Roman"/>
              </w:rPr>
              <w:t>1</w:t>
            </w:r>
            <w:proofErr w:type="gramEnd"/>
            <w:r w:rsidRPr="003B1A3F">
              <w:rPr>
                <w:rFonts w:ascii="Times New Roman" w:hAnsi="Times New Roman" w:cs="Times New Roman"/>
              </w:rPr>
              <w:t>, Т2 ... Т10 – теми змістових модулі</w:t>
            </w:r>
            <w:proofErr w:type="gramStart"/>
            <w:r w:rsidRPr="003B1A3F">
              <w:rPr>
                <w:rFonts w:ascii="Times New Roman" w:hAnsi="Times New Roman" w:cs="Times New Roman"/>
              </w:rPr>
              <w:t>в</w:t>
            </w:r>
            <w:proofErr w:type="gramEnd"/>
            <w:r w:rsidRPr="003B1A3F">
              <w:rPr>
                <w:rFonts w:ascii="Times New Roman" w:hAnsi="Times New Roman" w:cs="Times New Roman"/>
              </w:rPr>
              <w:t>.</w:t>
            </w:r>
          </w:p>
          <w:p w:rsidR="00742C8E" w:rsidRPr="003B1A3F" w:rsidRDefault="00742C8E" w:rsidP="00742C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2C8E" w:rsidRPr="004C1864" w:rsidRDefault="00742C8E" w:rsidP="00742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Шкала оцінювання: національна та ECTS</w:t>
            </w: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91"/>
              <w:gridCol w:w="2090"/>
              <w:gridCol w:w="3924"/>
            </w:tblGrid>
            <w:tr w:rsidR="00742C8E" w:rsidRPr="003B1A3F" w:rsidTr="00742C8E">
              <w:tc>
                <w:tcPr>
                  <w:tcW w:w="19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0"/>
                    <w:widowControl/>
                    <w:tabs>
                      <w:tab w:val="left" w:pos="1560"/>
                    </w:tabs>
                    <w:spacing w:line="360" w:lineRule="auto"/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</w:pPr>
                  <w:r w:rsidRPr="003B1A3F"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  <w:t>Національна шкала академічної оцінки</w:t>
                  </w:r>
                </w:p>
              </w:tc>
              <w:tc>
                <w:tcPr>
                  <w:tcW w:w="10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0"/>
                    <w:widowControl/>
                    <w:spacing w:line="360" w:lineRule="auto"/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</w:pPr>
                  <w:r w:rsidRPr="003B1A3F"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  <w:t>Шкала ECTS</w:t>
                  </w:r>
                </w:p>
              </w:tc>
              <w:tc>
                <w:tcPr>
                  <w:tcW w:w="19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0"/>
                    <w:widowControl/>
                    <w:spacing w:line="360" w:lineRule="auto"/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</w:pPr>
                  <w:r w:rsidRPr="003B1A3F"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  <w:t>Шкала навчального закладу</w:t>
                  </w:r>
                </w:p>
              </w:tc>
            </w:tr>
            <w:tr w:rsidR="00742C8E" w:rsidRPr="003B1A3F" w:rsidTr="00742C8E">
              <w:tc>
                <w:tcPr>
                  <w:tcW w:w="19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  <w:t>Зараховано</w:t>
                  </w:r>
                </w:p>
              </w:tc>
              <w:tc>
                <w:tcPr>
                  <w:tcW w:w="10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  <w:t>ABCDE</w:t>
                  </w:r>
                </w:p>
              </w:tc>
              <w:tc>
                <w:tcPr>
                  <w:tcW w:w="19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  <w:t>60-100</w:t>
                  </w:r>
                </w:p>
              </w:tc>
            </w:tr>
            <w:tr w:rsidR="00742C8E" w:rsidRPr="003B1A3F" w:rsidTr="00742C8E">
              <w:tc>
                <w:tcPr>
                  <w:tcW w:w="19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  <w:t>Незараховано</w:t>
                  </w:r>
                </w:p>
              </w:tc>
              <w:tc>
                <w:tcPr>
                  <w:tcW w:w="10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  <w:t>FX, F</w:t>
                  </w:r>
                </w:p>
              </w:tc>
              <w:tc>
                <w:tcPr>
                  <w:tcW w:w="19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  <w:t>1-59</w:t>
                  </w:r>
                </w:p>
              </w:tc>
            </w:tr>
          </w:tbl>
          <w:p w:rsidR="00742C8E" w:rsidRPr="003B1A3F" w:rsidRDefault="00742C8E" w:rsidP="00742C8E">
            <w:pPr>
              <w:rPr>
                <w:rFonts w:ascii="Times New Roman" w:hAnsi="Times New Roman" w:cs="Times New Roman"/>
              </w:rPr>
            </w:pPr>
          </w:p>
          <w:p w:rsidR="00742C8E" w:rsidRPr="003B1A3F" w:rsidRDefault="00742C8E" w:rsidP="00742C8E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2412"/>
              <w:gridCol w:w="2252"/>
              <w:gridCol w:w="1521"/>
              <w:gridCol w:w="1617"/>
              <w:gridCol w:w="1415"/>
            </w:tblGrid>
            <w:tr w:rsidR="00742C8E" w:rsidRPr="003B1A3F" w:rsidTr="00742C8E">
              <w:tc>
                <w:tcPr>
                  <w:tcW w:w="639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/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2412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Поточна навчальна діяльність</w:t>
                  </w:r>
                </w:p>
              </w:tc>
              <w:tc>
                <w:tcPr>
                  <w:tcW w:w="6805" w:type="dxa"/>
                  <w:gridSpan w:val="4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Кількість балі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gramEnd"/>
                </w:p>
              </w:tc>
            </w:tr>
            <w:tr w:rsidR="00742C8E" w:rsidRPr="003B1A3F" w:rsidTr="00742C8E">
              <w:tc>
                <w:tcPr>
                  <w:tcW w:w="639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Опанування практичними навичками на практичних заняттях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Тестовий контроль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Контрольна робота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C687B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C687B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2412" w:type="dxa"/>
                </w:tcPr>
                <w:p w:rsidR="00742C8E" w:rsidRPr="003C687B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C687B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 модуль 3(7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лекц.,7 практ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ан.)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11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8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12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7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 13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8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 14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7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 модуль 4 (8 лекц.,8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практ зан.)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15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16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17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18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19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20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21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9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22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742C8E" w:rsidRPr="003B1A3F" w:rsidRDefault="00742C8E" w:rsidP="0074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42C8E" w:rsidRPr="004C1864" w:rsidRDefault="00742C8E" w:rsidP="00742C8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18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Розподіл балів, які отримують студенти при </w:t>
            </w:r>
            <w:proofErr w:type="gramStart"/>
            <w:r w:rsidRPr="004C18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поточному</w:t>
            </w:r>
            <w:proofErr w:type="gramEnd"/>
            <w:r w:rsidRPr="004C18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оцінюванні знань</w:t>
            </w:r>
            <w:r w:rsidRPr="004C18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18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(екзамен)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588"/>
              <w:gridCol w:w="588"/>
              <w:gridCol w:w="588"/>
              <w:gridCol w:w="436"/>
              <w:gridCol w:w="700"/>
              <w:gridCol w:w="635"/>
              <w:gridCol w:w="588"/>
              <w:gridCol w:w="588"/>
              <w:gridCol w:w="664"/>
              <w:gridCol w:w="664"/>
              <w:gridCol w:w="664"/>
              <w:gridCol w:w="1778"/>
              <w:gridCol w:w="841"/>
            </w:tblGrid>
            <w:tr w:rsidR="00742C8E" w:rsidRPr="003B1A3F" w:rsidTr="00742C8E">
              <w:tc>
                <w:tcPr>
                  <w:tcW w:w="7350" w:type="dxa"/>
                  <w:gridSpan w:val="12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788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ідсумковий тест (екзамен)</w:t>
                  </w:r>
                </w:p>
              </w:tc>
              <w:tc>
                <w:tcPr>
                  <w:tcW w:w="845" w:type="dxa"/>
                  <w:vMerge w:val="restart"/>
                  <w:shd w:val="clear" w:color="auto" w:fill="auto"/>
                  <w:vAlign w:val="center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Сума</w:t>
                  </w:r>
                </w:p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372" w:type="dxa"/>
                  <w:gridSpan w:val="4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Змістовий модуль 3</w:t>
                  </w:r>
                </w:p>
              </w:tc>
              <w:tc>
                <w:tcPr>
                  <w:tcW w:w="4978" w:type="dxa"/>
                  <w:gridSpan w:val="8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Змістовий модуль 4</w:t>
                  </w:r>
                </w:p>
              </w:tc>
              <w:tc>
                <w:tcPr>
                  <w:tcW w:w="1788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845" w:type="dxa"/>
                  <w:vMerge/>
                  <w:shd w:val="clear" w:color="auto" w:fill="auto"/>
                  <w:vAlign w:val="center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742C8E" w:rsidRPr="003B1A3F" w:rsidTr="00742C8E">
              <w:trPr>
                <w:trHeight w:val="356"/>
              </w:trPr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11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12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13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14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16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17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18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19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21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22</w:t>
                  </w:r>
                </w:p>
              </w:tc>
              <w:tc>
                <w:tcPr>
                  <w:tcW w:w="1788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(100+100)/2</w:t>
                  </w:r>
                </w:p>
              </w:tc>
              <w:tc>
                <w:tcPr>
                  <w:tcW w:w="845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1100</w:t>
                  </w:r>
                </w:p>
              </w:tc>
            </w:tr>
            <w:tr w:rsidR="00742C8E" w:rsidRPr="003B1A3F" w:rsidTr="00742C8E"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788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845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742C8E" w:rsidRPr="003B1A3F" w:rsidRDefault="00742C8E" w:rsidP="00742C8E">
            <w:pPr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3B1A3F">
              <w:rPr>
                <w:rFonts w:ascii="Times New Roman" w:eastAsia="Calibri" w:hAnsi="Times New Roman" w:cs="Times New Roman"/>
                <w:szCs w:val="28"/>
              </w:rPr>
              <w:t>Т</w:t>
            </w:r>
            <w:proofErr w:type="gramStart"/>
            <w:r w:rsidRPr="003B1A3F">
              <w:rPr>
                <w:rFonts w:ascii="Times New Roman" w:eastAsia="Calibri" w:hAnsi="Times New Roman" w:cs="Times New Roman"/>
                <w:szCs w:val="28"/>
              </w:rPr>
              <w:t>1</w:t>
            </w:r>
            <w:proofErr w:type="gramEnd"/>
            <w:r w:rsidRPr="003B1A3F">
              <w:rPr>
                <w:rFonts w:ascii="Times New Roman" w:eastAsia="Calibri" w:hAnsi="Times New Roman" w:cs="Times New Roman"/>
                <w:szCs w:val="28"/>
              </w:rPr>
              <w:t>, Т2 ... Т12 – теми змістових модулі</w:t>
            </w:r>
            <w:proofErr w:type="gramStart"/>
            <w:r w:rsidRPr="003B1A3F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gramEnd"/>
            <w:r w:rsidRPr="003B1A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742C8E" w:rsidRPr="003B1A3F" w:rsidRDefault="00742C8E" w:rsidP="00742C8E">
            <w:pPr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  <w:p w:rsidR="00742C8E" w:rsidRPr="003B1A3F" w:rsidRDefault="00742C8E" w:rsidP="00742C8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742C8E" w:rsidRPr="004C1864" w:rsidRDefault="00742C8E" w:rsidP="00742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64">
              <w:rPr>
                <w:rFonts w:ascii="Times New Roman" w:hAnsi="Times New Roman" w:cs="Times New Roman"/>
                <w:b/>
                <w:bCs/>
              </w:rPr>
              <w:t>Шкала оцінювання: національна та ECTS</w:t>
            </w:r>
          </w:p>
          <w:tbl>
            <w:tblPr>
              <w:tblW w:w="938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452"/>
              <w:gridCol w:w="2438"/>
            </w:tblGrid>
            <w:tr w:rsidR="00742C8E" w:rsidRPr="003B1A3F" w:rsidTr="00742C8E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Сума балі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</w:rPr>
                    <w:t xml:space="preserve"> за всі види навчальної діяльності</w:t>
                  </w:r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Оцінка</w:t>
                  </w:r>
                  <w:r w:rsidRPr="003B1A3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B1A3F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5890" w:type="dxa"/>
                  <w:gridSpan w:val="2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Оцінка за національною шкалою</w:t>
                  </w:r>
                </w:p>
              </w:tc>
            </w:tr>
            <w:tr w:rsidR="00742C8E" w:rsidRPr="003B1A3F" w:rsidTr="00742C8E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ind w:right="-144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для екзамену, 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</w:rPr>
                    <w:t xml:space="preserve"> проекту (роботи), практики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для заліку</w:t>
                  </w: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90-100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відмінно  </w:t>
                  </w:r>
                </w:p>
              </w:tc>
              <w:tc>
                <w:tcPr>
                  <w:tcW w:w="2438" w:type="dxa"/>
                  <w:vMerge w:val="restart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зараховано</w:t>
                  </w:r>
                </w:p>
              </w:tc>
            </w:tr>
            <w:tr w:rsidR="00742C8E" w:rsidRPr="003B1A3F" w:rsidTr="00742C8E">
              <w:trPr>
                <w:trHeight w:val="194"/>
              </w:trPr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82-89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3452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74-81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3452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lastRenderedPageBreak/>
                    <w:t>64-73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452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задовільно </w:t>
                  </w: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60-63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3452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35-59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438" w:type="dxa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не зараховано з можливістю повторного складання</w:t>
                  </w:r>
                </w:p>
              </w:tc>
            </w:tr>
            <w:tr w:rsidR="00742C8E" w:rsidRPr="003B1A3F" w:rsidTr="00742C8E">
              <w:trPr>
                <w:trHeight w:val="708"/>
              </w:trPr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0-34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незадовільно 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з обов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</w:rPr>
                    <w:t>’язковим повторним вивченням дисципліни</w:t>
                  </w:r>
                </w:p>
              </w:tc>
              <w:tc>
                <w:tcPr>
                  <w:tcW w:w="2438" w:type="dxa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не зараховано 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з обов</w:t>
                  </w:r>
                  <w:proofErr w:type="gramEnd"/>
                  <w:r w:rsidRPr="003B1A3F">
                    <w:rPr>
                      <w:rFonts w:ascii="Times New Roman" w:hAnsi="Times New Roman" w:cs="Times New Roman"/>
                    </w:rPr>
                    <w:t>’язковим повторним вивченням дисципліни</w:t>
                  </w:r>
                </w:p>
              </w:tc>
            </w:tr>
          </w:tbl>
          <w:p w:rsidR="00685FD7" w:rsidRPr="00742C8E" w:rsidRDefault="00685FD7" w:rsidP="00B65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Згідно з вимогами освітньо-професійної програми студенти повинні: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знати: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поняття бухгалтерського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іку , його концептуальні основи та завдання;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предмет, метод та методичні прийоми бухгалтерського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балансове узагальнення;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систему рахунків бухгалтерського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іку та метод подвійного запису;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документування та інвентаризацію господарських операцій і майна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ідприємства;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суть та призначення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ікової реєстрації;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 бухгалтерського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організацію бухгалтерського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іку та формування фінансової звітності підприємств;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основних засобів і нематеріальних активів;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виробничих запасів;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праці та її оплати;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формування витрат виробництва і калькулювання собівартості продукції ( робіт , послуг);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грошових коштів;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фінансових результатів підприємства;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формування та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власного капіталу;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 поточних і довгострокових зобов'язань;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ік розрахунків підприємства.   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вміти</w:t>
            </w:r>
            <w:r w:rsidRPr="00FE6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розуміти і оцінювати сутність господарських операцій, економічних показників;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- відкривати рахунки бухгалтерського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іку і відображати на них господарські операції;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 записувати кореспонденцію рахунків;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- заповнювати первинні документи та реєстри бухгалтерського 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іку;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 за даними реє</w:t>
            </w:r>
            <w:proofErr w:type="gramStart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ів бухгалтерського обліку складати фінансову звітність.</w:t>
            </w:r>
          </w:p>
          <w:p w:rsidR="00FE6A90" w:rsidRPr="00FE6A90" w:rsidRDefault="00FE6A90" w:rsidP="00FE6A90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90" w:rsidRPr="00FE6A90" w:rsidRDefault="00FE6A90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2C2A" w:rsidRPr="004130ED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86275"/>
    <w:rsid w:val="000F4B4F"/>
    <w:rsid w:val="00132747"/>
    <w:rsid w:val="00150361"/>
    <w:rsid w:val="00172845"/>
    <w:rsid w:val="0018684E"/>
    <w:rsid w:val="001967CA"/>
    <w:rsid w:val="00196A23"/>
    <w:rsid w:val="0021592F"/>
    <w:rsid w:val="002B0109"/>
    <w:rsid w:val="00324969"/>
    <w:rsid w:val="00373F3F"/>
    <w:rsid w:val="00396E9D"/>
    <w:rsid w:val="004100A3"/>
    <w:rsid w:val="004130ED"/>
    <w:rsid w:val="004277CC"/>
    <w:rsid w:val="00574656"/>
    <w:rsid w:val="00574812"/>
    <w:rsid w:val="005E50F9"/>
    <w:rsid w:val="005E5926"/>
    <w:rsid w:val="00660820"/>
    <w:rsid w:val="006658D5"/>
    <w:rsid w:val="00685FD7"/>
    <w:rsid w:val="00721A9D"/>
    <w:rsid w:val="00721D66"/>
    <w:rsid w:val="00742C8E"/>
    <w:rsid w:val="00844AC7"/>
    <w:rsid w:val="00860EF1"/>
    <w:rsid w:val="0087443C"/>
    <w:rsid w:val="00885523"/>
    <w:rsid w:val="00885D13"/>
    <w:rsid w:val="008B543A"/>
    <w:rsid w:val="008D13E8"/>
    <w:rsid w:val="009051D2"/>
    <w:rsid w:val="009142E6"/>
    <w:rsid w:val="00953057"/>
    <w:rsid w:val="00990DCE"/>
    <w:rsid w:val="00B0156F"/>
    <w:rsid w:val="00B65691"/>
    <w:rsid w:val="00BC708D"/>
    <w:rsid w:val="00C1288E"/>
    <w:rsid w:val="00C63644"/>
    <w:rsid w:val="00C85185"/>
    <w:rsid w:val="00D0519E"/>
    <w:rsid w:val="00D8629C"/>
    <w:rsid w:val="00D873C9"/>
    <w:rsid w:val="00E064E9"/>
    <w:rsid w:val="00EA2C2A"/>
    <w:rsid w:val="00EF7870"/>
    <w:rsid w:val="00F92B58"/>
    <w:rsid w:val="00FB32B7"/>
    <w:rsid w:val="00FE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885D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link w:val="a8"/>
    <w:rsid w:val="00885D13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85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D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21">
    <w:name w:val="Style21"/>
    <w:basedOn w:val="a"/>
    <w:uiPriority w:val="99"/>
    <w:rsid w:val="00742C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742C8E"/>
    <w:rPr>
      <w:rFonts w:ascii="Arial" w:hAnsi="Arial" w:cs="Arial"/>
      <w:sz w:val="26"/>
      <w:szCs w:val="26"/>
    </w:rPr>
  </w:style>
  <w:style w:type="paragraph" w:styleId="HTML">
    <w:name w:val="HTML Preformatted"/>
    <w:basedOn w:val="a"/>
    <w:link w:val="HTML0"/>
    <w:rsid w:val="00742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2C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7">
    <w:name w:val="Font Style47"/>
    <w:uiPriority w:val="99"/>
    <w:rsid w:val="00742C8E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uiPriority w:val="99"/>
    <w:rsid w:val="00742C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E6A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1AE33-B3D8-474F-88DB-A49C3D64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11</cp:revision>
  <cp:lastPrinted>2020-02-26T08:20:00Z</cp:lastPrinted>
  <dcterms:created xsi:type="dcterms:W3CDTF">2020-07-13T17:14:00Z</dcterms:created>
  <dcterms:modified xsi:type="dcterms:W3CDTF">2020-11-30T08:57:00Z</dcterms:modified>
</cp:coreProperties>
</file>