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BC" w:rsidRPr="00BB5C09" w:rsidRDefault="00561129" w:rsidP="00561129">
      <w:pPr>
        <w:spacing w:after="0" w:line="240" w:lineRule="auto"/>
        <w:jc w:val="center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bookmarkStart w:id="0" w:name="_GoBack"/>
      <w:bookmarkEnd w:id="0"/>
      <w:r w:rsidRPr="00BB5C09">
        <w:rPr>
          <w:rFonts w:ascii="Roboto Condensed" w:eastAsia="Arial" w:hAnsi="Roboto Condensed" w:cs="Times New Roman"/>
          <w:color w:val="244061" w:themeColor="accent1" w:themeShade="80"/>
          <w:sz w:val="28"/>
          <w:szCs w:val="28"/>
          <w:lang w:val="uk-UA" w:eastAsia="uk-UA"/>
        </w:rPr>
        <w:t>Факультет</w:t>
      </w:r>
    </w:p>
    <w:p w:rsidR="00561129" w:rsidRPr="00BB5C09" w:rsidRDefault="00561129" w:rsidP="00561129">
      <w:pPr>
        <w:spacing w:after="0" w:line="240" w:lineRule="auto"/>
        <w:jc w:val="center"/>
        <w:rPr>
          <w:rFonts w:ascii="Roboto Condensed" w:eastAsia="Arial" w:hAnsi="Roboto Condensed" w:cs="Arial"/>
          <w:lang w:val="uk-UA" w:eastAsia="uk-UA"/>
        </w:rPr>
      </w:pPr>
      <w:r w:rsidRPr="00BB5C09">
        <w:rPr>
          <w:rFonts w:ascii="Roboto Condensed" w:eastAsia="Arial" w:hAnsi="Roboto Condensed" w:cs="Times New Roman"/>
          <w:color w:val="244061" w:themeColor="accent1" w:themeShade="80"/>
          <w:sz w:val="28"/>
          <w:szCs w:val="28"/>
          <w:lang w:val="uk-UA" w:eastAsia="uk-UA"/>
        </w:rPr>
        <w:t>Кафедра</w:t>
      </w:r>
    </w:p>
    <w:p w:rsidR="00561129" w:rsidRPr="00BB5C09" w:rsidRDefault="0033776E" w:rsidP="00561129">
      <w:pPr>
        <w:spacing w:after="0"/>
        <w:rPr>
          <w:rFonts w:ascii="Roboto Condensed" w:eastAsia="Arial" w:hAnsi="Roboto Condensed" w:cs="Arial"/>
          <w:lang w:val="uk-UA" w:eastAsia="uk-UA"/>
        </w:rPr>
      </w:pPr>
      <w:r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25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outlineLvl w:val="2"/>
              <w:rPr>
                <w:rFonts w:ascii="Roboto Condensed" w:eastAsia="Oswald" w:hAnsi="Roboto Condensed" w:cs="Times New Roman"/>
                <w:b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Oswald" w:hAnsi="Roboto Condensed" w:cs="Times New Roman"/>
                <w:b/>
                <w:sz w:val="28"/>
                <w:szCs w:val="28"/>
                <w:lang w:val="uk-UA" w:eastAsia="uk-UA"/>
              </w:rPr>
              <w:t>СИЛАБУС</w:t>
            </w:r>
          </w:p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b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sz w:val="28"/>
                <w:szCs w:val="28"/>
                <w:lang w:val="uk-UA" w:eastAsia="uk-UA"/>
              </w:rPr>
              <w:t>навчальної дисципліни (обов’язкова/вибіркова)</w:t>
            </w:r>
          </w:p>
          <w:p w:rsidR="00561129" w:rsidRPr="00BB5C09" w:rsidRDefault="00561129" w:rsidP="0056112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outlineLvl w:val="2"/>
              <w:rPr>
                <w:rFonts w:ascii="Roboto Condensed" w:eastAsia="Oswald" w:hAnsi="Roboto Condensed" w:cs="Times New Roman"/>
                <w:b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Oswald" w:hAnsi="Roboto Condensed" w:cs="Times New Roman"/>
                <w:b/>
                <w:sz w:val="28"/>
                <w:szCs w:val="28"/>
                <w:lang w:val="uk-UA" w:eastAsia="uk-UA"/>
              </w:rPr>
              <w:t>НАЗВА НАВЧАЛЬНОЇ ДИСЦИПЛІНИ</w:t>
            </w:r>
          </w:p>
          <w:p w:rsidR="00561129" w:rsidRPr="00BB5C09" w:rsidRDefault="00561129" w:rsidP="00561129">
            <w:pPr>
              <w:jc w:val="center"/>
              <w:rPr>
                <w:rFonts w:ascii="Roboto Condensed" w:eastAsia="Oswald" w:hAnsi="Roboto Condensed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8"/>
                <w:szCs w:val="28"/>
                <w:lang w:val="uk-UA" w:eastAsia="uk-UA"/>
              </w:rPr>
              <w:t>Обсяг освітнього компоненту (кредитів/годин)</w:t>
            </w:r>
          </w:p>
        </w:tc>
      </w:tr>
    </w:tbl>
    <w:p w:rsidR="00561129" w:rsidRPr="00BB5C09" w:rsidRDefault="0033776E" w:rsidP="00561129">
      <w:pPr>
        <w:spacing w:after="0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26" style="width:0;height:1.5pt" o:hralign="center" o:hrstd="t" o:hr="t" fillcolor="#a0a0a0" stroked="f"/>
        </w:pict>
      </w:r>
    </w:p>
    <w:p w:rsidR="00561129" w:rsidRPr="00BB5C09" w:rsidRDefault="00561129" w:rsidP="00561129">
      <w:pPr>
        <w:spacing w:after="0" w:line="240" w:lineRule="auto"/>
        <w:jc w:val="center"/>
        <w:rPr>
          <w:rFonts w:ascii="Roboto Condensed" w:eastAsia="Arial" w:hAnsi="Roboto Condensed" w:cs="Times New Roman"/>
          <w:color w:val="244061" w:themeColor="accent1" w:themeShade="80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color w:val="244061" w:themeColor="accent1" w:themeShade="80"/>
          <w:sz w:val="28"/>
          <w:szCs w:val="28"/>
          <w:lang w:val="uk-UA" w:eastAsia="uk-UA"/>
        </w:rPr>
        <w:t>Освітня програма «Назва освітньої програми»</w:t>
      </w:r>
    </w:p>
    <w:p w:rsidR="00561129" w:rsidRPr="00BB5C09" w:rsidRDefault="00561129" w:rsidP="00561129">
      <w:pPr>
        <w:spacing w:after="0" w:line="240" w:lineRule="auto"/>
        <w:jc w:val="center"/>
        <w:rPr>
          <w:rFonts w:ascii="Roboto Condensed" w:eastAsia="Arial" w:hAnsi="Roboto Condensed" w:cs="Times New Roman"/>
          <w:color w:val="244061" w:themeColor="accent1" w:themeShade="80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color w:val="244061" w:themeColor="accent1" w:themeShade="80"/>
          <w:sz w:val="28"/>
          <w:szCs w:val="28"/>
          <w:lang w:val="uk-UA" w:eastAsia="uk-UA"/>
        </w:rPr>
        <w:t>першого/другого/третього рівня вищої освіти</w:t>
      </w:r>
    </w:p>
    <w:p w:rsidR="00561129" w:rsidRPr="00BB5C09" w:rsidRDefault="00561129" w:rsidP="00561129">
      <w:pPr>
        <w:spacing w:after="0" w:line="240" w:lineRule="auto"/>
        <w:jc w:val="center"/>
        <w:rPr>
          <w:rFonts w:ascii="Roboto Condensed" w:eastAsia="Arial" w:hAnsi="Roboto Condensed" w:cs="Times New Roman"/>
          <w:color w:val="244061" w:themeColor="accent1" w:themeShade="80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color w:val="244061" w:themeColor="accent1" w:themeShade="80"/>
          <w:sz w:val="28"/>
          <w:szCs w:val="28"/>
          <w:lang w:val="uk-UA" w:eastAsia="uk-UA"/>
        </w:rPr>
        <w:t>Спеціальність – Код та назва спеціальності</w:t>
      </w:r>
    </w:p>
    <w:p w:rsidR="00561129" w:rsidRPr="00BB5C09" w:rsidRDefault="0033776E" w:rsidP="00561129">
      <w:pPr>
        <w:spacing w:after="0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27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Roboto Condensed" w:eastAsia="Oswald" w:hAnsi="Roboto Condensed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Oswald" w:hAnsi="Roboto Condensed" w:cs="Times New Roman"/>
                <w:b/>
                <w:color w:val="000000"/>
                <w:sz w:val="28"/>
                <w:szCs w:val="28"/>
                <w:lang w:val="uk-UA" w:eastAsia="uk-UA"/>
              </w:rPr>
              <w:t>ІНФОРМАЦІЯ ПРО ВИКЛАДАЧА</w:t>
            </w:r>
          </w:p>
        </w:tc>
      </w:tr>
    </w:tbl>
    <w:p w:rsidR="00561129" w:rsidRPr="00BB5C09" w:rsidRDefault="00561129" w:rsidP="00561129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rFonts w:ascii="Roboto Condensed" w:eastAsia="Oswald" w:hAnsi="Roboto Condensed" w:cs="Times New Roman"/>
          <w:b/>
          <w:color w:val="000000"/>
          <w:sz w:val="24"/>
          <w:szCs w:val="24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561129" w:rsidRPr="00BB5C09" w:rsidTr="00F17B5C">
        <w:trPr>
          <w:trHeight w:val="2822"/>
        </w:trPr>
        <w:tc>
          <w:tcPr>
            <w:tcW w:w="2972" w:type="dxa"/>
          </w:tcPr>
          <w:p w:rsidR="00561129" w:rsidRPr="00BB5C09" w:rsidRDefault="00561129" w:rsidP="00561129">
            <w:pPr>
              <w:tabs>
                <w:tab w:val="left" w:pos="220"/>
                <w:tab w:val="left" w:pos="720"/>
              </w:tabs>
              <w:rPr>
                <w:rFonts w:ascii="Roboto Condensed" w:eastAsia="Oswald" w:hAnsi="Roboto Condensed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Oswald" w:hAnsi="Roboto Condensed" w:cs="Times New Roman"/>
                <w:b/>
                <w:noProof/>
                <w:color w:val="000000"/>
                <w:sz w:val="28"/>
                <w:szCs w:val="28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C6591" wp14:editId="368118EF">
                      <wp:simplePos x="0" y="0"/>
                      <wp:positionH relativeFrom="column">
                        <wp:posOffset>70798</wp:posOffset>
                      </wp:positionH>
                      <wp:positionV relativeFrom="paragraph">
                        <wp:posOffset>150101</wp:posOffset>
                      </wp:positionV>
                      <wp:extent cx="1262935" cy="1597517"/>
                      <wp:effectExtent l="57150" t="38100" r="71120" b="984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935" cy="159751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B678B" w:rsidRPr="00B35D9C" w:rsidRDefault="004B678B" w:rsidP="00561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 w:rsidRPr="00B35D9C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C6591" id="Прямоугольник 2" o:spid="_x0000_s1027" style="position:absolute;margin-left:5.55pt;margin-top:11.8pt;width:99.45pt;height:1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4B678B" w:rsidRPr="00B35D9C" w:rsidRDefault="004B678B" w:rsidP="0056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 w:rsidRPr="00B35D9C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:rsidR="00561129" w:rsidRPr="00BB5C09" w:rsidRDefault="00561129" w:rsidP="0056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Roboto Condensed" w:eastAsia="Arial" w:hAnsi="Roboto Condensed" w:cs="Times New Roman"/>
                <w:i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i/>
                <w:sz w:val="28"/>
                <w:szCs w:val="28"/>
                <w:lang w:val="uk-UA" w:eastAsia="uk-UA"/>
              </w:rPr>
              <w:t>ПІБ, посада, науковий ступінь</w:t>
            </w:r>
            <w:r w:rsidRPr="00BB5C09">
              <w:rPr>
                <w:rFonts w:ascii="Roboto Condensed" w:eastAsia="Arial" w:hAnsi="Roboto Condensed" w:cs="Times New Roman"/>
                <w:i/>
                <w:sz w:val="28"/>
                <w:szCs w:val="28"/>
                <w:lang w:val="uk-UA" w:eastAsia="uk-UA"/>
              </w:rPr>
              <w:t xml:space="preserve"> (за наявності)</w:t>
            </w:r>
          </w:p>
          <w:p w:rsidR="00561129" w:rsidRPr="00BB5C09" w:rsidRDefault="00561129" w:rsidP="0056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Roboto Condensed" w:eastAsia="Arial" w:hAnsi="Roboto Condensed" w:cs="Times New Roman"/>
                <w:b/>
                <w:bCs/>
                <w:i/>
                <w:sz w:val="28"/>
                <w:szCs w:val="28"/>
                <w:lang w:val="uk-UA" w:eastAsia="uk-UA"/>
              </w:rPr>
            </w:pPr>
          </w:p>
          <w:p w:rsidR="00561129" w:rsidRPr="00BB5C09" w:rsidRDefault="00561129" w:rsidP="0056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Roboto Condensed" w:eastAsia="Arial" w:hAnsi="Roboto Condensed" w:cs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i/>
                <w:sz w:val="28"/>
                <w:szCs w:val="28"/>
                <w:lang w:val="uk-UA" w:eastAsia="uk-UA"/>
              </w:rPr>
              <w:t>Контактна інформація:</w:t>
            </w:r>
          </w:p>
          <w:p w:rsidR="00561129" w:rsidRPr="00BB5C09" w:rsidRDefault="00561129" w:rsidP="0056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Roboto Condensed" w:eastAsia="Arial" w:hAnsi="Roboto Condensed" w:cs="Times New Roman"/>
                <w:i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i/>
                <w:sz w:val="28"/>
                <w:szCs w:val="28"/>
                <w:lang w:val="uk-UA" w:eastAsia="uk-UA"/>
              </w:rPr>
              <w:t>- номер телефону;</w:t>
            </w:r>
          </w:p>
          <w:p w:rsidR="00561129" w:rsidRPr="00BB5C09" w:rsidRDefault="00561129" w:rsidP="0056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Roboto Condensed" w:eastAsia="Arial" w:hAnsi="Roboto Condensed" w:cs="Times New Roman"/>
                <w:i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i/>
                <w:sz w:val="28"/>
                <w:szCs w:val="28"/>
                <w:lang w:val="uk-UA" w:eastAsia="uk-UA"/>
              </w:rPr>
              <w:t xml:space="preserve">- </w:t>
            </w:r>
            <w:r w:rsidRPr="00BB5C09">
              <w:rPr>
                <w:rFonts w:ascii="Roboto Condensed" w:eastAsia="Arial" w:hAnsi="Roboto Condensed" w:cs="Times New Roman"/>
                <w:i/>
                <w:sz w:val="28"/>
                <w:szCs w:val="28"/>
                <w:lang w:val="en-US" w:eastAsia="uk-UA"/>
              </w:rPr>
              <w:t>e</w:t>
            </w:r>
            <w:r w:rsidRPr="00BB5C09">
              <w:rPr>
                <w:rFonts w:ascii="Roboto Condensed" w:eastAsia="Arial" w:hAnsi="Roboto Condensed" w:cs="Times New Roman"/>
                <w:i/>
                <w:sz w:val="28"/>
                <w:szCs w:val="28"/>
                <w:lang w:eastAsia="uk-UA"/>
              </w:rPr>
              <w:t>-</w:t>
            </w:r>
            <w:r w:rsidRPr="00BB5C09">
              <w:rPr>
                <w:rFonts w:ascii="Roboto Condensed" w:eastAsia="Arial" w:hAnsi="Roboto Condensed" w:cs="Times New Roman"/>
                <w:i/>
                <w:sz w:val="28"/>
                <w:szCs w:val="28"/>
                <w:lang w:val="en-US" w:eastAsia="uk-UA"/>
              </w:rPr>
              <w:t>mail</w:t>
            </w:r>
            <w:r w:rsidRPr="00BB5C09">
              <w:rPr>
                <w:rFonts w:ascii="Roboto Condensed" w:eastAsia="Arial" w:hAnsi="Roboto Condensed" w:cs="Times New Roman"/>
                <w:i/>
                <w:sz w:val="28"/>
                <w:szCs w:val="28"/>
                <w:lang w:val="uk-UA" w:eastAsia="uk-UA"/>
              </w:rPr>
              <w:t>;</w:t>
            </w:r>
          </w:p>
          <w:p w:rsidR="00561129" w:rsidRPr="00BB5C09" w:rsidRDefault="00561129" w:rsidP="0056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Roboto Condensed" w:eastAsia="Arial" w:hAnsi="Roboto Condensed" w:cs="Times New Roman"/>
                <w:i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i/>
                <w:sz w:val="28"/>
                <w:szCs w:val="28"/>
                <w:lang w:val="uk-UA" w:eastAsia="uk-UA"/>
              </w:rPr>
              <w:t>- навчальний корпус та номер аудиторії</w:t>
            </w:r>
          </w:p>
          <w:p w:rsidR="00561129" w:rsidRPr="00BB5C09" w:rsidRDefault="00561129" w:rsidP="0056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Roboto Condensed" w:eastAsia="Arial" w:hAnsi="Roboto Condensed" w:cs="Times New Roman"/>
                <w:b/>
                <w:bCs/>
                <w:i/>
                <w:sz w:val="28"/>
                <w:szCs w:val="28"/>
                <w:lang w:val="uk-UA" w:eastAsia="uk-UA"/>
              </w:rPr>
            </w:pPr>
          </w:p>
          <w:p w:rsidR="00561129" w:rsidRPr="00BB5C09" w:rsidRDefault="00561129" w:rsidP="0056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Roboto Condensed" w:eastAsia="Arial" w:hAnsi="Roboto Condensed" w:cs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i/>
                <w:sz w:val="28"/>
                <w:szCs w:val="28"/>
                <w:lang w:val="uk-UA" w:eastAsia="uk-UA"/>
              </w:rPr>
              <w:t>Час і місце проведення консультацій:</w:t>
            </w:r>
          </w:p>
          <w:p w:rsidR="00561129" w:rsidRPr="00BB5C09" w:rsidRDefault="00561129" w:rsidP="00561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Roboto Condensed" w:eastAsia="Oswald" w:hAnsi="Roboto Condensed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i/>
                <w:sz w:val="28"/>
                <w:szCs w:val="28"/>
                <w:lang w:val="uk-UA" w:eastAsia="uk-UA"/>
              </w:rPr>
              <w:t>день тижня, час, навчальний корпус, аудиторія</w:t>
            </w:r>
          </w:p>
        </w:tc>
      </w:tr>
    </w:tbl>
    <w:p w:rsidR="00561129" w:rsidRPr="00BB5C09" w:rsidRDefault="0033776E" w:rsidP="00561129">
      <w:pPr>
        <w:spacing w:after="0" w:line="240" w:lineRule="auto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28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2"/>
              <w:rPr>
                <w:rFonts w:ascii="Roboto Condensed" w:eastAsia="Oswald" w:hAnsi="Roboto Condensed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Oswald" w:hAnsi="Roboto Condensed" w:cs="Times New Roman"/>
                <w:b/>
                <w:color w:val="000000"/>
                <w:sz w:val="28"/>
                <w:szCs w:val="28"/>
                <w:lang w:val="uk-UA" w:eastAsia="uk-UA"/>
              </w:rPr>
              <w:t>ОПИС КУРСУ</w:t>
            </w:r>
          </w:p>
        </w:tc>
      </w:tr>
    </w:tbl>
    <w:p w:rsidR="00561129" w:rsidRPr="00BB5C09" w:rsidRDefault="00561129" w:rsidP="00561129">
      <w:pPr>
        <w:spacing w:after="0"/>
        <w:rPr>
          <w:rFonts w:ascii="Roboto Condensed" w:eastAsia="Arial" w:hAnsi="Roboto Condensed" w:cs="Arial"/>
          <w:lang w:val="uk-UA" w:eastAsia="uk-UA"/>
        </w:rPr>
      </w:pP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Загальна характеристика, анотація курсу, особливості, переваги.</w:t>
      </w:r>
    </w:p>
    <w:p w:rsidR="00561129" w:rsidRPr="00BB5C09" w:rsidRDefault="0033776E" w:rsidP="00561129">
      <w:pPr>
        <w:spacing w:after="0" w:line="240" w:lineRule="auto"/>
        <w:jc w:val="center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29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jc w:val="both"/>
              <w:rPr>
                <w:rFonts w:ascii="Roboto Condensed" w:eastAsia="Oswald" w:hAnsi="Roboto Condensed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Oswald" w:hAnsi="Roboto Condensed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МЕТА, КОМПЕТЕНТНОСТІ </w:t>
            </w:r>
            <w:r w:rsidRPr="00BB5C09">
              <w:rPr>
                <w:rFonts w:ascii="Roboto Condensed" w:eastAsia="Oswald" w:hAnsi="Roboto Condensed" w:cs="Times New Roman"/>
                <w:b/>
                <w:color w:val="000000"/>
                <w:sz w:val="28"/>
                <w:szCs w:val="28"/>
                <w:lang w:eastAsia="uk-UA"/>
              </w:rPr>
              <w:t>ТА</w:t>
            </w:r>
            <w:r w:rsidRPr="00BB5C09">
              <w:rPr>
                <w:rFonts w:ascii="Roboto Condensed" w:eastAsia="Oswald" w:hAnsi="Roboto Condensed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РЕЗУЛЬТАТИ НАВЧАННЯ</w:t>
            </w:r>
          </w:p>
        </w:tc>
      </w:tr>
    </w:tbl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1. Мета курсу описує - взаємозв’язок програми навчальної дисципліни із змістом всієї освітньої програми.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2. Компетентності та результати навчання, формування яких забезпечує вивчення дисципліни.</w:t>
      </w:r>
    </w:p>
    <w:p w:rsidR="00561129" w:rsidRPr="00BB5C09" w:rsidRDefault="0033776E" w:rsidP="00561129">
      <w:pPr>
        <w:spacing w:after="0" w:line="240" w:lineRule="auto"/>
        <w:jc w:val="both"/>
        <w:rPr>
          <w:rFonts w:ascii="Roboto Condensed" w:eastAsia="Arial" w:hAnsi="Roboto Condensed" w:cs="Times New Roman"/>
          <w:b/>
          <w:sz w:val="24"/>
          <w:szCs w:val="24"/>
          <w:lang w:val="uk-UA" w:eastAsia="uk-UA"/>
        </w:rPr>
      </w:pPr>
      <w:bookmarkStart w:id="1" w:name="_lhah7jzs1h2"/>
      <w:bookmarkEnd w:id="1"/>
      <w:r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30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jc w:val="both"/>
              <w:rPr>
                <w:rFonts w:ascii="Roboto Condensed" w:eastAsia="Arial" w:hAnsi="Roboto Condensed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sz w:val="28"/>
                <w:szCs w:val="28"/>
                <w:lang w:val="uk-UA" w:eastAsia="uk-UA"/>
              </w:rPr>
              <w:t>ПЕРЕДУМОВИ ДЛЯ ВИВЧЕННЯ ДИСЦИПЛІНИ</w:t>
            </w:r>
          </w:p>
        </w:tc>
      </w:tr>
    </w:tbl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 xml:space="preserve">Зазначається інформація щодо дисциплін, базових знань, вмінь та результатів навчання, необхідних здобувачу вищої освіти для успішного навчання та опанування </w:t>
      </w:r>
      <w:proofErr w:type="spellStart"/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компетентностями</w:t>
      </w:r>
      <w:proofErr w:type="spellEnd"/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 xml:space="preserve"> з даної дисципліни.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Навести інформацію про передумови важливо для формування цілісної освітньої програми. Також ці передумови є частиною угоди між викладачем і студентом. Якщо студент вивчає даний курс, то викладач йому вже не пояснюватиме питань, що мали бути опановані раніше.</w:t>
      </w:r>
    </w:p>
    <w:p w:rsidR="00561129" w:rsidRPr="00BB5C09" w:rsidRDefault="0033776E" w:rsidP="00561129">
      <w:pPr>
        <w:spacing w:after="0" w:line="240" w:lineRule="auto"/>
        <w:jc w:val="both"/>
        <w:rPr>
          <w:rFonts w:ascii="Roboto Condensed" w:eastAsia="Arial" w:hAnsi="Roboto Condensed" w:cs="Times New Roman"/>
          <w:b/>
          <w:bCs/>
          <w:sz w:val="28"/>
          <w:szCs w:val="28"/>
          <w:lang w:val="uk-UA" w:eastAsia="uk-UA"/>
        </w:rPr>
      </w:pPr>
      <w:r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31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jc w:val="both"/>
              <w:rPr>
                <w:rFonts w:ascii="Roboto Condensed" w:eastAsia="Arial" w:hAnsi="Roboto Condensed" w:cs="Times New Roman"/>
                <w:b/>
                <w:bCs/>
                <w:sz w:val="28"/>
                <w:szCs w:val="28"/>
                <w:lang w:val="uk-UA" w:eastAsia="uk-UA"/>
              </w:rPr>
            </w:pPr>
            <w:bookmarkStart w:id="2" w:name="_Hlk131519600"/>
            <w:r w:rsidRPr="00BB5C09">
              <w:rPr>
                <w:rFonts w:ascii="Roboto Condensed" w:eastAsia="Arial" w:hAnsi="Roboto Condensed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ПЕРЕЛІК ТЕМ (ТЕМАТИЧНИЙ ПЛАН) ДИСЦИПЛІНИ</w:t>
            </w:r>
          </w:p>
        </w:tc>
      </w:tr>
    </w:tbl>
    <w:bookmarkEnd w:id="2"/>
    <w:p w:rsidR="00561129" w:rsidRPr="00BB5C09" w:rsidRDefault="00561129" w:rsidP="00561129">
      <w:pPr>
        <w:spacing w:after="0" w:line="240" w:lineRule="auto"/>
        <w:jc w:val="both"/>
        <w:rPr>
          <w:rFonts w:ascii="Roboto Condensed" w:eastAsia="Arial" w:hAnsi="Roboto Condensed" w:cs="Times New Roman"/>
          <w:color w:val="0070C0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color w:val="0070C0"/>
          <w:sz w:val="24"/>
          <w:szCs w:val="24"/>
          <w:lang w:val="uk-UA" w:eastAsia="uk-UA"/>
        </w:rPr>
        <w:t>Наприклад:</w:t>
      </w:r>
    </w:p>
    <w:p w:rsidR="00561129" w:rsidRPr="00BB5C09" w:rsidRDefault="00561129" w:rsidP="00561129">
      <w:pPr>
        <w:spacing w:after="0" w:line="240" w:lineRule="auto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>Таблиця 1 – Загальний тематичний план аудиторної роботи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103"/>
        <w:gridCol w:w="4969"/>
        <w:gridCol w:w="3279"/>
      </w:tblGrid>
      <w:tr w:rsidR="00561129" w:rsidRPr="00BB5C09" w:rsidTr="00F17B5C">
        <w:trPr>
          <w:trHeight w:val="626"/>
        </w:trPr>
        <w:tc>
          <w:tcPr>
            <w:tcW w:w="110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  <w:t>Номер тижня</w:t>
            </w:r>
          </w:p>
        </w:tc>
        <w:tc>
          <w:tcPr>
            <w:tcW w:w="4969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  <w:t>Теми лекцій, год.</w:t>
            </w:r>
          </w:p>
        </w:tc>
        <w:tc>
          <w:tcPr>
            <w:tcW w:w="3279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  <w:t>Теми лабораторних/практичних робіт або семінарів, год.</w:t>
            </w:r>
          </w:p>
        </w:tc>
      </w:tr>
      <w:tr w:rsidR="00561129" w:rsidRPr="00BB5C09" w:rsidTr="00F17B5C">
        <w:trPr>
          <w:trHeight w:val="302"/>
        </w:trPr>
        <w:tc>
          <w:tcPr>
            <w:tcW w:w="1103" w:type="dxa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69" w:type="dxa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279" w:type="dxa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561129" w:rsidRPr="00BB5C09" w:rsidTr="00F17B5C">
        <w:trPr>
          <w:trHeight w:val="302"/>
        </w:trPr>
        <w:tc>
          <w:tcPr>
            <w:tcW w:w="9351" w:type="dxa"/>
            <w:gridSpan w:val="3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  <w:t>Змістовий модуль 1</w:t>
            </w:r>
          </w:p>
        </w:tc>
      </w:tr>
      <w:tr w:rsidR="00561129" w:rsidRPr="00BB5C09" w:rsidTr="00F17B5C">
        <w:trPr>
          <w:trHeight w:val="479"/>
        </w:trPr>
        <w:tc>
          <w:tcPr>
            <w:tcW w:w="110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69" w:type="dxa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Тематика лекції, (2 год.)</w:t>
            </w:r>
          </w:p>
        </w:tc>
        <w:tc>
          <w:tcPr>
            <w:tcW w:w="3279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proofErr w:type="spellStart"/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Лр</w:t>
            </w:r>
            <w:proofErr w:type="spellEnd"/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. № 1. «Найменування лабораторної роботи», (4 год.)</w:t>
            </w:r>
          </w:p>
        </w:tc>
      </w:tr>
      <w:tr w:rsidR="00561129" w:rsidRPr="00BB5C09" w:rsidTr="00F17B5C">
        <w:trPr>
          <w:trHeight w:val="273"/>
        </w:trPr>
        <w:tc>
          <w:tcPr>
            <w:tcW w:w="110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69" w:type="dxa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Тематика лекції, (2 год.)</w:t>
            </w:r>
          </w:p>
        </w:tc>
        <w:tc>
          <w:tcPr>
            <w:tcW w:w="3279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</w:tr>
      <w:tr w:rsidR="00561129" w:rsidRPr="00BB5C09" w:rsidTr="00F17B5C">
        <w:trPr>
          <w:trHeight w:val="302"/>
        </w:trPr>
        <w:tc>
          <w:tcPr>
            <w:tcW w:w="110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969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Тематика лекції, (6 год.)</w:t>
            </w:r>
          </w:p>
        </w:tc>
        <w:tc>
          <w:tcPr>
            <w:tcW w:w="3279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proofErr w:type="spellStart"/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Лр</w:t>
            </w:r>
            <w:proofErr w:type="spellEnd"/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. № 2. «Найменування лабораторної роботи», (4 год.)</w:t>
            </w:r>
          </w:p>
        </w:tc>
      </w:tr>
      <w:tr w:rsidR="00561129" w:rsidRPr="00BB5C09" w:rsidTr="00F17B5C">
        <w:trPr>
          <w:trHeight w:val="302"/>
        </w:trPr>
        <w:tc>
          <w:tcPr>
            <w:tcW w:w="110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969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79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</w:tr>
      <w:tr w:rsidR="00561129" w:rsidRPr="00BB5C09" w:rsidTr="00F17B5C">
        <w:trPr>
          <w:trHeight w:val="319"/>
        </w:trPr>
        <w:tc>
          <w:tcPr>
            <w:tcW w:w="110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969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</w:tr>
      <w:tr w:rsidR="00561129" w:rsidRPr="00BB5C09" w:rsidTr="00F17B5C">
        <w:trPr>
          <w:trHeight w:val="118"/>
        </w:trPr>
        <w:tc>
          <w:tcPr>
            <w:tcW w:w="110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4969" w:type="dxa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3279" w:type="dxa"/>
            <w:vMerge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</w:tr>
      <w:tr w:rsidR="00561129" w:rsidRPr="00BB5C09" w:rsidTr="00F17B5C">
        <w:trPr>
          <w:trHeight w:val="51"/>
        </w:trPr>
        <w:tc>
          <w:tcPr>
            <w:tcW w:w="110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4969" w:type="dxa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3279" w:type="dxa"/>
            <w:vMerge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</w:tr>
      <w:tr w:rsidR="00561129" w:rsidRPr="00BB5C09" w:rsidTr="00F17B5C">
        <w:trPr>
          <w:trHeight w:val="302"/>
        </w:trPr>
        <w:tc>
          <w:tcPr>
            <w:tcW w:w="9351" w:type="dxa"/>
            <w:gridSpan w:val="3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  <w:t>Змістовий модуль 2</w:t>
            </w:r>
          </w:p>
        </w:tc>
      </w:tr>
      <w:tr w:rsidR="00561129" w:rsidRPr="00BB5C09" w:rsidTr="00F17B5C">
        <w:trPr>
          <w:trHeight w:val="621"/>
        </w:trPr>
        <w:tc>
          <w:tcPr>
            <w:tcW w:w="110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4969" w:type="dxa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….</w:t>
            </w:r>
          </w:p>
        </w:tc>
        <w:tc>
          <w:tcPr>
            <w:tcW w:w="3279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….</w:t>
            </w:r>
          </w:p>
        </w:tc>
      </w:tr>
      <w:tr w:rsidR="00561129" w:rsidRPr="00BB5C09" w:rsidTr="00F17B5C">
        <w:trPr>
          <w:trHeight w:val="621"/>
        </w:trPr>
        <w:tc>
          <w:tcPr>
            <w:tcW w:w="110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969" w:type="dxa"/>
          </w:tcPr>
          <w:p w:rsidR="00561129" w:rsidRPr="00BB5C09" w:rsidRDefault="00561129" w:rsidP="00561129">
            <w:pPr>
              <w:jc w:val="both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3279" w:type="dxa"/>
            <w:vMerge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61129" w:rsidRPr="00BB5C09" w:rsidRDefault="00561129" w:rsidP="00561129">
      <w:pPr>
        <w:spacing w:after="0" w:line="240" w:lineRule="auto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</w:p>
    <w:p w:rsidR="00561129" w:rsidRPr="00BB5C09" w:rsidRDefault="00561129" w:rsidP="00561129">
      <w:pPr>
        <w:spacing w:after="0" w:line="240" w:lineRule="auto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 xml:space="preserve">Таблиця 2 – Загальний тематичний план роботи над курсовим </w:t>
      </w:r>
      <w:proofErr w:type="spellStart"/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>проєктом</w:t>
      </w:r>
      <w:proofErr w:type="spellEnd"/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>/роботою (</w:t>
      </w:r>
      <w:r w:rsidRPr="00BB5C09">
        <w:rPr>
          <w:rFonts w:ascii="Roboto Condensed" w:eastAsia="Arial" w:hAnsi="Roboto Condensed" w:cs="Times New Roman"/>
          <w:color w:val="0070C0"/>
          <w:sz w:val="24"/>
          <w:szCs w:val="24"/>
          <w:lang w:val="uk-UA" w:eastAsia="uk-UA"/>
        </w:rPr>
        <w:t>за наявності)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413"/>
        <w:gridCol w:w="4024"/>
        <w:gridCol w:w="3914"/>
      </w:tblGrid>
      <w:tr w:rsidR="00561129" w:rsidRPr="00BB5C09" w:rsidTr="00F17B5C">
        <w:trPr>
          <w:trHeight w:val="1244"/>
        </w:trPr>
        <w:tc>
          <w:tcPr>
            <w:tcW w:w="141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  <w:t>Номер тижня (згідно графіка ОП)</w:t>
            </w:r>
          </w:p>
        </w:tc>
        <w:tc>
          <w:tcPr>
            <w:tcW w:w="4024" w:type="dxa"/>
            <w:vAlign w:val="center"/>
          </w:tcPr>
          <w:p w:rsidR="00561129" w:rsidRPr="00BB5C09" w:rsidRDefault="00A00FBC" w:rsidP="00561129">
            <w:pPr>
              <w:jc w:val="center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  <w:t>П</w:t>
            </w:r>
            <w:r w:rsidR="00561129" w:rsidRPr="00BB5C09"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  <w:t>ояснювальна записка</w:t>
            </w:r>
          </w:p>
        </w:tc>
        <w:tc>
          <w:tcPr>
            <w:tcW w:w="3914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  <w:t>Графічна частина (презентація)</w:t>
            </w:r>
          </w:p>
        </w:tc>
      </w:tr>
      <w:tr w:rsidR="00561129" w:rsidRPr="00BB5C09" w:rsidTr="00F17B5C">
        <w:trPr>
          <w:trHeight w:val="350"/>
        </w:trPr>
        <w:tc>
          <w:tcPr>
            <w:tcW w:w="1413" w:type="dxa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024" w:type="dxa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914" w:type="dxa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561129" w:rsidRPr="00BB5C09" w:rsidTr="00F17B5C">
        <w:trPr>
          <w:trHeight w:val="350"/>
        </w:trPr>
        <w:tc>
          <w:tcPr>
            <w:tcW w:w="141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4024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Вступ</w:t>
            </w:r>
          </w:p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…..</w:t>
            </w:r>
          </w:p>
        </w:tc>
        <w:tc>
          <w:tcPr>
            <w:tcW w:w="3914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Креслення 1/слайд (Найменування)</w:t>
            </w:r>
          </w:p>
        </w:tc>
      </w:tr>
      <w:tr w:rsidR="00561129" w:rsidRPr="00BB5C09" w:rsidTr="00F17B5C">
        <w:trPr>
          <w:trHeight w:val="350"/>
        </w:trPr>
        <w:tc>
          <w:tcPr>
            <w:tcW w:w="141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4024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14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</w:tr>
      <w:tr w:rsidR="00561129" w:rsidRPr="00BB5C09" w:rsidTr="00F17B5C">
        <w:trPr>
          <w:trHeight w:val="350"/>
        </w:trPr>
        <w:tc>
          <w:tcPr>
            <w:tcW w:w="141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4024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…..</w:t>
            </w:r>
          </w:p>
        </w:tc>
        <w:tc>
          <w:tcPr>
            <w:tcW w:w="3914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</w:tr>
      <w:tr w:rsidR="00561129" w:rsidRPr="00BB5C09" w:rsidTr="00F17B5C">
        <w:trPr>
          <w:trHeight w:val="350"/>
        </w:trPr>
        <w:tc>
          <w:tcPr>
            <w:tcW w:w="141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4024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14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</w:tr>
      <w:tr w:rsidR="00561129" w:rsidRPr="00BB5C09" w:rsidTr="00F17B5C">
        <w:trPr>
          <w:trHeight w:val="350"/>
        </w:trPr>
        <w:tc>
          <w:tcPr>
            <w:tcW w:w="141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4024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14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</w:tr>
      <w:tr w:rsidR="00561129" w:rsidRPr="00BB5C09" w:rsidTr="00F17B5C">
        <w:trPr>
          <w:trHeight w:val="350"/>
        </w:trPr>
        <w:tc>
          <w:tcPr>
            <w:tcW w:w="141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4024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….</w:t>
            </w:r>
          </w:p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….</w:t>
            </w:r>
          </w:p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Висновки</w:t>
            </w:r>
          </w:p>
        </w:tc>
        <w:tc>
          <w:tcPr>
            <w:tcW w:w="3914" w:type="dxa"/>
            <w:vMerge w:val="restart"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 xml:space="preserve">Креслення </w:t>
            </w: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en-US" w:eastAsia="uk-UA"/>
              </w:rPr>
              <w:t>n</w:t>
            </w: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/слайд (Найменування)</w:t>
            </w:r>
          </w:p>
        </w:tc>
      </w:tr>
      <w:tr w:rsidR="00561129" w:rsidRPr="00BB5C09" w:rsidTr="00F17B5C">
        <w:trPr>
          <w:trHeight w:val="350"/>
        </w:trPr>
        <w:tc>
          <w:tcPr>
            <w:tcW w:w="141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…</w:t>
            </w:r>
          </w:p>
        </w:tc>
        <w:tc>
          <w:tcPr>
            <w:tcW w:w="4024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14" w:type="dxa"/>
            <w:vMerge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</w:tr>
      <w:tr w:rsidR="00561129" w:rsidRPr="00BB5C09" w:rsidTr="00F17B5C">
        <w:trPr>
          <w:trHeight w:val="370"/>
        </w:trPr>
        <w:tc>
          <w:tcPr>
            <w:tcW w:w="1413" w:type="dxa"/>
            <w:vAlign w:val="center"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024" w:type="dxa"/>
            <w:vMerge/>
            <w:vAlign w:val="center"/>
          </w:tcPr>
          <w:p w:rsidR="00561129" w:rsidRPr="00BB5C09" w:rsidRDefault="00561129" w:rsidP="00561129">
            <w:pPr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914" w:type="dxa"/>
            <w:vMerge/>
          </w:tcPr>
          <w:p w:rsidR="00561129" w:rsidRPr="00BB5C09" w:rsidRDefault="00561129" w:rsidP="00561129">
            <w:pPr>
              <w:jc w:val="center"/>
              <w:rPr>
                <w:rFonts w:ascii="Roboto Condensed" w:eastAsia="Arial" w:hAnsi="Roboto Condensed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61129" w:rsidRPr="00BB5C09" w:rsidRDefault="0033776E" w:rsidP="00561129">
      <w:pPr>
        <w:spacing w:after="0" w:line="240" w:lineRule="auto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  <w:r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32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jc w:val="both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8"/>
                <w:szCs w:val="28"/>
                <w:lang w:val="uk-UA" w:eastAsia="uk-UA"/>
              </w:rPr>
              <w:t>САМОСТІЙНА РОБОТА</w:t>
            </w:r>
          </w:p>
        </w:tc>
      </w:tr>
    </w:tbl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Вказується перелік завдань, кінцеві терміни (тижні навчання) підготовки.</w:t>
      </w:r>
      <w:r w:rsidR="0033776E"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33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jc w:val="both"/>
              <w:rPr>
                <w:rFonts w:ascii="Roboto Condensed" w:eastAsia="Arial" w:hAnsi="Roboto Condensed" w:cs="Times New Roman"/>
                <w:b/>
                <w:sz w:val="28"/>
                <w:szCs w:val="28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sz w:val="28"/>
                <w:szCs w:val="28"/>
                <w:lang w:val="uk-UA" w:eastAsia="uk-UA"/>
              </w:rPr>
              <w:lastRenderedPageBreak/>
              <w:t>РЕКОМЕНДОВАНІ ІНФОРМАЦІЙНІ ТА НАВЧАЛЬНО-МЕТОДИЧНІ ДЖЕРЕЛА</w:t>
            </w:r>
          </w:p>
        </w:tc>
      </w:tr>
    </w:tbl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Вказуються лише ті джерела, які здобувачі вищої освіти дійсно опрацьовуватимуть.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color w:val="0070C0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color w:val="0070C0"/>
          <w:sz w:val="24"/>
          <w:szCs w:val="24"/>
          <w:lang w:val="uk-UA" w:eastAsia="uk-UA"/>
        </w:rPr>
        <w:t>Наприклад: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>Навчально-методичні розробки: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 xml:space="preserve">1. Конспект лекцій з дисципліни «Найменування дисципліни» - </w:t>
      </w:r>
      <w:hyperlink r:id="rId8" w:history="1">
        <w:r w:rsidRPr="00BB5C09">
          <w:rPr>
            <w:rFonts w:ascii="Roboto Condensed" w:eastAsia="Arial" w:hAnsi="Roboto Condensed" w:cs="Times New Roman"/>
            <w:color w:val="0000FF"/>
            <w:sz w:val="24"/>
            <w:szCs w:val="24"/>
            <w:u w:val="single"/>
            <w:lang w:val="uk-UA" w:eastAsia="uk-UA"/>
          </w:rPr>
          <w:t>http://eir.zntu.edu.ua/handle/123456789/52622</w:t>
        </w:r>
      </w:hyperlink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 xml:space="preserve">2. Практична робота №1. - </w:t>
      </w:r>
      <w:hyperlink r:id="rId9" w:history="1">
        <w:r w:rsidRPr="00BB5C09">
          <w:rPr>
            <w:rFonts w:ascii="Roboto Condensed" w:eastAsia="Arial" w:hAnsi="Roboto Condensed" w:cs="Times New Roman"/>
            <w:color w:val="0000FF"/>
            <w:sz w:val="24"/>
            <w:szCs w:val="24"/>
            <w:u w:val="single"/>
            <w:lang w:val="uk-UA" w:eastAsia="uk-UA"/>
          </w:rPr>
          <w:t>http://eir.zntu.edu.ua/handle/123456789/52633</w:t>
        </w:r>
      </w:hyperlink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 xml:space="preserve"> 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…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>Літературні джерела: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>1.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>…</w:t>
      </w:r>
      <w:r w:rsidR="0033776E"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34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jc w:val="both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8"/>
                <w:szCs w:val="28"/>
                <w:lang w:val="uk-UA" w:eastAsia="uk-UA"/>
              </w:rPr>
              <w:t>ОЦІНЮВАННЯ</w:t>
            </w:r>
          </w:p>
        </w:tc>
      </w:tr>
    </w:tbl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Надаються відомості щодо форми проведення поточного контролю під час навчальних занять та підсумкового контролю. Форми оцінювання поточної навчальної діяльності повинні включати контроль теоретичної та практичної підготовки. Також обов’язково зазначаються: система оцінювання (участь у роботі впродовж семестру / екзамен або залік); шкала оцінювання; умови допуску до підсумкового контролю (перелік зі схемою оцінювання обов’язкових видів робіт, виконання та захист практичних/лабораторних робот, участь у семінарах та виконання самостійної роботи), мінімальна кількість балів, яку повинен набрати студент за поточну навчальну діяльність для допуску до екзамену (диференційованого заліку) тощо); вид підсумкового контролю.</w:t>
      </w:r>
    </w:p>
    <w:p w:rsidR="00561129" w:rsidRPr="00BB5C09" w:rsidRDefault="0033776E" w:rsidP="00561129">
      <w:pPr>
        <w:spacing w:after="0" w:line="240" w:lineRule="auto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35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jc w:val="both"/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bCs/>
                <w:sz w:val="24"/>
                <w:szCs w:val="24"/>
                <w:lang w:val="uk-UA" w:eastAsia="uk-UA"/>
              </w:rPr>
              <w:t>ПОЛІТИКИ КУРСУ</w:t>
            </w:r>
          </w:p>
        </w:tc>
      </w:tr>
    </w:tbl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Наводиться лаконічний виклад окремих політик викладача та НУ «Запорізька політехніка», зокрема: політика щодо відвідування занять; політика щодо виконання завдань пізніше встановленого терміну; політика дотримання академічної доброчесності.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8"/>
          <w:szCs w:val="28"/>
          <w:lang w:val="uk-UA" w:eastAsia="uk-UA"/>
        </w:rPr>
        <w:t>Доцільно, за наявності та необхідності, навести посилання на детальніші документи університету з цих політик.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color w:val="0070C0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color w:val="0070C0"/>
          <w:sz w:val="24"/>
          <w:szCs w:val="24"/>
          <w:lang w:val="uk-UA" w:eastAsia="uk-UA"/>
        </w:rPr>
        <w:t>Наприклад: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 xml:space="preserve">- при вивченні курсу 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0" w:history="1">
        <w:r w:rsidRPr="00BB5C09">
          <w:rPr>
            <w:rFonts w:ascii="Roboto Condensed" w:eastAsia="Arial" w:hAnsi="Roboto Condensed" w:cs="Times New Roman"/>
            <w:color w:val="0000FF"/>
            <w:sz w:val="24"/>
            <w:szCs w:val="24"/>
            <w:u w:val="single"/>
            <w:lang w:val="uk-UA" w:eastAsia="uk-UA"/>
          </w:rPr>
          <w:t>https://zp.edu.ua/uploads/dept_nm/Nakaz_N253_vid_29.06.21.pdf</w:t>
        </w:r>
      </w:hyperlink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 xml:space="preserve"> </w:t>
      </w:r>
    </w:p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</w:p>
    <w:p w:rsidR="00561129" w:rsidRPr="00BB5C09" w:rsidRDefault="0033776E" w:rsidP="00561129">
      <w:pPr>
        <w:spacing w:after="0" w:line="240" w:lineRule="auto"/>
        <w:jc w:val="both"/>
        <w:rPr>
          <w:rFonts w:ascii="Roboto Condensed" w:eastAsia="Arial" w:hAnsi="Roboto Condensed" w:cs="Times New Roman"/>
          <w:sz w:val="28"/>
          <w:szCs w:val="28"/>
          <w:lang w:val="uk-UA" w:eastAsia="uk-UA"/>
        </w:rPr>
      </w:pPr>
      <w:r>
        <w:rPr>
          <w:rFonts w:ascii="Roboto Condensed" w:eastAsia="Arial" w:hAnsi="Roboto Condensed" w:cs="Times New Roman"/>
          <w:sz w:val="28"/>
          <w:szCs w:val="28"/>
          <w:lang w:val="uk-UA" w:eastAsia="uk-UA"/>
        </w:rPr>
        <w:pict>
          <v:rect id="_x0000_i1036" style="width:0;height:1.5pt" o:hralign="center" o:hrstd="t" o:hr="t" fillcolor="#a0a0a0" stroked="f"/>
        </w:pic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61129" w:rsidRPr="00BB5C09" w:rsidTr="00F17B5C">
        <w:tc>
          <w:tcPr>
            <w:tcW w:w="9356" w:type="dxa"/>
            <w:shd w:val="clear" w:color="auto" w:fill="C6D9F1" w:themeFill="text2" w:themeFillTint="33"/>
          </w:tcPr>
          <w:p w:rsidR="00561129" w:rsidRPr="00BB5C09" w:rsidRDefault="00561129" w:rsidP="00561129">
            <w:pPr>
              <w:jc w:val="both"/>
              <w:rPr>
                <w:rFonts w:ascii="Roboto Condensed" w:eastAsia="Arial" w:hAnsi="Roboto Condensed" w:cs="Times New Roman"/>
                <w:b/>
                <w:sz w:val="24"/>
                <w:szCs w:val="24"/>
                <w:lang w:val="uk-UA" w:eastAsia="uk-UA"/>
              </w:rPr>
            </w:pPr>
            <w:r w:rsidRPr="00BB5C09">
              <w:rPr>
                <w:rFonts w:ascii="Roboto Condensed" w:eastAsia="Arial" w:hAnsi="Roboto Condensed" w:cs="Times New Roman"/>
                <w:b/>
                <w:sz w:val="24"/>
                <w:szCs w:val="24"/>
                <w:lang w:val="uk-UA" w:eastAsia="uk-UA"/>
              </w:rPr>
              <w:t>ТЕХНІЧНІ ВИМОГИ ДЛЯ РОБОТИ НА КУРСІ</w:t>
            </w:r>
          </w:p>
        </w:tc>
      </w:tr>
    </w:tbl>
    <w:p w:rsidR="00561129" w:rsidRPr="00BB5C0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color w:val="0070C0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color w:val="0070C0"/>
          <w:sz w:val="24"/>
          <w:szCs w:val="24"/>
          <w:lang w:val="uk-UA" w:eastAsia="uk-UA"/>
        </w:rPr>
        <w:t>Наприклад:</w:t>
      </w:r>
    </w:p>
    <w:p w:rsidR="00561129" w:rsidRPr="00561129" w:rsidRDefault="00561129" w:rsidP="00561129">
      <w:pPr>
        <w:spacing w:after="0" w:line="240" w:lineRule="auto"/>
        <w:ind w:firstLine="709"/>
        <w:jc w:val="both"/>
        <w:rPr>
          <w:rFonts w:ascii="Roboto Condensed" w:eastAsia="Arial" w:hAnsi="Roboto Condensed" w:cs="Times New Roman"/>
          <w:sz w:val="24"/>
          <w:szCs w:val="24"/>
          <w:lang w:val="uk-UA" w:eastAsia="uk-UA"/>
        </w:rPr>
      </w:pPr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 xml:space="preserve">Щоб мати доступ до навчально-методичних розробок курсу необхідно мати особистий доступ до університетської навчальної платформи </w:t>
      </w:r>
      <w:proofErr w:type="spellStart"/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>Moodle</w:t>
      </w:r>
      <w:proofErr w:type="spellEnd"/>
      <w:r w:rsidRPr="00BB5C09">
        <w:rPr>
          <w:rFonts w:ascii="Roboto Condensed" w:eastAsia="Arial" w:hAnsi="Roboto Condensed" w:cs="Times New Roman"/>
          <w:sz w:val="24"/>
          <w:szCs w:val="24"/>
          <w:lang w:val="uk-UA" w:eastAsia="uk-UA"/>
        </w:rPr>
        <w:t>.</w:t>
      </w:r>
    </w:p>
    <w:p w:rsidR="00EF5055" w:rsidRDefault="00EF5055" w:rsidP="00561129"/>
    <w:sectPr w:rsidR="00EF5055" w:rsidSect="00A7262D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8B" w:rsidRDefault="004B678B" w:rsidP="005D7D89">
      <w:pPr>
        <w:spacing w:after="0" w:line="240" w:lineRule="auto"/>
      </w:pPr>
      <w:r>
        <w:separator/>
      </w:r>
    </w:p>
  </w:endnote>
  <w:endnote w:type="continuationSeparator" w:id="0">
    <w:p w:rsidR="004B678B" w:rsidRDefault="004B678B" w:rsidP="005D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8B" w:rsidRDefault="004B678B" w:rsidP="005D7D89">
      <w:pPr>
        <w:spacing w:after="0" w:line="240" w:lineRule="auto"/>
      </w:pPr>
      <w:r>
        <w:separator/>
      </w:r>
    </w:p>
  </w:footnote>
  <w:footnote w:type="continuationSeparator" w:id="0">
    <w:p w:rsidR="004B678B" w:rsidRDefault="004B678B" w:rsidP="005D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B" w:rsidRDefault="004B678B" w:rsidP="00A00FBC">
    <w:pPr>
      <w:pStyle w:val="a6"/>
      <w:tabs>
        <w:tab w:val="clear" w:pos="4677"/>
        <w:tab w:val="clear" w:pos="9355"/>
        <w:tab w:val="left" w:pos="6684"/>
      </w:tabs>
      <w:jc w:val="center"/>
    </w:pPr>
    <w:r>
      <w:rPr>
        <w:noProof/>
        <w:lang w:eastAsia="uk-UA"/>
      </w:rPr>
      <w:drawing>
        <wp:inline distT="0" distB="0" distL="0" distR="0" wp14:anchorId="7B595A0B">
          <wp:extent cx="3615055" cy="59118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0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1E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470AA5"/>
    <w:multiLevelType w:val="hybridMultilevel"/>
    <w:tmpl w:val="0710663A"/>
    <w:lvl w:ilvl="0" w:tplc="645A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4824"/>
    <w:multiLevelType w:val="hybridMultilevel"/>
    <w:tmpl w:val="6156ACB0"/>
    <w:lvl w:ilvl="0" w:tplc="DD4AF72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C926C80"/>
    <w:multiLevelType w:val="hybridMultilevel"/>
    <w:tmpl w:val="B748BC20"/>
    <w:lvl w:ilvl="0" w:tplc="AC98D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26C86"/>
    <w:multiLevelType w:val="multilevel"/>
    <w:tmpl w:val="A884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115E6F76"/>
    <w:multiLevelType w:val="hybridMultilevel"/>
    <w:tmpl w:val="E42E7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64461"/>
    <w:multiLevelType w:val="hybridMultilevel"/>
    <w:tmpl w:val="851C17B2"/>
    <w:lvl w:ilvl="0" w:tplc="7E10A21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0B459F3"/>
    <w:multiLevelType w:val="hybridMultilevel"/>
    <w:tmpl w:val="6016AB1C"/>
    <w:lvl w:ilvl="0" w:tplc="2C785286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3AF01A0"/>
    <w:multiLevelType w:val="hybridMultilevel"/>
    <w:tmpl w:val="CF4AE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84832E1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1A323D"/>
    <w:multiLevelType w:val="hybridMultilevel"/>
    <w:tmpl w:val="CF4AE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C8"/>
    <w:rsid w:val="00043914"/>
    <w:rsid w:val="000463C8"/>
    <w:rsid w:val="000535A8"/>
    <w:rsid w:val="00112273"/>
    <w:rsid w:val="00124F99"/>
    <w:rsid w:val="00126B19"/>
    <w:rsid w:val="00136FCE"/>
    <w:rsid w:val="00153377"/>
    <w:rsid w:val="00191C07"/>
    <w:rsid w:val="001C65A1"/>
    <w:rsid w:val="001F1812"/>
    <w:rsid w:val="0021501F"/>
    <w:rsid w:val="00221B12"/>
    <w:rsid w:val="00224878"/>
    <w:rsid w:val="002A0863"/>
    <w:rsid w:val="002F650D"/>
    <w:rsid w:val="0033776E"/>
    <w:rsid w:val="00360E00"/>
    <w:rsid w:val="0038539B"/>
    <w:rsid w:val="003A3FEA"/>
    <w:rsid w:val="003D5525"/>
    <w:rsid w:val="003D6615"/>
    <w:rsid w:val="0042024C"/>
    <w:rsid w:val="00424B9A"/>
    <w:rsid w:val="00452C4B"/>
    <w:rsid w:val="0046055F"/>
    <w:rsid w:val="004A4C8B"/>
    <w:rsid w:val="004B093B"/>
    <w:rsid w:val="004B678B"/>
    <w:rsid w:val="004E7434"/>
    <w:rsid w:val="00540F25"/>
    <w:rsid w:val="00561129"/>
    <w:rsid w:val="005612C5"/>
    <w:rsid w:val="005C1771"/>
    <w:rsid w:val="005D7D89"/>
    <w:rsid w:val="005E77A6"/>
    <w:rsid w:val="0062475F"/>
    <w:rsid w:val="00653654"/>
    <w:rsid w:val="00666C73"/>
    <w:rsid w:val="00676CAC"/>
    <w:rsid w:val="006A42F6"/>
    <w:rsid w:val="006A5B86"/>
    <w:rsid w:val="006D0DE4"/>
    <w:rsid w:val="007A4E3B"/>
    <w:rsid w:val="007D1A5E"/>
    <w:rsid w:val="00897937"/>
    <w:rsid w:val="008C4D64"/>
    <w:rsid w:val="008C56DC"/>
    <w:rsid w:val="00910EE0"/>
    <w:rsid w:val="009171A5"/>
    <w:rsid w:val="00922038"/>
    <w:rsid w:val="00943351"/>
    <w:rsid w:val="009516F0"/>
    <w:rsid w:val="00952962"/>
    <w:rsid w:val="00972271"/>
    <w:rsid w:val="009A6634"/>
    <w:rsid w:val="009B2639"/>
    <w:rsid w:val="00A00FBC"/>
    <w:rsid w:val="00A1071B"/>
    <w:rsid w:val="00A31A88"/>
    <w:rsid w:val="00A41237"/>
    <w:rsid w:val="00A41573"/>
    <w:rsid w:val="00A67228"/>
    <w:rsid w:val="00A7262D"/>
    <w:rsid w:val="00AD49D3"/>
    <w:rsid w:val="00AE56B7"/>
    <w:rsid w:val="00AE7A01"/>
    <w:rsid w:val="00B05E01"/>
    <w:rsid w:val="00B116D5"/>
    <w:rsid w:val="00B75252"/>
    <w:rsid w:val="00B86DB7"/>
    <w:rsid w:val="00BB31DC"/>
    <w:rsid w:val="00BB5C09"/>
    <w:rsid w:val="00BE3B63"/>
    <w:rsid w:val="00BF4A0E"/>
    <w:rsid w:val="00C10476"/>
    <w:rsid w:val="00C24929"/>
    <w:rsid w:val="00C506E8"/>
    <w:rsid w:val="00C63D2C"/>
    <w:rsid w:val="00C73225"/>
    <w:rsid w:val="00C87E2A"/>
    <w:rsid w:val="00CB4309"/>
    <w:rsid w:val="00D14656"/>
    <w:rsid w:val="00D7181E"/>
    <w:rsid w:val="00D762D3"/>
    <w:rsid w:val="00D914B8"/>
    <w:rsid w:val="00DB09C8"/>
    <w:rsid w:val="00DB61FD"/>
    <w:rsid w:val="00DD06FF"/>
    <w:rsid w:val="00DF0656"/>
    <w:rsid w:val="00E179A7"/>
    <w:rsid w:val="00E458A9"/>
    <w:rsid w:val="00E61BDC"/>
    <w:rsid w:val="00E632CC"/>
    <w:rsid w:val="00ED51C8"/>
    <w:rsid w:val="00EF5055"/>
    <w:rsid w:val="00F11DAD"/>
    <w:rsid w:val="00F17B5C"/>
    <w:rsid w:val="00F739C8"/>
    <w:rsid w:val="00F74BEC"/>
    <w:rsid w:val="00F8131E"/>
    <w:rsid w:val="00FA4F1A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FC29D1C-3755-41F0-BF47-F96B6A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9D3"/>
  </w:style>
  <w:style w:type="paragraph" w:styleId="a3">
    <w:name w:val="footer"/>
    <w:basedOn w:val="a"/>
    <w:link w:val="a4"/>
    <w:rsid w:val="00AD49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AD49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AD49D3"/>
  </w:style>
  <w:style w:type="paragraph" w:styleId="a6">
    <w:name w:val="header"/>
    <w:basedOn w:val="a"/>
    <w:link w:val="a7"/>
    <w:uiPriority w:val="99"/>
    <w:unhideWhenUsed/>
    <w:rsid w:val="00AD49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D49D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List Paragraph"/>
    <w:basedOn w:val="a"/>
    <w:uiPriority w:val="34"/>
    <w:qFormat/>
    <w:rsid w:val="00AD49D3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9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1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r.zntu.edu.ua/handle/123456789/526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p.edu.ua/uploads/dept_nm/Nakaz_N253_vid_29.06.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ir.zntu.edu.ua/handle/123456789/5263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94B3-6C45-45A5-ABA2-CE88B844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parhom</cp:lastModifiedBy>
  <cp:revision>3</cp:revision>
  <cp:lastPrinted>2024-03-05T13:51:00Z</cp:lastPrinted>
  <dcterms:created xsi:type="dcterms:W3CDTF">2024-04-27T09:22:00Z</dcterms:created>
  <dcterms:modified xsi:type="dcterms:W3CDTF">2024-04-27T09:23:00Z</dcterms:modified>
</cp:coreProperties>
</file>